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7" w:rsidRDefault="008C4437" w:rsidP="008C4437">
      <w:pPr>
        <w:pStyle w:val="Corpodetexto"/>
        <w:ind w:left="-567"/>
        <w:jc w:val="left"/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-607695</wp:posOffset>
            </wp:positionV>
            <wp:extent cx="1212850" cy="1219200"/>
            <wp:effectExtent l="0" t="0" r="635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437" w:rsidRDefault="008C4437" w:rsidP="008C4437">
      <w:pPr>
        <w:pStyle w:val="Corpodetexto"/>
        <w:spacing w:before="5"/>
        <w:ind w:left="-567"/>
        <w:jc w:val="left"/>
        <w:rPr>
          <w:sz w:val="7"/>
        </w:rPr>
      </w:pPr>
    </w:p>
    <w:p w:rsidR="008C4437" w:rsidRDefault="008C4437" w:rsidP="008C4437">
      <w:pPr>
        <w:spacing w:before="96"/>
        <w:ind w:left="-567" w:right="1922"/>
        <w:jc w:val="center"/>
        <w:rPr>
          <w:rFonts w:ascii="Arial" w:hAnsi="Arial"/>
          <w:b/>
          <w:i/>
          <w:sz w:val="16"/>
          <w:u w:val="thick"/>
        </w:rPr>
      </w:pPr>
    </w:p>
    <w:p w:rsidR="008C4437" w:rsidRDefault="008C4437" w:rsidP="008C4437">
      <w:pPr>
        <w:spacing w:before="96"/>
        <w:ind w:left="-567" w:right="1922"/>
        <w:jc w:val="center"/>
        <w:rPr>
          <w:rFonts w:ascii="Arial" w:hAnsi="Arial"/>
          <w:b/>
          <w:i/>
          <w:sz w:val="16"/>
          <w:u w:val="thick"/>
        </w:rPr>
      </w:pPr>
    </w:p>
    <w:p w:rsidR="008C4437" w:rsidRDefault="008C4437" w:rsidP="008C4437">
      <w:pPr>
        <w:spacing w:before="96"/>
        <w:ind w:left="-567" w:right="1922"/>
        <w:jc w:val="center"/>
        <w:rPr>
          <w:rFonts w:ascii="Arial" w:hAnsi="Arial"/>
          <w:b/>
          <w:i/>
          <w:sz w:val="16"/>
          <w:u w:val="thick"/>
        </w:rPr>
      </w:pPr>
    </w:p>
    <w:p w:rsidR="008C4437" w:rsidRDefault="008C4437" w:rsidP="008C4437">
      <w:pPr>
        <w:tabs>
          <w:tab w:val="left" w:pos="8504"/>
        </w:tabs>
        <w:spacing w:before="96"/>
        <w:ind w:left="-1134" w:right="-1277" w:firstLine="567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  <w:u w:val="thick"/>
        </w:rPr>
        <w:t>FORMULÁRIO</w:t>
      </w:r>
      <w:r>
        <w:rPr>
          <w:rFonts w:ascii="Arial" w:hAnsi="Arial"/>
          <w:b/>
          <w:i/>
          <w:spacing w:val="-3"/>
          <w:sz w:val="16"/>
          <w:u w:val="thick"/>
        </w:rPr>
        <w:t xml:space="preserve"> </w:t>
      </w:r>
      <w:r>
        <w:rPr>
          <w:rFonts w:ascii="Arial" w:hAnsi="Arial"/>
          <w:b/>
          <w:i/>
          <w:sz w:val="16"/>
          <w:u w:val="thick"/>
        </w:rPr>
        <w:t>PARA</w:t>
      </w:r>
      <w:r>
        <w:rPr>
          <w:rFonts w:ascii="Arial" w:hAnsi="Arial"/>
          <w:b/>
          <w:i/>
          <w:spacing w:val="-1"/>
          <w:sz w:val="16"/>
          <w:u w:val="thick"/>
        </w:rPr>
        <w:t xml:space="preserve"> </w:t>
      </w:r>
      <w:r>
        <w:rPr>
          <w:rFonts w:ascii="Arial" w:hAnsi="Arial"/>
          <w:b/>
          <w:i/>
          <w:sz w:val="16"/>
          <w:u w:val="thick"/>
        </w:rPr>
        <w:t>RECURSO</w:t>
      </w:r>
    </w:p>
    <w:p w:rsidR="008C4437" w:rsidRDefault="008C4437" w:rsidP="008C4437">
      <w:pPr>
        <w:pStyle w:val="Corpodetexto"/>
        <w:tabs>
          <w:tab w:val="left" w:pos="8504"/>
        </w:tabs>
        <w:spacing w:before="6"/>
        <w:ind w:left="-1134" w:right="-1277" w:firstLine="567"/>
        <w:jc w:val="left"/>
        <w:rPr>
          <w:rFonts w:ascii="Arial"/>
          <w:b/>
          <w:i/>
          <w:sz w:val="19"/>
        </w:rPr>
      </w:pPr>
    </w:p>
    <w:p w:rsidR="008C4437" w:rsidRDefault="008C4437" w:rsidP="008C4437">
      <w:pPr>
        <w:tabs>
          <w:tab w:val="left" w:pos="8504"/>
        </w:tabs>
        <w:spacing w:before="95"/>
        <w:ind w:left="-1134" w:right="-1277" w:firstLine="56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FF0000"/>
          <w:spacing w:val="-1"/>
          <w:sz w:val="16"/>
        </w:rPr>
        <w:t>ATENÇÃO:</w:t>
      </w:r>
      <w:r>
        <w:rPr>
          <w:rFonts w:ascii="Arial" w:hAnsi="Arial"/>
          <w:b/>
          <w:color w:val="FF0000"/>
          <w:spacing w:val="1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sz w:val="16"/>
        </w:rPr>
        <w:t>ESTE</w:t>
      </w:r>
      <w:r>
        <w:rPr>
          <w:rFonts w:ascii="Arial" w:hAnsi="Arial"/>
          <w:b/>
          <w:color w:val="FF0000"/>
          <w:spacing w:val="-3"/>
          <w:sz w:val="16"/>
        </w:rPr>
        <w:t xml:space="preserve"> </w:t>
      </w:r>
      <w:r>
        <w:rPr>
          <w:rFonts w:ascii="Arial" w:hAnsi="Arial"/>
          <w:b/>
          <w:color w:val="FF0000"/>
          <w:spacing w:val="-1"/>
          <w:sz w:val="16"/>
        </w:rPr>
        <w:t>FORMULÁRIO ESTARÁ</w:t>
      </w:r>
      <w:r>
        <w:rPr>
          <w:rFonts w:ascii="Arial" w:hAnsi="Arial"/>
          <w:b/>
          <w:color w:val="FF0000"/>
          <w:spacing w:val="-14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DISPONÍVEL</w:t>
      </w:r>
      <w:r>
        <w:rPr>
          <w:rFonts w:ascii="Arial" w:hAnsi="Arial"/>
          <w:b/>
          <w:color w:val="FF0000"/>
          <w:spacing w:val="-8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ELETRONICAMENTE</w:t>
      </w:r>
    </w:p>
    <w:p w:rsidR="008C4437" w:rsidRDefault="008C4437" w:rsidP="008C4437">
      <w:pPr>
        <w:pStyle w:val="Corpodetexto"/>
        <w:tabs>
          <w:tab w:val="left" w:pos="8504"/>
        </w:tabs>
        <w:ind w:left="-1134" w:right="-1277" w:firstLine="567"/>
        <w:jc w:val="left"/>
        <w:rPr>
          <w:rFonts w:ascii="Arial"/>
          <w:b/>
          <w:sz w:val="18"/>
        </w:rPr>
      </w:pPr>
    </w:p>
    <w:p w:rsidR="008C4437" w:rsidRDefault="008C4437" w:rsidP="008C4437">
      <w:pPr>
        <w:pStyle w:val="Corpodetexto"/>
        <w:tabs>
          <w:tab w:val="left" w:pos="8504"/>
        </w:tabs>
        <w:spacing w:before="104" w:after="38"/>
        <w:ind w:left="-1134" w:right="-1277" w:firstLine="567"/>
        <w:jc w:val="center"/>
      </w:pPr>
      <w:r>
        <w:t>Comissão</w:t>
      </w:r>
      <w:r>
        <w:rPr>
          <w:spacing w:val="-6"/>
        </w:rPr>
        <w:t xml:space="preserve"> </w:t>
      </w:r>
      <w:r>
        <w:t>Supervisora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Concurso</w:t>
      </w:r>
      <w:r>
        <w:rPr>
          <w:spacing w:val="-6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Prefeitura</w:t>
      </w:r>
      <w:r>
        <w:rPr>
          <w:spacing w:val="-6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Crisólita/MG -</w:t>
      </w:r>
      <w:r>
        <w:rPr>
          <w:spacing w:val="-2"/>
        </w:rPr>
        <w:t xml:space="preserve"> </w:t>
      </w:r>
      <w:r>
        <w:t>CP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001/2019</w:t>
      </w:r>
    </w:p>
    <w:tbl>
      <w:tblPr>
        <w:tblStyle w:val="TableNormal"/>
        <w:tblW w:w="10474" w:type="dxa"/>
        <w:tblInd w:w="-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4"/>
      </w:tblGrid>
      <w:tr w:rsidR="008C4437" w:rsidTr="008C4437">
        <w:trPr>
          <w:trHeight w:val="263"/>
        </w:trPr>
        <w:tc>
          <w:tcPr>
            <w:tcW w:w="10474" w:type="dxa"/>
          </w:tcPr>
          <w:p w:rsidR="008C4437" w:rsidRDefault="008C4437" w:rsidP="008C4437">
            <w:pPr>
              <w:pStyle w:val="TableParagraph"/>
              <w:spacing w:before="13"/>
              <w:ind w:left="263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Nome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completo –</w:t>
            </w:r>
            <w:r>
              <w:rPr>
                <w:rFonts w:ascii="Arial" w:hAnsi="Arial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Candidato:</w:t>
            </w:r>
          </w:p>
        </w:tc>
      </w:tr>
      <w:tr w:rsidR="008C4437" w:rsidTr="008C4437">
        <w:trPr>
          <w:trHeight w:val="268"/>
        </w:trPr>
        <w:tc>
          <w:tcPr>
            <w:tcW w:w="10474" w:type="dxa"/>
          </w:tcPr>
          <w:p w:rsidR="008C4437" w:rsidRDefault="008C4437" w:rsidP="008C4437">
            <w:pPr>
              <w:pStyle w:val="TableParagraph"/>
              <w:spacing w:before="17"/>
              <w:ind w:left="263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Nº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de Inscrição:</w:t>
            </w:r>
          </w:p>
        </w:tc>
      </w:tr>
      <w:tr w:rsidR="008C4437" w:rsidTr="008C4437">
        <w:trPr>
          <w:trHeight w:val="260"/>
        </w:trPr>
        <w:tc>
          <w:tcPr>
            <w:tcW w:w="10474" w:type="dxa"/>
          </w:tcPr>
          <w:p w:rsidR="008C4437" w:rsidRDefault="008C4437" w:rsidP="008C4437">
            <w:pPr>
              <w:pStyle w:val="TableParagraph"/>
              <w:spacing w:before="13"/>
              <w:ind w:left="263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CPF:</w:t>
            </w:r>
          </w:p>
        </w:tc>
      </w:tr>
      <w:tr w:rsidR="008C4437" w:rsidTr="008C4437">
        <w:trPr>
          <w:trHeight w:val="273"/>
        </w:trPr>
        <w:tc>
          <w:tcPr>
            <w:tcW w:w="10474" w:type="dxa"/>
          </w:tcPr>
          <w:p w:rsidR="008C4437" w:rsidRDefault="008C4437" w:rsidP="008C4437">
            <w:pPr>
              <w:pStyle w:val="TableParagraph"/>
              <w:tabs>
                <w:tab w:val="left" w:pos="7030"/>
              </w:tabs>
              <w:spacing w:before="25"/>
              <w:ind w:left="263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Cargo:</w:t>
            </w:r>
            <w:r>
              <w:rPr>
                <w:rFonts w:ascii="Arial"/>
                <w:b/>
                <w:i/>
                <w:sz w:val="16"/>
              </w:rPr>
              <w:tab/>
              <w:t>Data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de</w:t>
            </w:r>
            <w:r>
              <w:rPr>
                <w:rFonts w:ascii="Arial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nascimento:</w:t>
            </w:r>
          </w:p>
        </w:tc>
      </w:tr>
    </w:tbl>
    <w:p w:rsidR="008C4437" w:rsidRDefault="008C4437" w:rsidP="008C4437">
      <w:pPr>
        <w:pStyle w:val="Ttulo3"/>
        <w:spacing w:before="25"/>
        <w:ind w:left="-567"/>
        <w:jc w:val="left"/>
      </w:pPr>
      <w:r>
        <w:t>Marque</w:t>
      </w:r>
      <w:r>
        <w:rPr>
          <w:spacing w:val="-3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recurso:</w:t>
      </w:r>
    </w:p>
    <w:p w:rsidR="008C4437" w:rsidRDefault="008C4437" w:rsidP="008C4437">
      <w:pPr>
        <w:pStyle w:val="Corpodetexto"/>
        <w:spacing w:before="9"/>
        <w:ind w:left="-567"/>
        <w:jc w:val="left"/>
        <w:rPr>
          <w:rFonts w:ascii="Arial"/>
          <w:b/>
          <w:sz w:val="22"/>
        </w:rPr>
      </w:pPr>
    </w:p>
    <w:p w:rsidR="008C4437" w:rsidRDefault="008C4437" w:rsidP="008C4437">
      <w:pPr>
        <w:pStyle w:val="Corpodetexto"/>
        <w:spacing w:before="2"/>
        <w:ind w:left="-567"/>
        <w:jc w:val="left"/>
        <w:rPr>
          <w:sz w:val="10"/>
        </w:rPr>
      </w:pPr>
      <w:bookmarkStart w:id="0" w:name="_GoBack"/>
      <w:r>
        <w:t>Prazo de recurso – nome não consta na lista (enviar cópia do boleto quitado) - IMPRORROGÁVEL</w:t>
      </w:r>
    </w:p>
    <w:p w:rsidR="008C4437" w:rsidRDefault="008C4437" w:rsidP="008C4437">
      <w:pPr>
        <w:pStyle w:val="Corpodetexto"/>
        <w:spacing w:before="95" w:after="24"/>
        <w:ind w:left="-567"/>
        <w:jc w:val="left"/>
      </w:pPr>
    </w:p>
    <w:bookmarkEnd w:id="0"/>
    <w:tbl>
      <w:tblPr>
        <w:tblStyle w:val="TableNormal"/>
        <w:tblW w:w="10956" w:type="dxa"/>
        <w:tblInd w:w="-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6"/>
      </w:tblGrid>
      <w:tr w:rsidR="008C4437" w:rsidTr="008C4437">
        <w:trPr>
          <w:trHeight w:val="333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13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06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06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40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33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37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37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40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38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35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38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37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38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  <w:tr w:rsidR="008C4437" w:rsidTr="008C4437">
        <w:trPr>
          <w:trHeight w:val="340"/>
        </w:trPr>
        <w:tc>
          <w:tcPr>
            <w:tcW w:w="10956" w:type="dxa"/>
          </w:tcPr>
          <w:p w:rsidR="008C4437" w:rsidRDefault="008C4437" w:rsidP="008C4437">
            <w:pPr>
              <w:pStyle w:val="TableParagraph"/>
              <w:ind w:left="-567"/>
              <w:rPr>
                <w:rFonts w:ascii="Times New Roman"/>
                <w:sz w:val="16"/>
              </w:rPr>
            </w:pPr>
          </w:p>
        </w:tc>
      </w:tr>
    </w:tbl>
    <w:p w:rsidR="008C4437" w:rsidRDefault="008C4437" w:rsidP="008C4437">
      <w:pPr>
        <w:pStyle w:val="Corpodetexto"/>
        <w:spacing w:before="150"/>
        <w:ind w:left="-567"/>
        <w:jc w:val="left"/>
      </w:pPr>
    </w:p>
    <w:p w:rsidR="008C4437" w:rsidRDefault="008C4437" w:rsidP="008C4437">
      <w:pPr>
        <w:pStyle w:val="Corpodetexto"/>
        <w:spacing w:before="150"/>
        <w:ind w:left="-567"/>
        <w:jc w:val="left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data:</w:t>
      </w:r>
      <w:r>
        <w:rPr>
          <w:spacing w:val="-5"/>
        </w:rPr>
        <w:t xml:space="preserve"> </w:t>
      </w:r>
      <w:r>
        <w:t>——————————————————</w:t>
      </w:r>
      <w:r>
        <w:rPr>
          <w:spacing w:val="-7"/>
        </w:rPr>
        <w:t xml:space="preserve"> </w:t>
      </w:r>
      <w:r>
        <w:t>——/——/——</w:t>
      </w:r>
    </w:p>
    <w:p w:rsidR="008C4437" w:rsidRDefault="008C4437" w:rsidP="008C4437">
      <w:pPr>
        <w:pStyle w:val="Corpodetexto"/>
        <w:spacing w:before="8"/>
        <w:ind w:left="-567"/>
        <w:jc w:val="left"/>
      </w:pPr>
    </w:p>
    <w:p w:rsidR="008C4437" w:rsidRDefault="008C4437" w:rsidP="008C4437">
      <w:pPr>
        <w:pStyle w:val="Corpodetexto"/>
        <w:ind w:left="-567"/>
        <w:jc w:val="left"/>
      </w:pPr>
    </w:p>
    <w:p w:rsidR="008C4437" w:rsidRDefault="008C4437" w:rsidP="008C4437">
      <w:pPr>
        <w:pStyle w:val="Corpodetexto"/>
        <w:ind w:left="-567"/>
        <w:jc w:val="left"/>
      </w:pPr>
      <w:r>
        <w:t>Assinatura:</w:t>
      </w:r>
    </w:p>
    <w:p w:rsidR="00F11914" w:rsidRDefault="00F11914" w:rsidP="008C4437">
      <w:pPr>
        <w:ind w:left="-567"/>
      </w:pPr>
    </w:p>
    <w:sectPr w:rsidR="00F11914" w:rsidSect="0095710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7"/>
    <w:rsid w:val="00003E25"/>
    <w:rsid w:val="00010068"/>
    <w:rsid w:val="000109D6"/>
    <w:rsid w:val="00060AFF"/>
    <w:rsid w:val="0041000A"/>
    <w:rsid w:val="004B2C20"/>
    <w:rsid w:val="00746BE6"/>
    <w:rsid w:val="008C4437"/>
    <w:rsid w:val="00957102"/>
    <w:rsid w:val="00C424E3"/>
    <w:rsid w:val="00E92F33"/>
    <w:rsid w:val="00F11914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43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1"/>
    <w:qFormat/>
    <w:rsid w:val="008C4437"/>
    <w:pPr>
      <w:ind w:left="196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8C4437"/>
    <w:rPr>
      <w:rFonts w:ascii="Arial" w:eastAsia="Arial" w:hAnsi="Arial" w:cs="Arial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8C44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4437"/>
    <w:pPr>
      <w:ind w:left="196"/>
      <w:jc w:val="both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8C4437"/>
    <w:rPr>
      <w:rFonts w:ascii="Arial MT" w:eastAsia="Arial MT" w:hAnsi="Arial MT" w:cs="Arial MT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8C4437"/>
  </w:style>
  <w:style w:type="paragraph" w:styleId="Textodebalo">
    <w:name w:val="Balloon Text"/>
    <w:basedOn w:val="Normal"/>
    <w:link w:val="TextodebaloChar"/>
    <w:uiPriority w:val="99"/>
    <w:semiHidden/>
    <w:unhideWhenUsed/>
    <w:rsid w:val="008C44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437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43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1"/>
    <w:qFormat/>
    <w:rsid w:val="008C4437"/>
    <w:pPr>
      <w:ind w:left="196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8C4437"/>
    <w:rPr>
      <w:rFonts w:ascii="Arial" w:eastAsia="Arial" w:hAnsi="Arial" w:cs="Arial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8C44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4437"/>
    <w:pPr>
      <w:ind w:left="196"/>
      <w:jc w:val="both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8C4437"/>
    <w:rPr>
      <w:rFonts w:ascii="Arial MT" w:eastAsia="Arial MT" w:hAnsi="Arial MT" w:cs="Arial MT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8C4437"/>
  </w:style>
  <w:style w:type="paragraph" w:styleId="Textodebalo">
    <w:name w:val="Balloon Text"/>
    <w:basedOn w:val="Normal"/>
    <w:link w:val="TextodebaloChar"/>
    <w:uiPriority w:val="99"/>
    <w:semiHidden/>
    <w:unhideWhenUsed/>
    <w:rsid w:val="008C44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437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2021-07-09T17:51:00Z</dcterms:created>
  <dcterms:modified xsi:type="dcterms:W3CDTF">2021-07-09T17:54:00Z</dcterms:modified>
</cp:coreProperties>
</file>