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19A2" w:rsidRPr="007E4D1F" w:rsidRDefault="00387BBA" w:rsidP="005F65F6">
      <w:pPr>
        <w:tabs>
          <w:tab w:val="left" w:pos="930"/>
          <w:tab w:val="left" w:pos="1845"/>
          <w:tab w:val="center" w:pos="4620"/>
          <w:tab w:val="center" w:pos="5159"/>
        </w:tabs>
        <w:jc w:val="center"/>
        <w:rPr>
          <w:rFonts w:asciiTheme="minorHAnsi" w:hAnsiTheme="minorHAnsi" w:cstheme="minorHAnsi"/>
          <w:b/>
          <w:bCs/>
          <w:sz w:val="22"/>
          <w:szCs w:val="22"/>
          <w:u w:val="single"/>
        </w:rPr>
      </w:pPr>
      <w:r w:rsidRPr="007E4D1F">
        <w:rPr>
          <w:rFonts w:asciiTheme="minorHAnsi" w:hAnsiTheme="minorHAnsi" w:cstheme="minorHAnsi"/>
          <w:b/>
          <w:sz w:val="22"/>
          <w:szCs w:val="22"/>
        </w:rPr>
        <w:t>EDITAL</w:t>
      </w:r>
      <w:r w:rsidR="00EC7082" w:rsidRPr="007E4D1F">
        <w:rPr>
          <w:rFonts w:asciiTheme="minorHAnsi" w:hAnsiTheme="minorHAnsi" w:cstheme="minorHAnsi"/>
          <w:b/>
          <w:sz w:val="22"/>
          <w:szCs w:val="22"/>
        </w:rPr>
        <w:t xml:space="preserve"> </w:t>
      </w:r>
      <w:r w:rsidR="00C04E74" w:rsidRPr="007E4D1F">
        <w:rPr>
          <w:rFonts w:asciiTheme="minorHAnsi" w:hAnsiTheme="minorHAnsi" w:cstheme="minorHAnsi"/>
          <w:b/>
          <w:sz w:val="22"/>
          <w:szCs w:val="22"/>
        </w:rPr>
        <w:t xml:space="preserve">DE PUBLICAÇÃO </w:t>
      </w:r>
      <w:r w:rsidR="00EC7082" w:rsidRPr="007E4D1F">
        <w:rPr>
          <w:rFonts w:asciiTheme="minorHAnsi" w:hAnsiTheme="minorHAnsi" w:cstheme="minorHAnsi"/>
          <w:b/>
          <w:sz w:val="22"/>
          <w:szCs w:val="22"/>
        </w:rPr>
        <w:t>Nº 001</w:t>
      </w:r>
      <w:r w:rsidRPr="007E4D1F">
        <w:rPr>
          <w:rFonts w:asciiTheme="minorHAnsi" w:hAnsiTheme="minorHAnsi" w:cstheme="minorHAnsi"/>
          <w:b/>
          <w:sz w:val="22"/>
          <w:szCs w:val="22"/>
        </w:rPr>
        <w:t>/201</w:t>
      </w:r>
      <w:r w:rsidR="00C04E74" w:rsidRPr="007E4D1F">
        <w:rPr>
          <w:rFonts w:asciiTheme="minorHAnsi" w:hAnsiTheme="minorHAnsi" w:cstheme="minorHAnsi"/>
          <w:b/>
          <w:sz w:val="22"/>
          <w:szCs w:val="22"/>
        </w:rPr>
        <w:t>9</w:t>
      </w:r>
    </w:p>
    <w:p w:rsidR="008019A2" w:rsidRPr="007E4D1F" w:rsidRDefault="008019A2" w:rsidP="005F65F6">
      <w:pPr>
        <w:ind w:left="992"/>
        <w:jc w:val="center"/>
        <w:rPr>
          <w:rFonts w:asciiTheme="minorHAnsi" w:hAnsiTheme="minorHAnsi" w:cstheme="minorHAnsi"/>
          <w:b/>
          <w:bCs/>
          <w:sz w:val="22"/>
          <w:szCs w:val="22"/>
          <w:u w:val="single"/>
        </w:rPr>
      </w:pPr>
    </w:p>
    <w:p w:rsidR="00BD353B" w:rsidRPr="007E4D1F" w:rsidRDefault="00BD353B" w:rsidP="005F65F6">
      <w:pPr>
        <w:ind w:left="992"/>
        <w:jc w:val="center"/>
        <w:rPr>
          <w:rFonts w:asciiTheme="minorHAnsi" w:hAnsiTheme="minorHAnsi" w:cstheme="minorHAnsi"/>
          <w:b/>
          <w:bCs/>
          <w:sz w:val="22"/>
          <w:szCs w:val="22"/>
          <w:u w:val="single"/>
        </w:rPr>
      </w:pPr>
    </w:p>
    <w:p w:rsidR="008019A2" w:rsidRPr="007E4D1F" w:rsidRDefault="008019A2" w:rsidP="005F65F6">
      <w:pPr>
        <w:ind w:left="2268"/>
        <w:jc w:val="both"/>
        <w:rPr>
          <w:rFonts w:asciiTheme="minorHAnsi" w:hAnsiTheme="minorHAnsi" w:cstheme="minorHAnsi"/>
          <w:b/>
          <w:bCs/>
          <w:sz w:val="22"/>
          <w:szCs w:val="22"/>
        </w:rPr>
      </w:pPr>
      <w:r w:rsidRPr="007E4D1F">
        <w:rPr>
          <w:rFonts w:asciiTheme="minorHAnsi" w:hAnsiTheme="minorHAnsi" w:cstheme="minorHAnsi"/>
          <w:b/>
          <w:sz w:val="22"/>
          <w:szCs w:val="22"/>
        </w:rPr>
        <w:t>ABRE INSCRIÇÕES PARA O CONCURSO PÚBLICO DESTINADO A PROVER VAGAS NO NÍVEL INICIAL DO QUADRO PERMANENTE DE PESSOAL DO PODER EXECUTIVO MUNICIPAL, DEFINE SUAS NORMAS E DÁ OUTRAS PROVIDÊNCIAS.</w:t>
      </w:r>
    </w:p>
    <w:p w:rsidR="008019A2" w:rsidRPr="007E4D1F" w:rsidRDefault="008019A2" w:rsidP="005F65F6">
      <w:pPr>
        <w:jc w:val="both"/>
        <w:rPr>
          <w:rFonts w:asciiTheme="minorHAnsi" w:hAnsiTheme="minorHAnsi" w:cstheme="minorHAnsi"/>
          <w:b/>
          <w:bCs/>
          <w:sz w:val="22"/>
          <w:szCs w:val="22"/>
        </w:rPr>
      </w:pPr>
    </w:p>
    <w:p w:rsidR="00C63A74" w:rsidRPr="001776DB" w:rsidRDefault="00C63A74" w:rsidP="00C63A74">
      <w:pPr>
        <w:autoSpaceDE w:val="0"/>
        <w:autoSpaceDN w:val="0"/>
        <w:adjustRightInd w:val="0"/>
        <w:jc w:val="both"/>
        <w:rPr>
          <w:rFonts w:asciiTheme="minorHAnsi" w:hAnsiTheme="minorHAnsi" w:cstheme="minorHAnsi"/>
          <w:color w:val="000000"/>
          <w:sz w:val="22"/>
          <w:szCs w:val="22"/>
        </w:rPr>
      </w:pPr>
      <w:r w:rsidRPr="001776DB">
        <w:rPr>
          <w:rFonts w:asciiTheme="minorHAnsi" w:hAnsiTheme="minorHAnsi" w:cstheme="minorHAnsi"/>
          <w:color w:val="000000"/>
          <w:sz w:val="22"/>
          <w:szCs w:val="22"/>
        </w:rPr>
        <w:t xml:space="preserve">O MUNICÍPIO DE ARVOREDO, SC, inscrito no CNPJ sob o nº 95.995.247/0001-00, com sede administrativa na Rua do Comércio, 183, Centro, Arvoredo, SC, CEP, 89778-000, neste ato representada pela Prefeita Municipal </w:t>
      </w:r>
      <w:r w:rsidRPr="001776DB">
        <w:rPr>
          <w:rFonts w:asciiTheme="minorHAnsi" w:hAnsiTheme="minorHAnsi" w:cstheme="minorHAnsi"/>
          <w:bCs/>
          <w:color w:val="000000"/>
          <w:sz w:val="22"/>
          <w:szCs w:val="22"/>
          <w:lang w:eastAsia="pt-BR"/>
        </w:rPr>
        <w:t xml:space="preserve">Sra. </w:t>
      </w:r>
      <w:r w:rsidRPr="001776DB">
        <w:rPr>
          <w:rFonts w:asciiTheme="minorHAnsi" w:hAnsiTheme="minorHAnsi" w:cstheme="minorHAnsi"/>
          <w:b/>
          <w:bCs/>
          <w:color w:val="000000"/>
          <w:sz w:val="22"/>
          <w:szCs w:val="22"/>
          <w:lang w:eastAsia="pt-BR"/>
        </w:rPr>
        <w:t xml:space="preserve">Janete </w:t>
      </w:r>
      <w:proofErr w:type="spellStart"/>
      <w:r w:rsidRPr="001776DB">
        <w:rPr>
          <w:rFonts w:asciiTheme="minorHAnsi" w:hAnsiTheme="minorHAnsi" w:cstheme="minorHAnsi"/>
          <w:b/>
          <w:bCs/>
          <w:color w:val="000000"/>
          <w:sz w:val="22"/>
          <w:szCs w:val="22"/>
          <w:lang w:eastAsia="pt-BR"/>
        </w:rPr>
        <w:t>Paravizi</w:t>
      </w:r>
      <w:proofErr w:type="spellEnd"/>
      <w:r w:rsidRPr="001776DB">
        <w:rPr>
          <w:rFonts w:asciiTheme="minorHAnsi" w:hAnsiTheme="minorHAnsi" w:cstheme="minorHAnsi"/>
          <w:b/>
          <w:bCs/>
          <w:color w:val="000000"/>
          <w:sz w:val="22"/>
          <w:szCs w:val="22"/>
          <w:lang w:eastAsia="pt-BR"/>
        </w:rPr>
        <w:t xml:space="preserve"> </w:t>
      </w:r>
      <w:proofErr w:type="spellStart"/>
      <w:r w:rsidRPr="001776DB">
        <w:rPr>
          <w:rFonts w:asciiTheme="minorHAnsi" w:hAnsiTheme="minorHAnsi" w:cstheme="minorHAnsi"/>
          <w:b/>
          <w:bCs/>
          <w:color w:val="000000"/>
          <w:sz w:val="22"/>
          <w:szCs w:val="22"/>
          <w:lang w:eastAsia="pt-BR"/>
        </w:rPr>
        <w:t>Bianchin</w:t>
      </w:r>
      <w:proofErr w:type="spellEnd"/>
      <w:r w:rsidRPr="001776DB">
        <w:rPr>
          <w:rFonts w:asciiTheme="minorHAnsi" w:hAnsiTheme="minorHAnsi" w:cstheme="minorHAnsi"/>
          <w:color w:val="000000"/>
          <w:sz w:val="22"/>
          <w:szCs w:val="22"/>
        </w:rPr>
        <w:t xml:space="preserve">, no uso de suas atribuições legais, torna público a realização de </w:t>
      </w:r>
      <w:r w:rsidR="00AC04AE">
        <w:rPr>
          <w:rFonts w:asciiTheme="minorHAnsi" w:hAnsiTheme="minorHAnsi" w:cstheme="minorHAnsi"/>
          <w:color w:val="000000"/>
          <w:sz w:val="22"/>
          <w:szCs w:val="22"/>
        </w:rPr>
        <w:t>Concurso Público</w:t>
      </w:r>
      <w:r w:rsidRPr="001776DB">
        <w:rPr>
          <w:rFonts w:asciiTheme="minorHAnsi" w:hAnsiTheme="minorHAnsi" w:cstheme="minorHAnsi"/>
          <w:color w:val="000000"/>
          <w:sz w:val="22"/>
          <w:szCs w:val="22"/>
        </w:rPr>
        <w:t xml:space="preserve">, para preenchimento de vagas do Quadro de Pessoal do Poder Público Municipal. Este </w:t>
      </w:r>
      <w:r w:rsidR="00AC04AE">
        <w:rPr>
          <w:rFonts w:asciiTheme="minorHAnsi" w:hAnsiTheme="minorHAnsi" w:cstheme="minorHAnsi"/>
          <w:color w:val="000000"/>
          <w:sz w:val="22"/>
          <w:szCs w:val="22"/>
        </w:rPr>
        <w:t xml:space="preserve">Concurso Público </w:t>
      </w:r>
      <w:r w:rsidRPr="001776DB">
        <w:rPr>
          <w:rFonts w:asciiTheme="minorHAnsi" w:hAnsiTheme="minorHAnsi" w:cstheme="minorHAnsi"/>
          <w:color w:val="000000"/>
          <w:sz w:val="22"/>
          <w:szCs w:val="22"/>
        </w:rPr>
        <w:t>reger-se-á pelas Leis Complementares Municipais n.º. 13, de 30 de setembro de 2005 (Estatuto dos Servidores Públicos Municipais de Arvoredo)</w:t>
      </w:r>
      <w:r w:rsidR="00DC7996">
        <w:rPr>
          <w:rFonts w:asciiTheme="minorHAnsi" w:hAnsiTheme="minorHAnsi" w:cstheme="minorHAnsi"/>
          <w:color w:val="000000"/>
          <w:sz w:val="22"/>
          <w:szCs w:val="22"/>
        </w:rPr>
        <w:t xml:space="preserve"> e 15</w:t>
      </w:r>
      <w:r w:rsidRPr="001776DB">
        <w:rPr>
          <w:rFonts w:asciiTheme="minorHAnsi" w:hAnsiTheme="minorHAnsi" w:cstheme="minorHAnsi"/>
          <w:color w:val="000000"/>
          <w:sz w:val="22"/>
          <w:szCs w:val="22"/>
        </w:rPr>
        <w:t>/20</w:t>
      </w:r>
      <w:r w:rsidR="00DC7996">
        <w:rPr>
          <w:rFonts w:asciiTheme="minorHAnsi" w:hAnsiTheme="minorHAnsi" w:cstheme="minorHAnsi"/>
          <w:color w:val="000000"/>
          <w:sz w:val="22"/>
          <w:szCs w:val="22"/>
        </w:rPr>
        <w:t>05, de 30</w:t>
      </w:r>
      <w:r w:rsidRPr="001776DB">
        <w:rPr>
          <w:rFonts w:asciiTheme="minorHAnsi" w:hAnsiTheme="minorHAnsi" w:cstheme="minorHAnsi"/>
          <w:color w:val="000000"/>
          <w:sz w:val="22"/>
          <w:szCs w:val="22"/>
        </w:rPr>
        <w:t xml:space="preserve"> de </w:t>
      </w:r>
      <w:r w:rsidR="00DC7996">
        <w:rPr>
          <w:rFonts w:asciiTheme="minorHAnsi" w:hAnsiTheme="minorHAnsi" w:cstheme="minorHAnsi"/>
          <w:color w:val="000000"/>
          <w:sz w:val="22"/>
          <w:szCs w:val="22"/>
        </w:rPr>
        <w:t>setembro</w:t>
      </w:r>
      <w:r w:rsidRPr="001776DB">
        <w:rPr>
          <w:rFonts w:asciiTheme="minorHAnsi" w:hAnsiTheme="minorHAnsi" w:cstheme="minorHAnsi"/>
          <w:color w:val="000000"/>
          <w:sz w:val="22"/>
          <w:szCs w:val="22"/>
        </w:rPr>
        <w:t xml:space="preserve"> de 201</w:t>
      </w:r>
      <w:r w:rsidR="00DC7996">
        <w:rPr>
          <w:rFonts w:asciiTheme="minorHAnsi" w:hAnsiTheme="minorHAnsi" w:cstheme="minorHAnsi"/>
          <w:color w:val="000000"/>
          <w:sz w:val="22"/>
          <w:szCs w:val="22"/>
        </w:rPr>
        <w:t>5 (Plano de Carreira, Cargos e Vencimentos dos Servidores Públicos Municipais)</w:t>
      </w:r>
      <w:r w:rsidR="00AC04AE">
        <w:rPr>
          <w:rFonts w:asciiTheme="minorHAnsi" w:hAnsiTheme="minorHAnsi" w:cstheme="minorHAnsi"/>
          <w:color w:val="000000"/>
          <w:sz w:val="22"/>
          <w:szCs w:val="22"/>
        </w:rPr>
        <w:t xml:space="preserve"> e demais leis pertinentes</w:t>
      </w:r>
      <w:r w:rsidR="00DC7996">
        <w:rPr>
          <w:rFonts w:asciiTheme="minorHAnsi" w:hAnsiTheme="minorHAnsi" w:cstheme="minorHAnsi"/>
          <w:color w:val="000000"/>
          <w:sz w:val="22"/>
          <w:szCs w:val="22"/>
        </w:rPr>
        <w:t>,</w:t>
      </w:r>
      <w:r w:rsidRPr="001776DB">
        <w:rPr>
          <w:rFonts w:asciiTheme="minorHAnsi" w:hAnsiTheme="minorHAnsi" w:cstheme="minorHAnsi"/>
          <w:color w:val="000000"/>
          <w:sz w:val="22"/>
          <w:szCs w:val="22"/>
        </w:rPr>
        <w:t xml:space="preserve"> pelas  normas  estabelecidas  neste edital e legislação vigente e sob a responsabilidade de execução pela empresa IOPLAN Instituto Oeste de Planejamento &amp; Consultoria EIRELI, com sede na Rua São Lucas, nº 1</w:t>
      </w:r>
      <w:r>
        <w:rPr>
          <w:rFonts w:asciiTheme="minorHAnsi" w:hAnsiTheme="minorHAnsi" w:cstheme="minorHAnsi"/>
          <w:color w:val="000000"/>
          <w:sz w:val="22"/>
          <w:szCs w:val="22"/>
        </w:rPr>
        <w:t>1</w:t>
      </w:r>
      <w:r w:rsidRPr="001776DB">
        <w:rPr>
          <w:rFonts w:asciiTheme="minorHAnsi" w:hAnsiTheme="minorHAnsi" w:cstheme="minorHAnsi"/>
          <w:color w:val="000000"/>
          <w:sz w:val="22"/>
          <w:szCs w:val="22"/>
        </w:rPr>
        <w:t xml:space="preserve">4-E, Bairro Palmital, Chapeco-SC, Telefone (49) </w:t>
      </w:r>
      <w:r>
        <w:rPr>
          <w:rFonts w:asciiTheme="minorHAnsi" w:hAnsiTheme="minorHAnsi" w:cstheme="minorHAnsi"/>
          <w:color w:val="000000"/>
          <w:sz w:val="22"/>
          <w:szCs w:val="22"/>
        </w:rPr>
        <w:t>99965-6773/</w:t>
      </w:r>
      <w:r w:rsidRPr="001776DB">
        <w:rPr>
          <w:rFonts w:asciiTheme="minorHAnsi" w:hAnsiTheme="minorHAnsi" w:cstheme="minorHAnsi"/>
          <w:color w:val="000000"/>
          <w:sz w:val="22"/>
          <w:szCs w:val="22"/>
        </w:rPr>
        <w:t>3323-8630, endereço eletrônico: http://www.ioplan.com.br.</w:t>
      </w:r>
    </w:p>
    <w:p w:rsidR="00C04E74" w:rsidRPr="007E4D1F" w:rsidRDefault="00C04E74" w:rsidP="005F65F6">
      <w:pPr>
        <w:pStyle w:val="TextosemFormatao"/>
        <w:jc w:val="both"/>
        <w:rPr>
          <w:rFonts w:asciiTheme="minorHAnsi" w:hAnsiTheme="minorHAnsi" w:cstheme="minorHAnsi"/>
          <w:bCs/>
          <w:sz w:val="22"/>
          <w:szCs w:val="22"/>
        </w:rPr>
      </w:pPr>
    </w:p>
    <w:p w:rsidR="008019A2" w:rsidRPr="007E4D1F" w:rsidRDefault="008019A2" w:rsidP="005F65F6">
      <w:pPr>
        <w:jc w:val="center"/>
        <w:rPr>
          <w:rFonts w:asciiTheme="minorHAnsi" w:hAnsiTheme="minorHAnsi" w:cstheme="minorHAnsi"/>
          <w:b/>
          <w:bCs/>
          <w:sz w:val="22"/>
          <w:szCs w:val="22"/>
        </w:rPr>
      </w:pPr>
      <w:r w:rsidRPr="007E4D1F">
        <w:rPr>
          <w:rFonts w:asciiTheme="minorHAnsi" w:hAnsiTheme="minorHAnsi" w:cstheme="minorHAnsi"/>
          <w:b/>
          <w:bCs/>
          <w:sz w:val="22"/>
          <w:szCs w:val="22"/>
        </w:rPr>
        <w:t>CAPÍTULO I</w:t>
      </w:r>
    </w:p>
    <w:p w:rsidR="008019A2" w:rsidRPr="007E4D1F" w:rsidRDefault="008019A2" w:rsidP="005F65F6">
      <w:pPr>
        <w:jc w:val="center"/>
        <w:rPr>
          <w:rFonts w:asciiTheme="minorHAnsi" w:hAnsiTheme="minorHAnsi" w:cstheme="minorHAnsi"/>
          <w:b/>
          <w:bCs/>
          <w:sz w:val="22"/>
          <w:szCs w:val="22"/>
        </w:rPr>
      </w:pPr>
      <w:r w:rsidRPr="007E4D1F">
        <w:rPr>
          <w:rFonts w:asciiTheme="minorHAnsi" w:hAnsiTheme="minorHAnsi" w:cstheme="minorHAnsi"/>
          <w:b/>
          <w:bCs/>
          <w:sz w:val="22"/>
          <w:szCs w:val="22"/>
        </w:rPr>
        <w:t>DAS DISPOSIÇÕES PRELIMINARES</w:t>
      </w:r>
    </w:p>
    <w:p w:rsidR="008019A2" w:rsidRPr="007E4D1F" w:rsidRDefault="008019A2" w:rsidP="005F65F6">
      <w:pPr>
        <w:ind w:left="1260"/>
        <w:rPr>
          <w:rFonts w:asciiTheme="minorHAnsi" w:hAnsiTheme="minorHAnsi" w:cstheme="minorHAnsi"/>
          <w:b/>
          <w:bCs/>
          <w:sz w:val="22"/>
          <w:szCs w:val="22"/>
        </w:rPr>
      </w:pPr>
    </w:p>
    <w:p w:rsidR="00EC7082"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1.1</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lang w:eastAsia="pt-BR"/>
        </w:rPr>
        <w:t>Este</w:t>
      </w:r>
      <w:r w:rsidR="008019A2" w:rsidRPr="007E4D1F">
        <w:rPr>
          <w:rFonts w:asciiTheme="minorHAnsi" w:hAnsiTheme="minorHAnsi" w:cstheme="minorHAnsi"/>
          <w:bCs/>
          <w:sz w:val="22"/>
          <w:szCs w:val="22"/>
        </w:rPr>
        <w:t xml:space="preserve"> Concurso Público é regrado por este Edital e pelas normas de Direito aplicáveis, promovido pelo </w:t>
      </w:r>
      <w:r w:rsidR="008019A2" w:rsidRPr="007E4D1F">
        <w:rPr>
          <w:rFonts w:asciiTheme="minorHAnsi" w:hAnsiTheme="minorHAnsi" w:cstheme="minorHAnsi"/>
          <w:bCs/>
          <w:sz w:val="22"/>
          <w:szCs w:val="22"/>
          <w:lang w:eastAsia="pt-BR"/>
        </w:rPr>
        <w:t>Poder</w:t>
      </w:r>
      <w:r w:rsidR="008019A2" w:rsidRPr="007E4D1F">
        <w:rPr>
          <w:rFonts w:asciiTheme="minorHAnsi" w:hAnsiTheme="minorHAnsi" w:cstheme="minorHAnsi"/>
          <w:bCs/>
          <w:sz w:val="22"/>
          <w:szCs w:val="22"/>
        </w:rPr>
        <w:t xml:space="preserve"> Executivo Municipal de </w:t>
      </w:r>
      <w:r w:rsidR="005B347F" w:rsidRPr="007E4D1F">
        <w:rPr>
          <w:rFonts w:asciiTheme="minorHAnsi" w:hAnsiTheme="minorHAnsi" w:cstheme="minorHAnsi"/>
          <w:bCs/>
          <w:sz w:val="22"/>
          <w:szCs w:val="22"/>
        </w:rPr>
        <w:t>Arvoredo</w:t>
      </w:r>
      <w:r w:rsidR="008019A2" w:rsidRPr="007E4D1F">
        <w:rPr>
          <w:rFonts w:asciiTheme="minorHAnsi" w:hAnsiTheme="minorHAnsi" w:cstheme="minorHAnsi"/>
          <w:bCs/>
          <w:sz w:val="22"/>
          <w:szCs w:val="22"/>
        </w:rPr>
        <w:t xml:space="preserve"> e o</w:t>
      </w:r>
      <w:bookmarkStart w:id="0" w:name="_GoBack"/>
      <w:bookmarkEnd w:id="0"/>
      <w:r w:rsidR="008019A2" w:rsidRPr="007E4D1F">
        <w:rPr>
          <w:rFonts w:asciiTheme="minorHAnsi" w:hAnsiTheme="minorHAnsi" w:cstheme="minorHAnsi"/>
          <w:bCs/>
          <w:sz w:val="22"/>
          <w:szCs w:val="22"/>
        </w:rPr>
        <w:t xml:space="preserve">rganizado por uma </w:t>
      </w:r>
      <w:r w:rsidR="009315B7" w:rsidRPr="007E4D1F">
        <w:rPr>
          <w:rFonts w:asciiTheme="minorHAnsi" w:hAnsiTheme="minorHAnsi" w:cstheme="minorHAnsi"/>
          <w:bCs/>
          <w:sz w:val="22"/>
          <w:szCs w:val="22"/>
        </w:rPr>
        <w:t>c</w:t>
      </w:r>
      <w:r w:rsidR="008019A2" w:rsidRPr="007E4D1F">
        <w:rPr>
          <w:rFonts w:asciiTheme="minorHAnsi" w:hAnsiTheme="minorHAnsi" w:cstheme="minorHAnsi"/>
          <w:bCs/>
          <w:sz w:val="22"/>
          <w:szCs w:val="22"/>
        </w:rPr>
        <w:t xml:space="preserve">omissão de </w:t>
      </w:r>
      <w:r w:rsidR="009315B7" w:rsidRPr="007E4D1F">
        <w:rPr>
          <w:rFonts w:asciiTheme="minorHAnsi" w:hAnsiTheme="minorHAnsi" w:cstheme="minorHAnsi"/>
          <w:bCs/>
          <w:sz w:val="22"/>
          <w:szCs w:val="22"/>
        </w:rPr>
        <w:t>s</w:t>
      </w:r>
      <w:r w:rsidR="008019A2" w:rsidRPr="007E4D1F">
        <w:rPr>
          <w:rFonts w:asciiTheme="minorHAnsi" w:hAnsiTheme="minorHAnsi" w:cstheme="minorHAnsi"/>
          <w:bCs/>
          <w:sz w:val="22"/>
          <w:szCs w:val="22"/>
        </w:rPr>
        <w:t>ervidores especialmente designada para esse fim.</w:t>
      </w:r>
    </w:p>
    <w:p w:rsidR="00BF4159" w:rsidRPr="007E4D1F" w:rsidRDefault="00BF4159" w:rsidP="005F65F6">
      <w:pPr>
        <w:jc w:val="both"/>
        <w:rPr>
          <w:rFonts w:asciiTheme="minorHAnsi" w:hAnsiTheme="minorHAnsi" w:cstheme="minorHAnsi"/>
          <w:bCs/>
          <w:sz w:val="22"/>
          <w:szCs w:val="22"/>
        </w:rPr>
      </w:pPr>
    </w:p>
    <w:p w:rsidR="00BF4159" w:rsidRPr="0083183E" w:rsidRDefault="00BF4159" w:rsidP="005F65F6">
      <w:pPr>
        <w:jc w:val="both"/>
        <w:rPr>
          <w:rFonts w:asciiTheme="minorHAnsi" w:hAnsiTheme="minorHAnsi" w:cstheme="minorHAnsi"/>
          <w:bCs/>
          <w:sz w:val="22"/>
          <w:szCs w:val="22"/>
        </w:rPr>
      </w:pPr>
      <w:r w:rsidRPr="0083183E">
        <w:rPr>
          <w:rFonts w:asciiTheme="minorHAnsi" w:hAnsiTheme="minorHAnsi" w:cstheme="minorHAnsi"/>
          <w:bCs/>
          <w:sz w:val="22"/>
          <w:szCs w:val="22"/>
        </w:rPr>
        <w:t xml:space="preserve">1.1.1. A Comissão que coordenará e acompanhará todas as fases deste </w:t>
      </w:r>
      <w:r w:rsidR="009315B7" w:rsidRPr="0083183E">
        <w:rPr>
          <w:rFonts w:asciiTheme="minorHAnsi" w:hAnsiTheme="minorHAnsi" w:cstheme="minorHAnsi"/>
          <w:bCs/>
          <w:sz w:val="22"/>
          <w:szCs w:val="22"/>
        </w:rPr>
        <w:t>Concurso Público</w:t>
      </w:r>
      <w:r w:rsidRPr="0083183E">
        <w:rPr>
          <w:rFonts w:asciiTheme="minorHAnsi" w:hAnsiTheme="minorHAnsi" w:cstheme="minorHAnsi"/>
          <w:bCs/>
          <w:sz w:val="22"/>
          <w:szCs w:val="22"/>
        </w:rPr>
        <w:t>, foi constit</w:t>
      </w:r>
      <w:r w:rsidR="0083183E" w:rsidRPr="0083183E">
        <w:rPr>
          <w:rFonts w:asciiTheme="minorHAnsi" w:hAnsiTheme="minorHAnsi" w:cstheme="minorHAnsi"/>
          <w:bCs/>
          <w:sz w:val="22"/>
          <w:szCs w:val="22"/>
        </w:rPr>
        <w:t>uída através do Decreto nº 2.370</w:t>
      </w:r>
      <w:r w:rsidRPr="0083183E">
        <w:rPr>
          <w:rFonts w:asciiTheme="minorHAnsi" w:hAnsiTheme="minorHAnsi" w:cstheme="minorHAnsi"/>
          <w:bCs/>
          <w:sz w:val="22"/>
          <w:szCs w:val="22"/>
        </w:rPr>
        <w:t xml:space="preserve">, de </w:t>
      </w:r>
      <w:r w:rsidR="0083183E" w:rsidRPr="0083183E">
        <w:rPr>
          <w:rFonts w:asciiTheme="minorHAnsi" w:hAnsiTheme="minorHAnsi" w:cstheme="minorHAnsi"/>
          <w:bCs/>
          <w:sz w:val="22"/>
          <w:szCs w:val="22"/>
        </w:rPr>
        <w:t>07</w:t>
      </w:r>
      <w:r w:rsidRPr="0083183E">
        <w:rPr>
          <w:rFonts w:asciiTheme="minorHAnsi" w:hAnsiTheme="minorHAnsi" w:cstheme="minorHAnsi"/>
          <w:bCs/>
          <w:sz w:val="22"/>
          <w:szCs w:val="22"/>
        </w:rPr>
        <w:t xml:space="preserve"> de </w:t>
      </w:r>
      <w:r w:rsidR="0083183E" w:rsidRPr="0083183E">
        <w:rPr>
          <w:rFonts w:asciiTheme="minorHAnsi" w:hAnsiTheme="minorHAnsi" w:cstheme="minorHAnsi"/>
          <w:bCs/>
          <w:sz w:val="22"/>
          <w:szCs w:val="22"/>
        </w:rPr>
        <w:t>outubro</w:t>
      </w:r>
      <w:r w:rsidRPr="0083183E">
        <w:rPr>
          <w:rFonts w:asciiTheme="minorHAnsi" w:hAnsiTheme="minorHAnsi" w:cstheme="minorHAnsi"/>
          <w:bCs/>
          <w:sz w:val="22"/>
          <w:szCs w:val="22"/>
        </w:rPr>
        <w:t xml:space="preserve"> de 201</w:t>
      </w:r>
      <w:r w:rsidR="0083183E" w:rsidRPr="0083183E">
        <w:rPr>
          <w:rFonts w:asciiTheme="minorHAnsi" w:hAnsiTheme="minorHAnsi" w:cstheme="minorHAnsi"/>
          <w:bCs/>
          <w:sz w:val="22"/>
          <w:szCs w:val="22"/>
        </w:rPr>
        <w:t>9</w:t>
      </w:r>
      <w:r w:rsidRPr="0083183E">
        <w:rPr>
          <w:rFonts w:asciiTheme="minorHAnsi" w:hAnsiTheme="minorHAnsi" w:cstheme="minorHAnsi"/>
          <w:bCs/>
          <w:sz w:val="22"/>
          <w:szCs w:val="22"/>
        </w:rPr>
        <w:t>.</w:t>
      </w:r>
    </w:p>
    <w:p w:rsidR="005F65F6" w:rsidRPr="007E4D1F" w:rsidRDefault="005F65F6" w:rsidP="005F65F6">
      <w:pPr>
        <w:jc w:val="both"/>
        <w:rPr>
          <w:rFonts w:asciiTheme="minorHAnsi" w:hAnsiTheme="minorHAnsi" w:cstheme="minorHAnsi"/>
          <w:bCs/>
          <w:sz w:val="22"/>
          <w:szCs w:val="22"/>
        </w:rPr>
      </w:pPr>
    </w:p>
    <w:p w:rsidR="008019A2"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1.2</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Este Concurso Público selecionará candidatos para as vagas dos cargos adiante identificados, através da aferição de conhecimentos e habilidades por meio de:</w:t>
      </w:r>
    </w:p>
    <w:p w:rsidR="00027747" w:rsidRPr="007E4D1F" w:rsidRDefault="008019A2" w:rsidP="00BF4159">
      <w:pPr>
        <w:pStyle w:val="PargrafodaLista"/>
        <w:numPr>
          <w:ilvl w:val="0"/>
          <w:numId w:val="34"/>
        </w:numPr>
        <w:spacing w:line="240" w:lineRule="auto"/>
        <w:ind w:left="357" w:hanging="357"/>
        <w:jc w:val="both"/>
        <w:rPr>
          <w:rFonts w:asciiTheme="minorHAnsi" w:hAnsiTheme="minorHAnsi" w:cstheme="minorHAnsi"/>
          <w:bCs/>
        </w:rPr>
      </w:pPr>
      <w:r w:rsidRPr="007E4D1F">
        <w:rPr>
          <w:rFonts w:asciiTheme="minorHAnsi" w:hAnsiTheme="minorHAnsi" w:cstheme="minorHAnsi"/>
          <w:b/>
          <w:bCs/>
        </w:rPr>
        <w:t>Provas escritas</w:t>
      </w:r>
      <w:r w:rsidRPr="007E4D1F">
        <w:rPr>
          <w:rFonts w:asciiTheme="minorHAnsi" w:hAnsiTheme="minorHAnsi" w:cstheme="minorHAnsi"/>
          <w:bCs/>
        </w:rPr>
        <w:t xml:space="preserve"> com questões objetivas aplicadas a todos os concorrentes regularmente inscritos e com a inscrição homologada;</w:t>
      </w:r>
    </w:p>
    <w:p w:rsidR="003F0D63" w:rsidRPr="007E4D1F" w:rsidRDefault="00B3106E" w:rsidP="00EF67A8">
      <w:pPr>
        <w:jc w:val="both"/>
        <w:rPr>
          <w:rFonts w:asciiTheme="minorHAnsi" w:hAnsiTheme="minorHAnsi" w:cstheme="minorHAnsi"/>
          <w:bCs/>
          <w:sz w:val="22"/>
          <w:szCs w:val="22"/>
        </w:rPr>
      </w:pPr>
      <w:r w:rsidRPr="007E4D1F">
        <w:rPr>
          <w:rFonts w:asciiTheme="minorHAnsi" w:hAnsiTheme="minorHAnsi" w:cstheme="minorHAnsi"/>
          <w:bCs/>
          <w:sz w:val="22"/>
          <w:szCs w:val="22"/>
        </w:rPr>
        <w:t>1.3</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O Concurso Público, para todos os efeitos, terá validade de 2 (dois) anos, a contar da data de publicação da homologação do resultado final com a respectiva classificação, podendo ser prorrogado, uma única vez, por igual período, a critério e no interesse e conveniência da Administração Municipal.</w:t>
      </w:r>
    </w:p>
    <w:p w:rsidR="00EF67A8" w:rsidRPr="007E4D1F" w:rsidRDefault="00EF67A8" w:rsidP="00EF67A8">
      <w:pPr>
        <w:jc w:val="both"/>
        <w:rPr>
          <w:rFonts w:asciiTheme="minorHAnsi" w:hAnsiTheme="minorHAnsi" w:cstheme="minorHAnsi"/>
          <w:bCs/>
          <w:sz w:val="22"/>
          <w:szCs w:val="22"/>
        </w:rPr>
      </w:pPr>
    </w:p>
    <w:p w:rsidR="008019A2"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1.4</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 xml:space="preserve">O período de validade estabelecido para este Concurso Público, considerada a possibilidade de sua prorrogação, gera para a Administração Municipal a obrigatoriedade vinculante de aproveitar todos os candidatos aprovados, restringindo-se ao número de vagas, conforme consta nos quadros do </w:t>
      </w:r>
      <w:r w:rsidR="00EC7082" w:rsidRPr="007E4D1F">
        <w:rPr>
          <w:rFonts w:asciiTheme="minorHAnsi" w:hAnsiTheme="minorHAnsi" w:cstheme="minorHAnsi"/>
          <w:bCs/>
          <w:sz w:val="22"/>
          <w:szCs w:val="22"/>
        </w:rPr>
        <w:t>ANEXO I</w:t>
      </w:r>
      <w:r w:rsidR="008019A2" w:rsidRPr="007E4D1F">
        <w:rPr>
          <w:rFonts w:asciiTheme="minorHAnsi" w:hAnsiTheme="minorHAnsi" w:cstheme="minorHAnsi"/>
          <w:bCs/>
          <w:sz w:val="22"/>
          <w:szCs w:val="22"/>
        </w:rPr>
        <w:t xml:space="preserve"> deste Edital.  Aos classificados que excedam o número de vagas resta apenas a expectativa de convocação, no caso de surgimento de vagas.</w:t>
      </w:r>
    </w:p>
    <w:p w:rsidR="00EF67A8" w:rsidRPr="007E4D1F" w:rsidRDefault="00EF67A8" w:rsidP="005F65F6">
      <w:pPr>
        <w:jc w:val="both"/>
        <w:rPr>
          <w:rFonts w:asciiTheme="minorHAnsi" w:hAnsiTheme="minorHAnsi" w:cstheme="minorHAnsi"/>
          <w:bCs/>
          <w:sz w:val="22"/>
          <w:szCs w:val="22"/>
        </w:rPr>
      </w:pPr>
    </w:p>
    <w:p w:rsidR="008019A2"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1.5</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Os candidatos aprovados serão nomeados e regidos segundo as normas do Estatuto do</w:t>
      </w:r>
      <w:r w:rsidR="00EF67A8" w:rsidRPr="007E4D1F">
        <w:rPr>
          <w:rFonts w:asciiTheme="minorHAnsi" w:hAnsiTheme="minorHAnsi" w:cstheme="minorHAnsi"/>
          <w:bCs/>
          <w:sz w:val="22"/>
          <w:szCs w:val="22"/>
        </w:rPr>
        <w:t>s Servidores Públicos Municipais</w:t>
      </w:r>
      <w:r w:rsidR="008019A2" w:rsidRPr="007E4D1F">
        <w:rPr>
          <w:rFonts w:asciiTheme="minorHAnsi" w:hAnsiTheme="minorHAnsi" w:cstheme="minorHAnsi"/>
          <w:bCs/>
          <w:sz w:val="22"/>
          <w:szCs w:val="22"/>
        </w:rPr>
        <w:t>, farão carreira nos termos da legislação municipal vigente e serão filiados ao Regime Gera</w:t>
      </w:r>
      <w:r w:rsidR="00787A6D" w:rsidRPr="007E4D1F">
        <w:rPr>
          <w:rFonts w:asciiTheme="minorHAnsi" w:hAnsiTheme="minorHAnsi" w:cstheme="minorHAnsi"/>
          <w:bCs/>
          <w:sz w:val="22"/>
          <w:szCs w:val="22"/>
        </w:rPr>
        <w:t>l de Previdência Social (</w:t>
      </w:r>
      <w:r w:rsidR="00EF67A8" w:rsidRPr="007E4D1F">
        <w:rPr>
          <w:rFonts w:asciiTheme="minorHAnsi" w:hAnsiTheme="minorHAnsi" w:cstheme="minorHAnsi"/>
          <w:bCs/>
          <w:sz w:val="22"/>
          <w:szCs w:val="22"/>
        </w:rPr>
        <w:t>RGPS</w:t>
      </w:r>
      <w:r w:rsidR="00787A6D" w:rsidRPr="007E4D1F">
        <w:rPr>
          <w:rFonts w:asciiTheme="minorHAnsi" w:hAnsiTheme="minorHAnsi" w:cstheme="minorHAnsi"/>
          <w:bCs/>
          <w:sz w:val="22"/>
          <w:szCs w:val="22"/>
        </w:rPr>
        <w:t>)</w:t>
      </w:r>
      <w:r w:rsidR="00EF67A8" w:rsidRPr="007E4D1F">
        <w:rPr>
          <w:rFonts w:asciiTheme="minorHAnsi" w:hAnsiTheme="minorHAnsi" w:cstheme="minorHAnsi"/>
          <w:bCs/>
          <w:sz w:val="22"/>
          <w:szCs w:val="22"/>
        </w:rPr>
        <w:t>.</w:t>
      </w:r>
    </w:p>
    <w:p w:rsidR="00EF67A8" w:rsidRPr="007E4D1F" w:rsidRDefault="00EF67A8" w:rsidP="005F65F6">
      <w:pPr>
        <w:jc w:val="both"/>
        <w:rPr>
          <w:rFonts w:asciiTheme="minorHAnsi" w:hAnsiTheme="minorHAnsi" w:cstheme="minorHAnsi"/>
          <w:bCs/>
          <w:sz w:val="22"/>
          <w:szCs w:val="22"/>
        </w:rPr>
      </w:pPr>
    </w:p>
    <w:p w:rsidR="00225F29" w:rsidRPr="007E4D1F" w:rsidRDefault="00225F29" w:rsidP="002076F2">
      <w:pPr>
        <w:jc w:val="both"/>
        <w:rPr>
          <w:rFonts w:asciiTheme="minorHAnsi" w:hAnsiTheme="minorHAnsi" w:cstheme="minorHAnsi"/>
          <w:bCs/>
          <w:sz w:val="22"/>
          <w:szCs w:val="22"/>
        </w:rPr>
      </w:pPr>
      <w:r w:rsidRPr="007E4D1F">
        <w:rPr>
          <w:rFonts w:asciiTheme="minorHAnsi" w:hAnsiTheme="minorHAnsi" w:cstheme="minorHAnsi"/>
          <w:bCs/>
          <w:sz w:val="22"/>
          <w:szCs w:val="22"/>
        </w:rPr>
        <w:t>1.6. O Mu</w:t>
      </w:r>
      <w:r w:rsidR="0019358B" w:rsidRPr="007E4D1F">
        <w:rPr>
          <w:rFonts w:asciiTheme="minorHAnsi" w:hAnsiTheme="minorHAnsi" w:cstheme="minorHAnsi"/>
          <w:bCs/>
          <w:sz w:val="22"/>
          <w:szCs w:val="22"/>
        </w:rPr>
        <w:t xml:space="preserve">nicípio de </w:t>
      </w:r>
      <w:r w:rsidR="00BF4159" w:rsidRPr="007E4D1F">
        <w:rPr>
          <w:rFonts w:asciiTheme="minorHAnsi" w:hAnsiTheme="minorHAnsi" w:cstheme="minorHAnsi"/>
          <w:bCs/>
          <w:sz w:val="22"/>
          <w:szCs w:val="22"/>
        </w:rPr>
        <w:t>Arvoredo</w:t>
      </w:r>
      <w:r w:rsidR="002076F2" w:rsidRPr="007E4D1F">
        <w:rPr>
          <w:rFonts w:asciiTheme="minorHAnsi" w:hAnsiTheme="minorHAnsi" w:cstheme="minorHAnsi"/>
          <w:bCs/>
          <w:sz w:val="22"/>
          <w:szCs w:val="22"/>
        </w:rPr>
        <w:t>, tem seu</w:t>
      </w:r>
      <w:r w:rsidR="0019358B" w:rsidRPr="007E4D1F">
        <w:rPr>
          <w:rFonts w:asciiTheme="minorHAnsi" w:hAnsiTheme="minorHAnsi" w:cstheme="minorHAnsi"/>
          <w:bCs/>
          <w:sz w:val="22"/>
          <w:szCs w:val="22"/>
        </w:rPr>
        <w:t xml:space="preserve"> </w:t>
      </w:r>
      <w:r w:rsidR="002076F2" w:rsidRPr="007E4D1F">
        <w:rPr>
          <w:rFonts w:asciiTheme="minorHAnsi" w:hAnsiTheme="minorHAnsi" w:cstheme="minorHAnsi"/>
          <w:bCs/>
          <w:sz w:val="22"/>
          <w:szCs w:val="22"/>
        </w:rPr>
        <w:t xml:space="preserve">endereço à </w:t>
      </w:r>
      <w:r w:rsidR="00BF4159" w:rsidRPr="007E4D1F">
        <w:rPr>
          <w:rFonts w:asciiTheme="minorHAnsi" w:hAnsiTheme="minorHAnsi" w:cstheme="minorHAnsi"/>
          <w:bCs/>
          <w:sz w:val="22"/>
          <w:szCs w:val="22"/>
        </w:rPr>
        <w:t>Rua do Comercio, 183 - Centro</w:t>
      </w:r>
      <w:r w:rsidR="002076F2" w:rsidRPr="007E4D1F">
        <w:rPr>
          <w:rFonts w:asciiTheme="minorHAnsi" w:hAnsiTheme="minorHAnsi" w:cstheme="minorHAnsi"/>
          <w:bCs/>
          <w:sz w:val="22"/>
          <w:szCs w:val="22"/>
        </w:rPr>
        <w:t xml:space="preserve"> - CEP: </w:t>
      </w:r>
      <w:r w:rsidR="00BF4159" w:rsidRPr="007E4D1F">
        <w:rPr>
          <w:rFonts w:asciiTheme="minorHAnsi" w:hAnsiTheme="minorHAnsi" w:cstheme="minorHAnsi"/>
          <w:bCs/>
          <w:sz w:val="22"/>
          <w:szCs w:val="22"/>
        </w:rPr>
        <w:t>89778-000</w:t>
      </w:r>
      <w:r w:rsidR="002076F2" w:rsidRPr="007E4D1F">
        <w:rPr>
          <w:rFonts w:asciiTheme="minorHAnsi" w:hAnsiTheme="minorHAnsi" w:cstheme="minorHAnsi"/>
          <w:bCs/>
          <w:sz w:val="22"/>
          <w:szCs w:val="22"/>
        </w:rPr>
        <w:t>, Telefone</w:t>
      </w:r>
      <w:r w:rsidR="00BF4159" w:rsidRPr="007E4D1F">
        <w:rPr>
          <w:rFonts w:asciiTheme="minorHAnsi" w:hAnsiTheme="minorHAnsi" w:cstheme="minorHAnsi"/>
          <w:bCs/>
          <w:sz w:val="22"/>
          <w:szCs w:val="22"/>
        </w:rPr>
        <w:t>s:</w:t>
      </w:r>
      <w:r w:rsidR="002076F2" w:rsidRPr="007E4D1F">
        <w:rPr>
          <w:rFonts w:asciiTheme="minorHAnsi" w:hAnsiTheme="minorHAnsi" w:cstheme="minorHAnsi"/>
          <w:bCs/>
          <w:sz w:val="22"/>
          <w:szCs w:val="22"/>
        </w:rPr>
        <w:t xml:space="preserve"> </w:t>
      </w:r>
      <w:r w:rsidR="00BF4159" w:rsidRPr="007E4D1F">
        <w:rPr>
          <w:rFonts w:asciiTheme="minorHAnsi" w:hAnsiTheme="minorHAnsi" w:cstheme="minorHAnsi"/>
          <w:bCs/>
          <w:sz w:val="22"/>
          <w:szCs w:val="22"/>
        </w:rPr>
        <w:t>Principal (49) 3356-3000 (49) 3356-3001</w:t>
      </w:r>
      <w:r w:rsidR="002076F2"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BF4159" w:rsidRPr="007E4D1F">
        <w:rPr>
          <w:rFonts w:asciiTheme="minorHAnsi" w:hAnsiTheme="minorHAnsi" w:cstheme="minorHAnsi"/>
          <w:bCs/>
          <w:sz w:val="22"/>
          <w:szCs w:val="22"/>
        </w:rPr>
        <w:t>ARVOREDO</w:t>
      </w:r>
      <w:r w:rsidR="0078273C" w:rsidRPr="007E4D1F">
        <w:rPr>
          <w:rFonts w:asciiTheme="minorHAnsi" w:hAnsiTheme="minorHAnsi" w:cstheme="minorHAnsi"/>
          <w:bCs/>
          <w:sz w:val="22"/>
          <w:szCs w:val="22"/>
        </w:rPr>
        <w:t>-</w:t>
      </w:r>
      <w:r w:rsidRPr="007E4D1F">
        <w:rPr>
          <w:rFonts w:asciiTheme="minorHAnsi" w:hAnsiTheme="minorHAnsi" w:cstheme="minorHAnsi"/>
          <w:bCs/>
          <w:sz w:val="22"/>
          <w:szCs w:val="22"/>
        </w:rPr>
        <w:t>SC</w:t>
      </w:r>
      <w:r w:rsidR="002076F2" w:rsidRPr="007E4D1F">
        <w:rPr>
          <w:rFonts w:asciiTheme="minorHAnsi" w:hAnsiTheme="minorHAnsi" w:cstheme="minorHAnsi"/>
          <w:bCs/>
          <w:sz w:val="22"/>
          <w:szCs w:val="22"/>
        </w:rPr>
        <w:t>.</w:t>
      </w:r>
    </w:p>
    <w:p w:rsidR="002076F2" w:rsidRPr="007E4D1F" w:rsidRDefault="002076F2" w:rsidP="002076F2">
      <w:pPr>
        <w:jc w:val="both"/>
        <w:rPr>
          <w:rFonts w:asciiTheme="minorHAnsi" w:hAnsiTheme="minorHAnsi" w:cstheme="minorHAnsi"/>
          <w:bCs/>
          <w:sz w:val="22"/>
          <w:szCs w:val="22"/>
        </w:rPr>
      </w:pPr>
    </w:p>
    <w:p w:rsidR="00225F29" w:rsidRPr="007E4D1F" w:rsidRDefault="00225F29" w:rsidP="005F65F6">
      <w:pPr>
        <w:jc w:val="both"/>
        <w:rPr>
          <w:rFonts w:asciiTheme="minorHAnsi" w:hAnsiTheme="minorHAnsi" w:cstheme="minorHAnsi"/>
          <w:sz w:val="22"/>
          <w:szCs w:val="22"/>
        </w:rPr>
      </w:pPr>
      <w:r w:rsidRPr="007E4D1F">
        <w:rPr>
          <w:rFonts w:asciiTheme="minorHAnsi" w:hAnsiTheme="minorHAnsi" w:cstheme="minorHAnsi"/>
          <w:bCs/>
          <w:sz w:val="22"/>
          <w:szCs w:val="22"/>
        </w:rPr>
        <w:lastRenderedPageBreak/>
        <w:t xml:space="preserve">1.7. A empresa responsável pelo certame será supervisionada pela Comissão de Acompanhamento do Concurso Público da Prefeitura Municipal de </w:t>
      </w:r>
      <w:r w:rsidR="00BF4159" w:rsidRPr="007E4D1F">
        <w:rPr>
          <w:rFonts w:asciiTheme="minorHAnsi" w:hAnsiTheme="minorHAnsi" w:cstheme="minorHAnsi"/>
          <w:bCs/>
          <w:sz w:val="22"/>
          <w:szCs w:val="22"/>
        </w:rPr>
        <w:t>Arvoredo</w:t>
      </w:r>
      <w:r w:rsidR="00292404" w:rsidRPr="007E4D1F">
        <w:rPr>
          <w:rFonts w:asciiTheme="minorHAnsi" w:hAnsiTheme="minorHAnsi" w:cstheme="minorHAnsi"/>
          <w:bCs/>
          <w:sz w:val="22"/>
          <w:szCs w:val="22"/>
        </w:rPr>
        <w:t xml:space="preserve"> - SC, com razão social IOPLAN Instituto Oeste de Planejamento &amp; Consultoria EIRELI, </w:t>
      </w:r>
      <w:r w:rsidR="003A3EAD" w:rsidRPr="007E4D1F">
        <w:rPr>
          <w:rFonts w:asciiTheme="minorHAnsi" w:hAnsiTheme="minorHAnsi" w:cstheme="minorHAnsi"/>
          <w:bCs/>
          <w:sz w:val="22"/>
          <w:szCs w:val="22"/>
        </w:rPr>
        <w:t>C.N.P.J.</w:t>
      </w:r>
      <w:r w:rsidR="00292404" w:rsidRPr="007E4D1F">
        <w:rPr>
          <w:rFonts w:asciiTheme="minorHAnsi" w:hAnsiTheme="minorHAnsi" w:cstheme="minorHAnsi"/>
          <w:bCs/>
          <w:sz w:val="22"/>
          <w:szCs w:val="22"/>
        </w:rPr>
        <w:t xml:space="preserve"> nº 82.094.319/0001-98, localizada à</w:t>
      </w:r>
      <w:r w:rsidR="002076F2" w:rsidRPr="007E4D1F">
        <w:rPr>
          <w:rFonts w:asciiTheme="minorHAnsi" w:hAnsiTheme="minorHAnsi" w:cstheme="minorHAnsi"/>
          <w:bCs/>
          <w:sz w:val="22"/>
          <w:szCs w:val="22"/>
        </w:rPr>
        <w:t xml:space="preserve"> </w:t>
      </w:r>
      <w:r w:rsidRPr="007E4D1F">
        <w:rPr>
          <w:rFonts w:asciiTheme="minorHAnsi" w:hAnsiTheme="minorHAnsi" w:cstheme="minorHAnsi"/>
          <w:bCs/>
          <w:sz w:val="22"/>
          <w:szCs w:val="22"/>
        </w:rPr>
        <w:t>Rua São Lucas, nº</w:t>
      </w:r>
      <w:r w:rsidR="002076F2" w:rsidRPr="007E4D1F">
        <w:rPr>
          <w:rFonts w:asciiTheme="minorHAnsi" w:hAnsiTheme="minorHAnsi" w:cstheme="minorHAnsi"/>
          <w:bCs/>
          <w:sz w:val="22"/>
          <w:szCs w:val="22"/>
        </w:rPr>
        <w:t xml:space="preserve"> 1</w:t>
      </w:r>
      <w:r w:rsidR="0078273C" w:rsidRPr="007E4D1F">
        <w:rPr>
          <w:rFonts w:asciiTheme="minorHAnsi" w:hAnsiTheme="minorHAnsi" w:cstheme="minorHAnsi"/>
          <w:bCs/>
          <w:sz w:val="22"/>
          <w:szCs w:val="22"/>
        </w:rPr>
        <w:t>1</w:t>
      </w:r>
      <w:r w:rsidR="002076F2" w:rsidRPr="007E4D1F">
        <w:rPr>
          <w:rFonts w:asciiTheme="minorHAnsi" w:hAnsiTheme="minorHAnsi" w:cstheme="minorHAnsi"/>
          <w:bCs/>
          <w:sz w:val="22"/>
          <w:szCs w:val="22"/>
        </w:rPr>
        <w:t>4</w:t>
      </w:r>
      <w:r w:rsidRPr="007E4D1F">
        <w:rPr>
          <w:rFonts w:asciiTheme="minorHAnsi" w:hAnsiTheme="minorHAnsi" w:cstheme="minorHAnsi"/>
          <w:bCs/>
          <w:sz w:val="22"/>
          <w:szCs w:val="22"/>
        </w:rPr>
        <w:t>-E, Bairro Palmital, Chapeco-SC, Telefone</w:t>
      </w:r>
      <w:r w:rsidR="002076F2" w:rsidRPr="007E4D1F">
        <w:rPr>
          <w:rFonts w:asciiTheme="minorHAnsi" w:hAnsiTheme="minorHAnsi" w:cstheme="minorHAnsi"/>
          <w:bCs/>
          <w:sz w:val="22"/>
          <w:szCs w:val="22"/>
        </w:rPr>
        <w:t>s</w:t>
      </w:r>
      <w:r w:rsidRPr="007E4D1F">
        <w:rPr>
          <w:rFonts w:asciiTheme="minorHAnsi" w:hAnsiTheme="minorHAnsi" w:cstheme="minorHAnsi"/>
          <w:bCs/>
          <w:sz w:val="22"/>
          <w:szCs w:val="22"/>
        </w:rPr>
        <w:t xml:space="preserve"> (49)</w:t>
      </w:r>
      <w:r w:rsidR="00292404" w:rsidRPr="007E4D1F">
        <w:rPr>
          <w:rFonts w:asciiTheme="minorHAnsi" w:hAnsiTheme="minorHAnsi" w:cstheme="minorHAnsi"/>
          <w:bCs/>
          <w:sz w:val="22"/>
          <w:szCs w:val="22"/>
        </w:rPr>
        <w:t xml:space="preserve"> </w:t>
      </w:r>
      <w:r w:rsidR="000D2704" w:rsidRPr="007E4D1F">
        <w:rPr>
          <w:rFonts w:asciiTheme="minorHAnsi" w:hAnsiTheme="minorHAnsi" w:cstheme="minorHAnsi"/>
          <w:bCs/>
          <w:sz w:val="22"/>
          <w:szCs w:val="22"/>
        </w:rPr>
        <w:t>99965-6773/</w:t>
      </w:r>
      <w:r w:rsidRPr="007E4D1F">
        <w:rPr>
          <w:rFonts w:asciiTheme="minorHAnsi" w:hAnsiTheme="minorHAnsi" w:cstheme="minorHAnsi"/>
          <w:bCs/>
          <w:sz w:val="22"/>
          <w:szCs w:val="22"/>
        </w:rPr>
        <w:t>3323-8630</w:t>
      </w:r>
      <w:r w:rsidR="00405A07" w:rsidRPr="007E4D1F">
        <w:rPr>
          <w:rFonts w:asciiTheme="minorHAnsi" w:hAnsiTheme="minorHAnsi" w:cstheme="minorHAnsi"/>
          <w:bCs/>
          <w:sz w:val="22"/>
          <w:szCs w:val="22"/>
        </w:rPr>
        <w:t>,</w:t>
      </w:r>
      <w:r w:rsidR="00292404" w:rsidRPr="007E4D1F">
        <w:rPr>
          <w:rFonts w:asciiTheme="minorHAnsi" w:hAnsiTheme="minorHAnsi" w:cstheme="minorHAnsi"/>
          <w:bCs/>
          <w:sz w:val="22"/>
          <w:szCs w:val="22"/>
        </w:rPr>
        <w:t xml:space="preserve"> site:</w:t>
      </w:r>
      <w:r w:rsidR="00405A07" w:rsidRPr="007E4D1F">
        <w:rPr>
          <w:rFonts w:asciiTheme="minorHAnsi" w:hAnsiTheme="minorHAnsi" w:cstheme="minorHAnsi"/>
          <w:bCs/>
          <w:sz w:val="22"/>
          <w:szCs w:val="22"/>
        </w:rPr>
        <w:t xml:space="preserve"> </w:t>
      </w:r>
      <w:hyperlink r:id="rId8" w:history="1">
        <w:r w:rsidR="00405A07" w:rsidRPr="007E4D1F">
          <w:rPr>
            <w:rStyle w:val="Hyperlink"/>
            <w:rFonts w:asciiTheme="minorHAnsi" w:hAnsiTheme="minorHAnsi" w:cstheme="minorHAnsi"/>
            <w:bCs/>
            <w:color w:val="auto"/>
            <w:sz w:val="22"/>
            <w:szCs w:val="22"/>
          </w:rPr>
          <w:t>http://www.ioplan.com.br</w:t>
        </w:r>
      </w:hyperlink>
      <w:r w:rsidR="00405A07" w:rsidRPr="007E4D1F">
        <w:rPr>
          <w:rFonts w:asciiTheme="minorHAnsi" w:hAnsiTheme="minorHAnsi" w:cstheme="minorHAnsi"/>
          <w:bCs/>
          <w:sz w:val="22"/>
          <w:szCs w:val="22"/>
        </w:rPr>
        <w:t xml:space="preserve"> e endereço eletrônico: </w:t>
      </w:r>
      <w:hyperlink r:id="rId9" w:history="1">
        <w:r w:rsidR="00405A07" w:rsidRPr="007E4D1F">
          <w:rPr>
            <w:rStyle w:val="Hyperlink"/>
            <w:rFonts w:asciiTheme="minorHAnsi" w:hAnsiTheme="minorHAnsi" w:cstheme="minorHAnsi"/>
            <w:bCs/>
            <w:color w:val="auto"/>
            <w:sz w:val="22"/>
            <w:szCs w:val="22"/>
          </w:rPr>
          <w:t>contato@ioplan.com.br</w:t>
        </w:r>
      </w:hyperlink>
      <w:r w:rsidR="00292404" w:rsidRPr="007E4D1F">
        <w:rPr>
          <w:rFonts w:asciiTheme="minorHAnsi" w:hAnsiTheme="minorHAnsi" w:cstheme="minorHAnsi"/>
          <w:bCs/>
          <w:sz w:val="22"/>
          <w:szCs w:val="22"/>
        </w:rPr>
        <w:t>.</w:t>
      </w:r>
    </w:p>
    <w:p w:rsidR="008019A2" w:rsidRPr="007E4D1F" w:rsidRDefault="008019A2" w:rsidP="005F65F6">
      <w:pPr>
        <w:jc w:val="both"/>
        <w:rPr>
          <w:rFonts w:asciiTheme="minorHAnsi" w:hAnsiTheme="minorHAnsi" w:cstheme="minorHAnsi"/>
          <w:sz w:val="22"/>
          <w:szCs w:val="22"/>
        </w:rPr>
      </w:pPr>
    </w:p>
    <w:p w:rsidR="008019A2" w:rsidRPr="007E4D1F" w:rsidRDefault="008019A2" w:rsidP="005F65F6">
      <w:pPr>
        <w:jc w:val="center"/>
        <w:rPr>
          <w:rFonts w:asciiTheme="minorHAnsi" w:hAnsiTheme="minorHAnsi" w:cstheme="minorHAnsi"/>
          <w:b/>
          <w:bCs/>
          <w:sz w:val="22"/>
          <w:szCs w:val="22"/>
        </w:rPr>
      </w:pPr>
      <w:r w:rsidRPr="007E4D1F">
        <w:rPr>
          <w:rFonts w:asciiTheme="minorHAnsi" w:hAnsiTheme="minorHAnsi" w:cstheme="minorHAnsi"/>
          <w:b/>
          <w:bCs/>
          <w:sz w:val="22"/>
          <w:szCs w:val="22"/>
        </w:rPr>
        <w:t>CAPÍTULO II</w:t>
      </w:r>
    </w:p>
    <w:p w:rsidR="008019A2" w:rsidRPr="007E4D1F" w:rsidRDefault="008019A2" w:rsidP="005F65F6">
      <w:pPr>
        <w:jc w:val="center"/>
        <w:rPr>
          <w:rFonts w:asciiTheme="minorHAnsi" w:hAnsiTheme="minorHAnsi" w:cstheme="minorHAnsi"/>
          <w:b/>
          <w:sz w:val="22"/>
          <w:szCs w:val="22"/>
        </w:rPr>
      </w:pPr>
      <w:r w:rsidRPr="007E4D1F">
        <w:rPr>
          <w:rFonts w:asciiTheme="minorHAnsi" w:hAnsiTheme="minorHAnsi" w:cstheme="minorHAnsi"/>
          <w:b/>
          <w:bCs/>
          <w:sz w:val="22"/>
          <w:szCs w:val="22"/>
        </w:rPr>
        <w:t>DOS CARGOS, DAS VAGAS E DAS HABILITAÇÕES</w:t>
      </w:r>
    </w:p>
    <w:p w:rsidR="008019A2" w:rsidRPr="007E4D1F" w:rsidRDefault="008019A2" w:rsidP="005F65F6">
      <w:pPr>
        <w:jc w:val="both"/>
        <w:rPr>
          <w:rFonts w:asciiTheme="minorHAnsi" w:hAnsiTheme="minorHAnsi" w:cstheme="minorHAnsi"/>
          <w:b/>
          <w:sz w:val="22"/>
          <w:szCs w:val="22"/>
        </w:rPr>
      </w:pPr>
    </w:p>
    <w:p w:rsidR="008019A2"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2.1</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Este Concurso Público destina-se à seleção de candidatos para o preenchimento, prioritariamente, das vagas que cons</w:t>
      </w:r>
      <w:r w:rsidR="00EC7082" w:rsidRPr="007E4D1F">
        <w:rPr>
          <w:rFonts w:asciiTheme="minorHAnsi" w:hAnsiTheme="minorHAnsi" w:cstheme="minorHAnsi"/>
          <w:bCs/>
          <w:sz w:val="22"/>
          <w:szCs w:val="22"/>
        </w:rPr>
        <w:t>tam nos quadros do ANEXO I</w:t>
      </w:r>
      <w:r w:rsidR="008019A2" w:rsidRPr="007E4D1F">
        <w:rPr>
          <w:rFonts w:asciiTheme="minorHAnsi" w:hAnsiTheme="minorHAnsi" w:cstheme="minorHAnsi"/>
          <w:bCs/>
          <w:sz w:val="22"/>
          <w:szCs w:val="22"/>
        </w:rPr>
        <w:t>.</w:t>
      </w:r>
    </w:p>
    <w:p w:rsidR="00AA3EF2" w:rsidRPr="007E4D1F" w:rsidRDefault="00AA3EF2" w:rsidP="005F65F6">
      <w:pPr>
        <w:jc w:val="both"/>
        <w:rPr>
          <w:rFonts w:asciiTheme="minorHAnsi" w:hAnsiTheme="minorHAnsi" w:cstheme="minorHAnsi"/>
          <w:bCs/>
          <w:sz w:val="22"/>
          <w:szCs w:val="22"/>
        </w:rPr>
      </w:pPr>
    </w:p>
    <w:p w:rsidR="008019A2"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2.2</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Os classificados que excederem o número de vagas estabelecidas neste Edital poderão ser aproveitados, no caso de surgimento de vagas, respeitada a ordem de classificação e as disposições do item 1.4</w:t>
      </w:r>
      <w:r w:rsidR="00AA3EF2" w:rsidRPr="007E4D1F">
        <w:rPr>
          <w:rFonts w:asciiTheme="minorHAnsi" w:hAnsiTheme="minorHAnsi" w:cstheme="minorHAnsi"/>
          <w:bCs/>
          <w:sz w:val="22"/>
          <w:szCs w:val="22"/>
        </w:rPr>
        <w:t>.</w:t>
      </w:r>
      <w:r w:rsidR="008019A2" w:rsidRPr="007E4D1F">
        <w:rPr>
          <w:rFonts w:asciiTheme="minorHAnsi" w:hAnsiTheme="minorHAnsi" w:cstheme="minorHAnsi"/>
          <w:bCs/>
          <w:sz w:val="22"/>
          <w:szCs w:val="22"/>
        </w:rPr>
        <w:t xml:space="preserve"> </w:t>
      </w:r>
      <w:proofErr w:type="gramStart"/>
      <w:r w:rsidR="008019A2" w:rsidRPr="007E4D1F">
        <w:rPr>
          <w:rFonts w:asciiTheme="minorHAnsi" w:hAnsiTheme="minorHAnsi" w:cstheme="minorHAnsi"/>
          <w:bCs/>
          <w:sz w:val="22"/>
          <w:szCs w:val="22"/>
        </w:rPr>
        <w:t>deste</w:t>
      </w:r>
      <w:proofErr w:type="gramEnd"/>
      <w:r w:rsidR="008019A2" w:rsidRPr="007E4D1F">
        <w:rPr>
          <w:rFonts w:asciiTheme="minorHAnsi" w:hAnsiTheme="minorHAnsi" w:cstheme="minorHAnsi"/>
          <w:bCs/>
          <w:sz w:val="22"/>
          <w:szCs w:val="22"/>
        </w:rPr>
        <w:t xml:space="preserve"> Edital.</w:t>
      </w:r>
    </w:p>
    <w:p w:rsidR="00AA3EF2" w:rsidRPr="007E4D1F" w:rsidRDefault="00AA3EF2" w:rsidP="005F65F6">
      <w:pPr>
        <w:jc w:val="both"/>
        <w:rPr>
          <w:rFonts w:asciiTheme="minorHAnsi" w:hAnsiTheme="minorHAnsi" w:cstheme="minorHAnsi"/>
          <w:bCs/>
          <w:sz w:val="22"/>
          <w:szCs w:val="22"/>
        </w:rPr>
      </w:pPr>
    </w:p>
    <w:p w:rsidR="008019A2"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2.3</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O</w:t>
      </w:r>
      <w:r w:rsidR="00992D94" w:rsidRPr="007E4D1F">
        <w:rPr>
          <w:rFonts w:asciiTheme="minorHAnsi" w:hAnsiTheme="minorHAnsi" w:cstheme="minorHAnsi"/>
          <w:bCs/>
          <w:sz w:val="22"/>
          <w:szCs w:val="22"/>
        </w:rPr>
        <w:t>s</w:t>
      </w:r>
      <w:r w:rsidR="008019A2" w:rsidRPr="007E4D1F">
        <w:rPr>
          <w:rFonts w:asciiTheme="minorHAnsi" w:hAnsiTheme="minorHAnsi" w:cstheme="minorHAnsi"/>
          <w:bCs/>
          <w:sz w:val="22"/>
          <w:szCs w:val="22"/>
        </w:rPr>
        <w:t xml:space="preserve"> quadro</w:t>
      </w:r>
      <w:r w:rsidR="00992D94" w:rsidRPr="007E4D1F">
        <w:rPr>
          <w:rFonts w:asciiTheme="minorHAnsi" w:hAnsiTheme="minorHAnsi" w:cstheme="minorHAnsi"/>
          <w:bCs/>
          <w:sz w:val="22"/>
          <w:szCs w:val="22"/>
        </w:rPr>
        <w:t>s</w:t>
      </w:r>
      <w:r w:rsidR="008019A2" w:rsidRPr="007E4D1F">
        <w:rPr>
          <w:rFonts w:asciiTheme="minorHAnsi" w:hAnsiTheme="minorHAnsi" w:cstheme="minorHAnsi"/>
          <w:bCs/>
          <w:sz w:val="22"/>
          <w:szCs w:val="22"/>
        </w:rPr>
        <w:t xml:space="preserve"> </w:t>
      </w:r>
      <w:r w:rsidR="00E202D1" w:rsidRPr="007E4D1F">
        <w:rPr>
          <w:rFonts w:asciiTheme="minorHAnsi" w:hAnsiTheme="minorHAnsi" w:cstheme="minorHAnsi"/>
          <w:bCs/>
          <w:sz w:val="22"/>
          <w:szCs w:val="22"/>
        </w:rPr>
        <w:t>ANEXO I</w:t>
      </w:r>
      <w:r w:rsidR="008019A2" w:rsidRPr="007E4D1F">
        <w:rPr>
          <w:rFonts w:asciiTheme="minorHAnsi" w:hAnsiTheme="minorHAnsi" w:cstheme="minorHAnsi"/>
          <w:bCs/>
          <w:sz w:val="22"/>
          <w:szCs w:val="22"/>
        </w:rPr>
        <w:t xml:space="preserve"> identificam os cargos, estabelecem o número de vagas, informam a habilitação mínima para a posse e exercício do cargo, a jornada semanal de trabalho</w:t>
      </w:r>
      <w:r w:rsidR="00A43E12" w:rsidRPr="007E4D1F">
        <w:rPr>
          <w:rFonts w:asciiTheme="minorHAnsi" w:hAnsiTheme="minorHAnsi" w:cstheme="minorHAnsi"/>
          <w:bCs/>
          <w:sz w:val="22"/>
          <w:szCs w:val="22"/>
        </w:rPr>
        <w:t>,</w:t>
      </w:r>
      <w:r w:rsidR="008019A2" w:rsidRPr="007E4D1F">
        <w:rPr>
          <w:rFonts w:asciiTheme="minorHAnsi" w:hAnsiTheme="minorHAnsi" w:cstheme="minorHAnsi"/>
          <w:bCs/>
          <w:sz w:val="22"/>
          <w:szCs w:val="22"/>
        </w:rPr>
        <w:t xml:space="preserve"> os venc</w:t>
      </w:r>
      <w:r w:rsidR="00D43BAC" w:rsidRPr="007E4D1F">
        <w:rPr>
          <w:rFonts w:asciiTheme="minorHAnsi" w:hAnsiTheme="minorHAnsi" w:cstheme="minorHAnsi"/>
          <w:bCs/>
          <w:sz w:val="22"/>
          <w:szCs w:val="22"/>
        </w:rPr>
        <w:t>imentos dos cargos em concurso</w:t>
      </w:r>
      <w:r w:rsidR="00A43E12" w:rsidRPr="007E4D1F">
        <w:rPr>
          <w:rFonts w:asciiTheme="minorHAnsi" w:hAnsiTheme="minorHAnsi" w:cstheme="minorHAnsi"/>
          <w:bCs/>
          <w:sz w:val="22"/>
          <w:szCs w:val="22"/>
        </w:rPr>
        <w:t xml:space="preserve"> e o valor da inscrição</w:t>
      </w:r>
      <w:r w:rsidR="00D43BAC"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 xml:space="preserve">Os interessados concorrerão a apenas uma das </w:t>
      </w:r>
      <w:r w:rsidR="003F0D63" w:rsidRPr="007E4D1F">
        <w:rPr>
          <w:rFonts w:asciiTheme="minorHAnsi" w:hAnsiTheme="minorHAnsi" w:cstheme="minorHAnsi"/>
          <w:bCs/>
          <w:sz w:val="22"/>
          <w:szCs w:val="22"/>
        </w:rPr>
        <w:t>va</w:t>
      </w:r>
      <w:r w:rsidR="00A43E12" w:rsidRPr="007E4D1F">
        <w:rPr>
          <w:rFonts w:asciiTheme="minorHAnsi" w:hAnsiTheme="minorHAnsi" w:cstheme="minorHAnsi"/>
          <w:bCs/>
          <w:sz w:val="22"/>
          <w:szCs w:val="22"/>
        </w:rPr>
        <w:t>gas.</w:t>
      </w:r>
    </w:p>
    <w:p w:rsidR="00AA3EF2" w:rsidRPr="007E4D1F" w:rsidRDefault="00AA3EF2" w:rsidP="005F65F6">
      <w:pPr>
        <w:jc w:val="both"/>
        <w:rPr>
          <w:rFonts w:asciiTheme="minorHAnsi" w:hAnsiTheme="minorHAnsi" w:cstheme="minorHAnsi"/>
          <w:bCs/>
          <w:sz w:val="22"/>
          <w:szCs w:val="22"/>
        </w:rPr>
      </w:pPr>
    </w:p>
    <w:p w:rsidR="008019A2" w:rsidRPr="007E4D1F" w:rsidRDefault="00B3106E" w:rsidP="005F65F6">
      <w:pPr>
        <w:jc w:val="both"/>
        <w:rPr>
          <w:rFonts w:asciiTheme="minorHAnsi" w:hAnsiTheme="minorHAnsi" w:cstheme="minorHAnsi"/>
          <w:sz w:val="22"/>
          <w:szCs w:val="22"/>
        </w:rPr>
      </w:pPr>
      <w:r w:rsidRPr="007E4D1F">
        <w:rPr>
          <w:rFonts w:asciiTheme="minorHAnsi" w:hAnsiTheme="minorHAnsi" w:cstheme="minorHAnsi"/>
          <w:bCs/>
          <w:sz w:val="22"/>
          <w:szCs w:val="22"/>
        </w:rPr>
        <w:t>2.4</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A descrição das atribuições dos cargos, segundo as categorias funcionais, consta do ANEXO I</w:t>
      </w:r>
      <w:r w:rsidR="003F0D63" w:rsidRPr="007E4D1F">
        <w:rPr>
          <w:rFonts w:asciiTheme="minorHAnsi" w:hAnsiTheme="minorHAnsi" w:cstheme="minorHAnsi"/>
          <w:bCs/>
          <w:sz w:val="22"/>
          <w:szCs w:val="22"/>
        </w:rPr>
        <w:t>I</w:t>
      </w:r>
      <w:r w:rsidR="008019A2" w:rsidRPr="007E4D1F">
        <w:rPr>
          <w:rFonts w:asciiTheme="minorHAnsi" w:hAnsiTheme="minorHAnsi" w:cstheme="minorHAnsi"/>
          <w:bCs/>
          <w:sz w:val="22"/>
          <w:szCs w:val="22"/>
        </w:rPr>
        <w:t>, deste Edital.</w:t>
      </w:r>
    </w:p>
    <w:p w:rsidR="008019A2" w:rsidRPr="007E4D1F" w:rsidRDefault="008019A2" w:rsidP="005F65F6">
      <w:pPr>
        <w:jc w:val="both"/>
        <w:rPr>
          <w:rFonts w:asciiTheme="minorHAnsi" w:hAnsiTheme="minorHAnsi" w:cstheme="minorHAnsi"/>
          <w:sz w:val="22"/>
          <w:szCs w:val="22"/>
        </w:rPr>
      </w:pPr>
    </w:p>
    <w:p w:rsidR="008019A2" w:rsidRPr="007E4D1F" w:rsidRDefault="008019A2" w:rsidP="005F65F6">
      <w:pPr>
        <w:ind w:right="4"/>
        <w:jc w:val="center"/>
        <w:rPr>
          <w:rFonts w:asciiTheme="minorHAnsi" w:hAnsiTheme="minorHAnsi" w:cstheme="minorHAnsi"/>
          <w:b/>
          <w:bCs/>
          <w:sz w:val="22"/>
          <w:szCs w:val="22"/>
        </w:rPr>
      </w:pPr>
      <w:r w:rsidRPr="007E4D1F">
        <w:rPr>
          <w:rFonts w:asciiTheme="minorHAnsi" w:hAnsiTheme="minorHAnsi" w:cstheme="minorHAnsi"/>
          <w:b/>
          <w:bCs/>
          <w:sz w:val="22"/>
          <w:szCs w:val="22"/>
        </w:rPr>
        <w:t>CAPÍTULO III</w:t>
      </w:r>
    </w:p>
    <w:p w:rsidR="008019A2" w:rsidRPr="007E4D1F" w:rsidRDefault="008019A2" w:rsidP="005F65F6">
      <w:pPr>
        <w:ind w:right="4"/>
        <w:jc w:val="center"/>
        <w:rPr>
          <w:rFonts w:asciiTheme="minorHAnsi" w:hAnsiTheme="minorHAnsi" w:cstheme="minorHAnsi"/>
          <w:sz w:val="22"/>
          <w:szCs w:val="22"/>
        </w:rPr>
      </w:pPr>
      <w:r w:rsidRPr="007E4D1F">
        <w:rPr>
          <w:rFonts w:asciiTheme="minorHAnsi" w:hAnsiTheme="minorHAnsi" w:cstheme="minorHAnsi"/>
          <w:b/>
          <w:bCs/>
          <w:sz w:val="22"/>
          <w:szCs w:val="22"/>
        </w:rPr>
        <w:t>DAS INSCRIÇÕES</w:t>
      </w:r>
    </w:p>
    <w:p w:rsidR="008019A2" w:rsidRPr="007E4D1F" w:rsidRDefault="008019A2" w:rsidP="005F65F6">
      <w:pPr>
        <w:ind w:right="4"/>
        <w:jc w:val="both"/>
        <w:rPr>
          <w:rFonts w:asciiTheme="minorHAnsi" w:hAnsiTheme="minorHAnsi" w:cstheme="minorHAnsi"/>
          <w:sz w:val="22"/>
          <w:szCs w:val="22"/>
        </w:rPr>
      </w:pPr>
    </w:p>
    <w:p w:rsidR="008019A2"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3.1</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A inscrição do candidato implicará o conhecimento das presentes disposições e a tácita aceitação das condições do Concurso Público, tais como se acham estabelecidas neste Edital e nas normas legais pertinentes, bem como em eventuais aditamentos, comunicados e instruções específicas para a realização do certame, acerca das quais não poderá alegar desconhecimento.</w:t>
      </w:r>
    </w:p>
    <w:p w:rsidR="00AA3EF2" w:rsidRPr="007E4D1F" w:rsidRDefault="00AA3EF2" w:rsidP="005F65F6">
      <w:pPr>
        <w:jc w:val="both"/>
        <w:rPr>
          <w:rFonts w:asciiTheme="minorHAnsi" w:hAnsiTheme="minorHAnsi" w:cstheme="minorHAnsi"/>
          <w:bCs/>
          <w:sz w:val="22"/>
          <w:szCs w:val="22"/>
        </w:rPr>
      </w:pPr>
    </w:p>
    <w:p w:rsidR="008019A2"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3.1.1</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Objetivando evitar ônus desnecessário, o candidato deverá recolher o valor da inscrição somente após tomar conhecimento de todos os requisitos e condições exigidas para este Concurso Público.</w:t>
      </w:r>
    </w:p>
    <w:p w:rsidR="00AA3EF2" w:rsidRPr="007E4D1F" w:rsidRDefault="00AA3EF2" w:rsidP="005F65F6">
      <w:pPr>
        <w:jc w:val="both"/>
        <w:rPr>
          <w:rFonts w:asciiTheme="minorHAnsi" w:hAnsiTheme="minorHAnsi" w:cstheme="minorHAnsi"/>
          <w:bCs/>
          <w:sz w:val="22"/>
          <w:szCs w:val="22"/>
        </w:rPr>
      </w:pPr>
    </w:p>
    <w:p w:rsidR="006071B1"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3.1.2</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w:t>
      </w:r>
      <w:r w:rsidR="006071B1" w:rsidRPr="007E4D1F">
        <w:rPr>
          <w:rFonts w:asciiTheme="minorHAnsi" w:hAnsiTheme="minorHAnsi" w:cstheme="minorHAnsi"/>
          <w:bCs/>
          <w:sz w:val="22"/>
          <w:szCs w:val="22"/>
        </w:rPr>
        <w:t xml:space="preserve">Os candidatos deverão inscrever-se em </w:t>
      </w:r>
      <w:r w:rsidR="00574D7B" w:rsidRPr="007E4D1F">
        <w:rPr>
          <w:rFonts w:asciiTheme="minorHAnsi" w:hAnsiTheme="minorHAnsi" w:cstheme="minorHAnsi"/>
          <w:bCs/>
          <w:sz w:val="22"/>
          <w:szCs w:val="22"/>
        </w:rPr>
        <w:t xml:space="preserve">apenas </w:t>
      </w:r>
      <w:r w:rsidR="006071B1" w:rsidRPr="007E4D1F">
        <w:rPr>
          <w:rFonts w:asciiTheme="minorHAnsi" w:hAnsiTheme="minorHAnsi" w:cstheme="minorHAnsi"/>
          <w:bCs/>
          <w:sz w:val="22"/>
          <w:szCs w:val="22"/>
        </w:rPr>
        <w:t>um cargo, tendo em vista a possibilidade de realização das provas para todos os cargos na mesma data e horário.</w:t>
      </w:r>
    </w:p>
    <w:p w:rsidR="00AA3EF2" w:rsidRPr="007E4D1F" w:rsidRDefault="00AA3EF2" w:rsidP="005F65F6">
      <w:pPr>
        <w:jc w:val="both"/>
        <w:rPr>
          <w:rFonts w:asciiTheme="minorHAnsi" w:hAnsiTheme="minorHAnsi" w:cstheme="minorHAnsi"/>
          <w:bCs/>
          <w:sz w:val="22"/>
          <w:szCs w:val="22"/>
        </w:rPr>
      </w:pPr>
    </w:p>
    <w:p w:rsidR="006071B1" w:rsidRPr="007E4D1F" w:rsidRDefault="006071B1"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3.1.3</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As inscrições poderão ser realizadas na modalidade: </w:t>
      </w:r>
      <w:r w:rsidRPr="007E4D1F">
        <w:rPr>
          <w:rFonts w:asciiTheme="minorHAnsi" w:hAnsiTheme="minorHAnsi" w:cstheme="minorHAnsi"/>
          <w:bCs/>
          <w:i/>
          <w:sz w:val="22"/>
          <w:szCs w:val="22"/>
        </w:rPr>
        <w:t>Internet</w:t>
      </w:r>
      <w:r w:rsidRPr="007E4D1F">
        <w:rPr>
          <w:rFonts w:asciiTheme="minorHAnsi" w:hAnsiTheme="minorHAnsi" w:cstheme="minorHAnsi"/>
          <w:bCs/>
          <w:sz w:val="22"/>
          <w:szCs w:val="22"/>
        </w:rPr>
        <w:t>.</w:t>
      </w:r>
    </w:p>
    <w:p w:rsidR="00AA3EF2" w:rsidRPr="007E4D1F" w:rsidRDefault="00AA3EF2" w:rsidP="005F65F6">
      <w:pPr>
        <w:jc w:val="both"/>
        <w:rPr>
          <w:rFonts w:asciiTheme="minorHAnsi" w:hAnsiTheme="minorHAnsi" w:cstheme="minorHAnsi"/>
          <w:bCs/>
          <w:sz w:val="22"/>
          <w:szCs w:val="22"/>
        </w:rPr>
      </w:pPr>
    </w:p>
    <w:p w:rsidR="007E4D1F" w:rsidRPr="007E4D1F" w:rsidRDefault="007E4D1F" w:rsidP="007E4D1F">
      <w:pPr>
        <w:jc w:val="both"/>
        <w:rPr>
          <w:rFonts w:asciiTheme="minorHAnsi" w:hAnsiTheme="minorHAnsi" w:cstheme="minorHAnsi"/>
          <w:bCs/>
          <w:sz w:val="22"/>
          <w:szCs w:val="22"/>
        </w:rPr>
      </w:pPr>
      <w:r w:rsidRPr="007E4D1F">
        <w:rPr>
          <w:rFonts w:asciiTheme="minorHAnsi" w:hAnsiTheme="minorHAnsi" w:cstheme="minorHAnsi"/>
          <w:bCs/>
          <w:sz w:val="22"/>
          <w:szCs w:val="22"/>
        </w:rPr>
        <w:t>3.1.3.1. O candidato ao acessar a “área do candidato” no site da IOPLAN, deverá permitir pop-ups e redirecionamentos pedidos pelo seu navegador e seguir com seu CPF e senha.</w:t>
      </w:r>
    </w:p>
    <w:p w:rsidR="007E4D1F" w:rsidRPr="007E4D1F" w:rsidRDefault="007E4D1F" w:rsidP="005F65F6">
      <w:pPr>
        <w:jc w:val="both"/>
        <w:rPr>
          <w:rFonts w:asciiTheme="minorHAnsi" w:hAnsiTheme="minorHAnsi" w:cstheme="minorHAnsi"/>
          <w:bCs/>
          <w:sz w:val="22"/>
          <w:szCs w:val="22"/>
        </w:rPr>
      </w:pPr>
    </w:p>
    <w:p w:rsidR="006071B1" w:rsidRPr="00A94888" w:rsidRDefault="006071B1" w:rsidP="005F65F6">
      <w:pPr>
        <w:jc w:val="both"/>
        <w:rPr>
          <w:rFonts w:asciiTheme="minorHAnsi" w:hAnsiTheme="minorHAnsi" w:cstheme="minorHAnsi"/>
          <w:bCs/>
          <w:sz w:val="22"/>
          <w:szCs w:val="22"/>
        </w:rPr>
      </w:pPr>
      <w:r w:rsidRPr="00A94888">
        <w:rPr>
          <w:rFonts w:asciiTheme="minorHAnsi" w:hAnsiTheme="minorHAnsi" w:cstheme="minorHAnsi"/>
          <w:bCs/>
          <w:sz w:val="22"/>
          <w:szCs w:val="22"/>
        </w:rPr>
        <w:t>3.1.4</w:t>
      </w:r>
      <w:r w:rsidR="00B1555C" w:rsidRPr="00A94888">
        <w:rPr>
          <w:rFonts w:asciiTheme="minorHAnsi" w:hAnsiTheme="minorHAnsi" w:cstheme="minorHAnsi"/>
          <w:bCs/>
          <w:sz w:val="22"/>
          <w:szCs w:val="22"/>
        </w:rPr>
        <w:t>.</w:t>
      </w:r>
      <w:r w:rsidRPr="00A94888">
        <w:rPr>
          <w:rFonts w:asciiTheme="minorHAnsi" w:hAnsiTheme="minorHAnsi" w:cstheme="minorHAnsi"/>
          <w:bCs/>
          <w:sz w:val="22"/>
          <w:szCs w:val="22"/>
        </w:rPr>
        <w:t xml:space="preserve"> </w:t>
      </w:r>
      <w:r w:rsidR="00574AEB" w:rsidRPr="00A94888">
        <w:rPr>
          <w:rFonts w:asciiTheme="minorHAnsi" w:hAnsiTheme="minorHAnsi" w:cstheme="minorHAnsi"/>
          <w:bCs/>
          <w:sz w:val="22"/>
          <w:szCs w:val="22"/>
        </w:rPr>
        <w:t>Período das inscrições:  08 de outubro de 2019 a 07 de novembro de 2019</w:t>
      </w:r>
      <w:r w:rsidRPr="00A94888">
        <w:rPr>
          <w:rFonts w:asciiTheme="minorHAnsi" w:hAnsiTheme="minorHAnsi" w:cstheme="minorHAnsi"/>
          <w:bCs/>
          <w:sz w:val="22"/>
          <w:szCs w:val="22"/>
        </w:rPr>
        <w:t>.</w:t>
      </w:r>
    </w:p>
    <w:p w:rsidR="00AA3EF2" w:rsidRPr="007E4D1F" w:rsidRDefault="00AA3EF2" w:rsidP="005F65F6">
      <w:pPr>
        <w:jc w:val="both"/>
        <w:rPr>
          <w:rFonts w:asciiTheme="minorHAnsi" w:hAnsiTheme="minorHAnsi" w:cstheme="minorHAnsi"/>
          <w:bCs/>
          <w:sz w:val="22"/>
          <w:szCs w:val="22"/>
        </w:rPr>
      </w:pPr>
    </w:p>
    <w:p w:rsidR="006071B1" w:rsidRPr="00A94888" w:rsidRDefault="00B3106E" w:rsidP="005F65F6">
      <w:pPr>
        <w:jc w:val="both"/>
        <w:rPr>
          <w:rFonts w:asciiTheme="minorHAnsi" w:hAnsiTheme="minorHAnsi" w:cstheme="minorHAnsi"/>
          <w:bCs/>
          <w:sz w:val="22"/>
          <w:szCs w:val="22"/>
        </w:rPr>
      </w:pPr>
      <w:r w:rsidRPr="00A94888">
        <w:rPr>
          <w:rFonts w:asciiTheme="minorHAnsi" w:hAnsiTheme="minorHAnsi" w:cstheme="minorHAnsi"/>
          <w:bCs/>
          <w:sz w:val="22"/>
          <w:szCs w:val="22"/>
        </w:rPr>
        <w:t>3.1.5</w:t>
      </w:r>
      <w:r w:rsidR="00B1555C" w:rsidRPr="00A94888">
        <w:rPr>
          <w:rFonts w:asciiTheme="minorHAnsi" w:hAnsiTheme="minorHAnsi" w:cstheme="minorHAnsi"/>
          <w:bCs/>
          <w:sz w:val="22"/>
          <w:szCs w:val="22"/>
        </w:rPr>
        <w:t>.</w:t>
      </w:r>
      <w:r w:rsidRPr="00A94888">
        <w:rPr>
          <w:rFonts w:asciiTheme="minorHAnsi" w:hAnsiTheme="minorHAnsi" w:cstheme="minorHAnsi"/>
          <w:bCs/>
          <w:sz w:val="22"/>
          <w:szCs w:val="22"/>
        </w:rPr>
        <w:t xml:space="preserve"> </w:t>
      </w:r>
      <w:r w:rsidR="00574AEB" w:rsidRPr="00A94888">
        <w:rPr>
          <w:rFonts w:asciiTheme="minorHAnsi" w:hAnsiTheme="minorHAnsi" w:cstheme="minorHAnsi"/>
          <w:bCs/>
          <w:sz w:val="22"/>
          <w:szCs w:val="22"/>
        </w:rPr>
        <w:t xml:space="preserve">As inscrições via </w:t>
      </w:r>
      <w:r w:rsidR="00574AEB" w:rsidRPr="00A94888">
        <w:rPr>
          <w:rFonts w:asciiTheme="minorHAnsi" w:hAnsiTheme="minorHAnsi" w:cstheme="minorHAnsi"/>
          <w:b/>
          <w:bCs/>
          <w:i/>
          <w:sz w:val="22"/>
          <w:szCs w:val="22"/>
        </w:rPr>
        <w:t>Internet</w:t>
      </w:r>
      <w:r w:rsidR="00574AEB" w:rsidRPr="00A94888">
        <w:rPr>
          <w:rFonts w:asciiTheme="minorHAnsi" w:hAnsiTheme="minorHAnsi" w:cstheme="minorHAnsi"/>
          <w:bCs/>
          <w:sz w:val="22"/>
          <w:szCs w:val="22"/>
        </w:rPr>
        <w:t xml:space="preserve"> poderão ser realizadas a partir do dia </w:t>
      </w:r>
      <w:r w:rsidR="00574AEB" w:rsidRPr="00A94888">
        <w:rPr>
          <w:rFonts w:asciiTheme="minorHAnsi" w:hAnsiTheme="minorHAnsi" w:cstheme="minorHAnsi"/>
          <w:b/>
          <w:bCs/>
          <w:sz w:val="22"/>
          <w:szCs w:val="22"/>
        </w:rPr>
        <w:t xml:space="preserve">08 de outubro de 2019 até 07 de novembro de 2019 </w:t>
      </w:r>
      <w:r w:rsidR="00574AEB" w:rsidRPr="00A94888">
        <w:rPr>
          <w:rFonts w:asciiTheme="minorHAnsi" w:hAnsiTheme="minorHAnsi" w:cstheme="minorHAnsi"/>
          <w:bCs/>
          <w:sz w:val="22"/>
          <w:szCs w:val="22"/>
        </w:rPr>
        <w:t xml:space="preserve">às </w:t>
      </w:r>
      <w:r w:rsidR="00574AEB" w:rsidRPr="00A94888">
        <w:rPr>
          <w:rFonts w:asciiTheme="minorHAnsi" w:hAnsiTheme="minorHAnsi" w:cstheme="minorHAnsi"/>
          <w:b/>
          <w:bCs/>
          <w:sz w:val="22"/>
          <w:szCs w:val="22"/>
        </w:rPr>
        <w:t>23h59min</w:t>
      </w:r>
      <w:r w:rsidR="00574AEB" w:rsidRPr="00A94888">
        <w:rPr>
          <w:rFonts w:asciiTheme="minorHAnsi" w:hAnsiTheme="minorHAnsi" w:cstheme="minorHAnsi"/>
          <w:bCs/>
          <w:sz w:val="22"/>
          <w:szCs w:val="22"/>
        </w:rPr>
        <w:t xml:space="preserve">, pelo site </w:t>
      </w:r>
      <w:r w:rsidR="00574AEB" w:rsidRPr="00A94888">
        <w:rPr>
          <w:rFonts w:asciiTheme="minorHAnsi" w:hAnsiTheme="minorHAnsi" w:cstheme="minorHAnsi"/>
          <w:b/>
          <w:bCs/>
          <w:sz w:val="22"/>
          <w:szCs w:val="22"/>
          <w:u w:val="single"/>
        </w:rPr>
        <w:t>www.ioplan.com.br</w:t>
      </w:r>
      <w:r w:rsidR="00574AEB" w:rsidRPr="00A94888">
        <w:rPr>
          <w:rFonts w:asciiTheme="minorHAnsi" w:hAnsiTheme="minorHAnsi" w:cstheme="minorHAnsi"/>
          <w:bCs/>
          <w:sz w:val="22"/>
          <w:szCs w:val="22"/>
        </w:rPr>
        <w:t>.</w:t>
      </w:r>
    </w:p>
    <w:p w:rsidR="008E0E58" w:rsidRPr="007E4D1F" w:rsidRDefault="008E0E58" w:rsidP="005F65F6">
      <w:pPr>
        <w:jc w:val="both"/>
        <w:rPr>
          <w:rFonts w:asciiTheme="minorHAnsi" w:hAnsiTheme="minorHAnsi" w:cstheme="minorHAnsi"/>
          <w:b/>
          <w:bCs/>
          <w:color w:val="FF0000"/>
          <w:sz w:val="22"/>
          <w:szCs w:val="22"/>
        </w:rPr>
      </w:pPr>
    </w:p>
    <w:p w:rsidR="00B3106E"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3.1.6</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A IOPLAN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78273C" w:rsidRPr="007E4D1F" w:rsidRDefault="0078273C" w:rsidP="005F65F6">
      <w:pPr>
        <w:jc w:val="both"/>
        <w:rPr>
          <w:rFonts w:asciiTheme="minorHAnsi" w:hAnsiTheme="minorHAnsi" w:cstheme="minorHAnsi"/>
          <w:bCs/>
          <w:sz w:val="22"/>
          <w:szCs w:val="22"/>
        </w:rPr>
      </w:pPr>
    </w:p>
    <w:p w:rsidR="00B3106E" w:rsidRPr="007E4D1F" w:rsidRDefault="00B3106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lastRenderedPageBreak/>
        <w:t>3.1.7</w:t>
      </w:r>
      <w:r w:rsidR="00B1555C" w:rsidRPr="007E4D1F">
        <w:rPr>
          <w:rFonts w:asciiTheme="minorHAnsi" w:hAnsiTheme="minorHAnsi" w:cstheme="minorHAnsi"/>
          <w:bCs/>
          <w:sz w:val="22"/>
          <w:szCs w:val="22"/>
        </w:rPr>
        <w:t>.</w:t>
      </w:r>
      <w:r w:rsidRPr="007E4D1F">
        <w:rPr>
          <w:rFonts w:asciiTheme="minorHAnsi" w:hAnsiTheme="minorHAnsi" w:cstheme="minorHAnsi"/>
          <w:bCs/>
          <w:sz w:val="22"/>
          <w:szCs w:val="22"/>
        </w:rPr>
        <w:t xml:space="preserve"> Após o preenchimento do formulário eletrônico, o candidato deverá imprimir o documento para o pagamento da inscrição. Este será o seu registro provisório de inscrição.</w:t>
      </w:r>
    </w:p>
    <w:p w:rsidR="0078273C" w:rsidRPr="007E4D1F" w:rsidRDefault="0078273C" w:rsidP="005F65F6">
      <w:pPr>
        <w:jc w:val="both"/>
        <w:rPr>
          <w:rFonts w:asciiTheme="minorHAnsi" w:hAnsiTheme="minorHAnsi" w:cstheme="minorHAnsi"/>
          <w:bCs/>
          <w:sz w:val="22"/>
          <w:szCs w:val="22"/>
        </w:rPr>
      </w:pPr>
    </w:p>
    <w:p w:rsidR="00B3106E" w:rsidRPr="00A94888" w:rsidRDefault="00B3106E" w:rsidP="005F65F6">
      <w:pPr>
        <w:jc w:val="both"/>
        <w:rPr>
          <w:rFonts w:asciiTheme="minorHAnsi" w:hAnsiTheme="minorHAnsi" w:cstheme="minorHAnsi"/>
          <w:bCs/>
          <w:sz w:val="22"/>
          <w:szCs w:val="22"/>
        </w:rPr>
      </w:pPr>
      <w:r w:rsidRPr="00A94888">
        <w:rPr>
          <w:rFonts w:asciiTheme="minorHAnsi" w:hAnsiTheme="minorHAnsi" w:cstheme="minorHAnsi"/>
          <w:bCs/>
          <w:sz w:val="22"/>
          <w:szCs w:val="22"/>
        </w:rPr>
        <w:t>3.1.8</w:t>
      </w:r>
      <w:r w:rsidR="00B1555C" w:rsidRPr="00A94888">
        <w:rPr>
          <w:rFonts w:asciiTheme="minorHAnsi" w:hAnsiTheme="minorHAnsi" w:cstheme="minorHAnsi"/>
          <w:bCs/>
          <w:sz w:val="22"/>
          <w:szCs w:val="22"/>
        </w:rPr>
        <w:t>.</w:t>
      </w:r>
      <w:r w:rsidRPr="00A94888">
        <w:rPr>
          <w:rFonts w:asciiTheme="minorHAnsi" w:hAnsiTheme="minorHAnsi" w:cstheme="minorHAnsi"/>
          <w:bCs/>
          <w:sz w:val="22"/>
          <w:szCs w:val="22"/>
        </w:rPr>
        <w:t xml:space="preserve"> O </w:t>
      </w:r>
      <w:r w:rsidRPr="00A94888">
        <w:rPr>
          <w:rFonts w:asciiTheme="minorHAnsi" w:hAnsiTheme="minorHAnsi" w:cstheme="minorHAnsi"/>
          <w:b/>
          <w:bCs/>
          <w:sz w:val="22"/>
          <w:szCs w:val="22"/>
        </w:rPr>
        <w:t xml:space="preserve">pagamento </w:t>
      </w:r>
      <w:r w:rsidRPr="00A94888">
        <w:rPr>
          <w:rFonts w:asciiTheme="minorHAnsi" w:hAnsiTheme="minorHAnsi" w:cstheme="minorHAnsi"/>
          <w:bCs/>
          <w:sz w:val="22"/>
          <w:szCs w:val="22"/>
        </w:rPr>
        <w:t>da inscrição deverá ser efetuado em qualquer agência bancária ou terminal de autoatendimento</w:t>
      </w:r>
      <w:r w:rsidRPr="00A94888">
        <w:rPr>
          <w:rFonts w:asciiTheme="minorHAnsi" w:hAnsiTheme="minorHAnsi" w:cstheme="minorHAnsi"/>
          <w:b/>
          <w:bCs/>
          <w:sz w:val="22"/>
          <w:szCs w:val="22"/>
        </w:rPr>
        <w:t xml:space="preserve">, até o dia </w:t>
      </w:r>
      <w:r w:rsidR="00331425" w:rsidRPr="00A94888">
        <w:rPr>
          <w:rFonts w:asciiTheme="minorHAnsi" w:hAnsiTheme="minorHAnsi" w:cstheme="minorHAnsi"/>
          <w:b/>
          <w:bCs/>
          <w:sz w:val="22"/>
          <w:szCs w:val="22"/>
        </w:rPr>
        <w:t>0</w:t>
      </w:r>
      <w:r w:rsidR="001D5FEA" w:rsidRPr="00A94888">
        <w:rPr>
          <w:rFonts w:asciiTheme="minorHAnsi" w:hAnsiTheme="minorHAnsi" w:cstheme="minorHAnsi"/>
          <w:b/>
          <w:bCs/>
          <w:sz w:val="22"/>
          <w:szCs w:val="22"/>
        </w:rPr>
        <w:t>8</w:t>
      </w:r>
      <w:r w:rsidRPr="00A94888">
        <w:rPr>
          <w:rFonts w:asciiTheme="minorHAnsi" w:hAnsiTheme="minorHAnsi" w:cstheme="minorHAnsi"/>
          <w:b/>
          <w:bCs/>
          <w:sz w:val="22"/>
          <w:szCs w:val="22"/>
        </w:rPr>
        <w:t xml:space="preserve"> de </w:t>
      </w:r>
      <w:r w:rsidR="007A6660" w:rsidRPr="00A94888">
        <w:rPr>
          <w:rFonts w:asciiTheme="minorHAnsi" w:hAnsiTheme="minorHAnsi" w:cstheme="minorHAnsi"/>
          <w:b/>
          <w:bCs/>
          <w:sz w:val="22"/>
          <w:szCs w:val="22"/>
        </w:rPr>
        <w:t>novembro</w:t>
      </w:r>
      <w:r w:rsidR="006761E0" w:rsidRPr="00A94888">
        <w:rPr>
          <w:rFonts w:asciiTheme="minorHAnsi" w:hAnsiTheme="minorHAnsi" w:cstheme="minorHAnsi"/>
          <w:b/>
          <w:bCs/>
          <w:sz w:val="22"/>
          <w:szCs w:val="22"/>
        </w:rPr>
        <w:t xml:space="preserve"> </w:t>
      </w:r>
      <w:r w:rsidRPr="00A94888">
        <w:rPr>
          <w:rFonts w:asciiTheme="minorHAnsi" w:hAnsiTheme="minorHAnsi" w:cstheme="minorHAnsi"/>
          <w:b/>
          <w:bCs/>
          <w:sz w:val="22"/>
          <w:szCs w:val="22"/>
        </w:rPr>
        <w:t>de 201</w:t>
      </w:r>
      <w:r w:rsidR="0078273C" w:rsidRPr="00A94888">
        <w:rPr>
          <w:rFonts w:asciiTheme="minorHAnsi" w:hAnsiTheme="minorHAnsi" w:cstheme="minorHAnsi"/>
          <w:b/>
          <w:bCs/>
          <w:sz w:val="22"/>
          <w:szCs w:val="22"/>
        </w:rPr>
        <w:t>9</w:t>
      </w:r>
      <w:r w:rsidRPr="00A94888">
        <w:rPr>
          <w:rFonts w:asciiTheme="minorHAnsi" w:hAnsiTheme="minorHAnsi" w:cstheme="minorHAnsi"/>
          <w:bCs/>
          <w:sz w:val="22"/>
          <w:szCs w:val="22"/>
        </w:rPr>
        <w:t>, com o boleto bancário impresso (NÃO será aceito pagamento por meio de agendamento, banco postal, cheque, depósito ou transferência entre contas</w:t>
      </w:r>
      <w:r w:rsidR="00FB49BB" w:rsidRPr="00A94888">
        <w:rPr>
          <w:rFonts w:asciiTheme="minorHAnsi" w:hAnsiTheme="minorHAnsi" w:cstheme="minorHAnsi"/>
          <w:bCs/>
          <w:sz w:val="22"/>
          <w:szCs w:val="22"/>
        </w:rPr>
        <w:t>, devido ao sistema de cobrança ser por boleto bancário</w:t>
      </w:r>
      <w:r w:rsidRPr="00A94888">
        <w:rPr>
          <w:rFonts w:asciiTheme="minorHAnsi" w:hAnsiTheme="minorHAnsi" w:cstheme="minorHAnsi"/>
          <w:bCs/>
          <w:sz w:val="22"/>
          <w:szCs w:val="22"/>
        </w:rPr>
        <w:t>).</w:t>
      </w:r>
    </w:p>
    <w:p w:rsidR="0078273C" w:rsidRPr="007E4D1F" w:rsidRDefault="0078273C" w:rsidP="005F65F6">
      <w:pPr>
        <w:jc w:val="both"/>
        <w:rPr>
          <w:rFonts w:asciiTheme="minorHAnsi" w:hAnsiTheme="minorHAnsi" w:cstheme="minorHAnsi"/>
          <w:bCs/>
          <w:sz w:val="22"/>
          <w:szCs w:val="22"/>
        </w:rPr>
      </w:pPr>
    </w:p>
    <w:p w:rsidR="00B3106E" w:rsidRPr="00A94888" w:rsidRDefault="00B3106E" w:rsidP="005F65F6">
      <w:pPr>
        <w:jc w:val="both"/>
        <w:rPr>
          <w:rFonts w:asciiTheme="minorHAnsi" w:hAnsiTheme="minorHAnsi" w:cstheme="minorHAnsi"/>
          <w:bCs/>
          <w:sz w:val="22"/>
          <w:szCs w:val="22"/>
        </w:rPr>
      </w:pPr>
      <w:r w:rsidRPr="00A94888">
        <w:rPr>
          <w:rFonts w:asciiTheme="minorHAnsi" w:hAnsiTheme="minorHAnsi" w:cstheme="minorHAnsi"/>
          <w:bCs/>
          <w:sz w:val="22"/>
          <w:szCs w:val="22"/>
        </w:rPr>
        <w:t>3.1.9</w:t>
      </w:r>
      <w:r w:rsidR="00B1555C" w:rsidRPr="00A94888">
        <w:rPr>
          <w:rFonts w:asciiTheme="minorHAnsi" w:hAnsiTheme="minorHAnsi" w:cstheme="minorHAnsi"/>
          <w:bCs/>
          <w:sz w:val="22"/>
          <w:szCs w:val="22"/>
        </w:rPr>
        <w:t>.</w:t>
      </w:r>
      <w:r w:rsidRPr="00A94888">
        <w:rPr>
          <w:rFonts w:asciiTheme="minorHAnsi" w:hAnsiTheme="minorHAnsi" w:cstheme="minorHAnsi"/>
          <w:bCs/>
          <w:sz w:val="22"/>
          <w:szCs w:val="22"/>
        </w:rPr>
        <w:t xml:space="preserve"> A IOPLAN, </w:t>
      </w:r>
      <w:r w:rsidRPr="00A94888">
        <w:rPr>
          <w:rFonts w:asciiTheme="minorHAnsi" w:hAnsiTheme="minorHAnsi" w:cstheme="minorHAnsi"/>
          <w:bCs/>
          <w:sz w:val="22"/>
          <w:szCs w:val="22"/>
          <w:u w:val="single"/>
        </w:rPr>
        <w:t>em nenhuma hipótese</w:t>
      </w:r>
      <w:r w:rsidRPr="00A94888">
        <w:rPr>
          <w:rFonts w:asciiTheme="minorHAnsi" w:hAnsiTheme="minorHAnsi" w:cstheme="minorHAnsi"/>
          <w:bCs/>
          <w:sz w:val="22"/>
          <w:szCs w:val="22"/>
        </w:rPr>
        <w:t xml:space="preserve">, </w:t>
      </w:r>
      <w:r w:rsidRPr="00A94888">
        <w:rPr>
          <w:rFonts w:asciiTheme="minorHAnsi" w:hAnsiTheme="minorHAnsi" w:cstheme="minorHAnsi"/>
          <w:bCs/>
          <w:sz w:val="22"/>
          <w:szCs w:val="22"/>
          <w:u w:val="single"/>
        </w:rPr>
        <w:t>processará qualquer registro de pagamento com data posterior</w:t>
      </w:r>
      <w:r w:rsidRPr="00A94888">
        <w:rPr>
          <w:rFonts w:asciiTheme="minorHAnsi" w:hAnsiTheme="minorHAnsi" w:cstheme="minorHAnsi"/>
          <w:bCs/>
          <w:sz w:val="22"/>
          <w:szCs w:val="22"/>
        </w:rPr>
        <w:t xml:space="preserve"> </w:t>
      </w:r>
      <w:r w:rsidRPr="00A94888">
        <w:rPr>
          <w:rFonts w:asciiTheme="minorHAnsi" w:hAnsiTheme="minorHAnsi" w:cstheme="minorHAnsi"/>
          <w:bCs/>
          <w:sz w:val="22"/>
          <w:szCs w:val="22"/>
          <w:u w:val="single"/>
        </w:rPr>
        <w:t>ao dia</w:t>
      </w:r>
      <w:r w:rsidRPr="00A94888">
        <w:rPr>
          <w:rFonts w:asciiTheme="minorHAnsi" w:hAnsiTheme="minorHAnsi" w:cstheme="minorHAnsi"/>
          <w:bCs/>
          <w:sz w:val="22"/>
          <w:szCs w:val="22"/>
        </w:rPr>
        <w:t xml:space="preserve"> </w:t>
      </w:r>
      <w:r w:rsidR="001D5FEA" w:rsidRPr="00A94888">
        <w:rPr>
          <w:rFonts w:asciiTheme="minorHAnsi" w:hAnsiTheme="minorHAnsi" w:cstheme="minorHAnsi"/>
          <w:bCs/>
          <w:sz w:val="22"/>
          <w:szCs w:val="22"/>
          <w:u w:val="single"/>
        </w:rPr>
        <w:t>08</w:t>
      </w:r>
      <w:r w:rsidRPr="00A94888">
        <w:rPr>
          <w:rFonts w:asciiTheme="minorHAnsi" w:hAnsiTheme="minorHAnsi" w:cstheme="minorHAnsi"/>
          <w:bCs/>
          <w:sz w:val="22"/>
          <w:szCs w:val="22"/>
          <w:u w:val="single"/>
        </w:rPr>
        <w:t xml:space="preserve"> de </w:t>
      </w:r>
      <w:r w:rsidR="008E0E58" w:rsidRPr="00A94888">
        <w:rPr>
          <w:rFonts w:asciiTheme="minorHAnsi" w:hAnsiTheme="minorHAnsi" w:cstheme="minorHAnsi"/>
          <w:bCs/>
          <w:sz w:val="22"/>
          <w:szCs w:val="22"/>
          <w:u w:val="single"/>
        </w:rPr>
        <w:t>novembro</w:t>
      </w:r>
      <w:r w:rsidR="006761E0" w:rsidRPr="00A94888">
        <w:rPr>
          <w:rFonts w:asciiTheme="minorHAnsi" w:hAnsiTheme="minorHAnsi" w:cstheme="minorHAnsi"/>
          <w:bCs/>
          <w:sz w:val="22"/>
          <w:szCs w:val="22"/>
          <w:u w:val="single"/>
        </w:rPr>
        <w:t xml:space="preserve"> </w:t>
      </w:r>
      <w:r w:rsidRPr="00A94888">
        <w:rPr>
          <w:rFonts w:asciiTheme="minorHAnsi" w:hAnsiTheme="minorHAnsi" w:cstheme="minorHAnsi"/>
          <w:bCs/>
          <w:sz w:val="22"/>
          <w:szCs w:val="22"/>
          <w:u w:val="single"/>
        </w:rPr>
        <w:t>de 201</w:t>
      </w:r>
      <w:r w:rsidR="008E0E58" w:rsidRPr="00A94888">
        <w:rPr>
          <w:rFonts w:asciiTheme="minorHAnsi" w:hAnsiTheme="minorHAnsi" w:cstheme="minorHAnsi"/>
          <w:bCs/>
          <w:sz w:val="22"/>
          <w:szCs w:val="22"/>
          <w:u w:val="single"/>
        </w:rPr>
        <w:t>9</w:t>
      </w:r>
      <w:r w:rsidRPr="00A94888">
        <w:rPr>
          <w:rFonts w:asciiTheme="minorHAnsi" w:hAnsiTheme="minorHAnsi" w:cstheme="minorHAnsi"/>
          <w:bCs/>
          <w:sz w:val="22"/>
          <w:szCs w:val="22"/>
        </w:rPr>
        <w:t>. As solicitações de inscrições realizadas com pagamento após esta data não serão acatadas.</w:t>
      </w:r>
    </w:p>
    <w:p w:rsidR="0078273C" w:rsidRPr="007E4D1F" w:rsidRDefault="0078273C" w:rsidP="005F65F6">
      <w:pPr>
        <w:jc w:val="both"/>
        <w:rPr>
          <w:rFonts w:asciiTheme="minorHAnsi" w:hAnsiTheme="minorHAnsi" w:cstheme="minorHAnsi"/>
          <w:bCs/>
          <w:color w:val="FF0000"/>
          <w:sz w:val="22"/>
          <w:szCs w:val="22"/>
        </w:rPr>
      </w:pPr>
    </w:p>
    <w:p w:rsidR="00822642" w:rsidRPr="007E4D1F" w:rsidRDefault="00822642"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3.1.10. O candidato terá sua inscrição homologada somente após o recebimento, pela empresa IOPLAN, através do banco, da confirmação do pagamento de sua inscrição, no valor estipulado neste Edital. Como todo o procedimento é realizado por via eletrônica, o candidato NÃO deve remeter à IOPLAN cópia de sua documentação, sendo de sua exclusiva responsabilidade a informação dos dados no ato de inscrição, sob as penas da lei.</w:t>
      </w:r>
    </w:p>
    <w:p w:rsidR="0078273C" w:rsidRPr="007E4D1F" w:rsidRDefault="0078273C" w:rsidP="005F65F6">
      <w:pPr>
        <w:jc w:val="both"/>
        <w:rPr>
          <w:rFonts w:asciiTheme="minorHAnsi" w:hAnsiTheme="minorHAnsi" w:cstheme="minorHAnsi"/>
          <w:bCs/>
          <w:sz w:val="22"/>
          <w:szCs w:val="22"/>
        </w:rPr>
      </w:pPr>
    </w:p>
    <w:p w:rsidR="001D5FEA" w:rsidRPr="007E4D1F" w:rsidRDefault="001D5FEA" w:rsidP="001D5FEA">
      <w:pPr>
        <w:jc w:val="both"/>
        <w:rPr>
          <w:rFonts w:asciiTheme="minorHAnsi" w:hAnsiTheme="minorHAnsi" w:cstheme="minorHAnsi"/>
          <w:bCs/>
          <w:color w:val="000000" w:themeColor="text1"/>
          <w:sz w:val="22"/>
          <w:szCs w:val="22"/>
        </w:rPr>
      </w:pPr>
      <w:r w:rsidRPr="007E4D1F">
        <w:rPr>
          <w:rFonts w:asciiTheme="minorHAnsi" w:hAnsiTheme="minorHAnsi" w:cstheme="minorHAnsi"/>
          <w:bCs/>
          <w:color w:val="000000" w:themeColor="text1"/>
          <w:sz w:val="22"/>
          <w:szCs w:val="22"/>
        </w:rPr>
        <w:t>3.1.11. Ficam isentos do Pagamento da Taxa de Inscrição os candidatos doadores de sangue e de medula (Redação dada pela Lei 17.457, de 2018 do Estado de Santa Catarina) e Lei Estadual nº 10.567, de 07 de novembro de 1997.</w:t>
      </w:r>
    </w:p>
    <w:p w:rsidR="001D5FEA" w:rsidRPr="007E4D1F" w:rsidRDefault="001D5FEA" w:rsidP="001D5FEA">
      <w:pPr>
        <w:jc w:val="both"/>
        <w:rPr>
          <w:rFonts w:asciiTheme="minorHAnsi" w:hAnsiTheme="minorHAnsi" w:cstheme="minorHAnsi"/>
          <w:bCs/>
          <w:color w:val="000000" w:themeColor="text1"/>
          <w:sz w:val="22"/>
          <w:szCs w:val="22"/>
        </w:rPr>
      </w:pPr>
    </w:p>
    <w:p w:rsidR="001D5FEA" w:rsidRPr="007E4D1F" w:rsidRDefault="001D5FEA" w:rsidP="001D5FEA">
      <w:pPr>
        <w:jc w:val="both"/>
        <w:rPr>
          <w:rFonts w:asciiTheme="minorHAnsi" w:hAnsiTheme="minorHAnsi" w:cstheme="minorHAnsi"/>
          <w:bCs/>
          <w:color w:val="000000" w:themeColor="text1"/>
          <w:sz w:val="22"/>
          <w:szCs w:val="22"/>
        </w:rPr>
      </w:pPr>
      <w:r w:rsidRPr="007E4D1F">
        <w:rPr>
          <w:rFonts w:asciiTheme="minorHAnsi" w:hAnsiTheme="minorHAnsi" w:cstheme="minorHAnsi"/>
          <w:bCs/>
          <w:color w:val="000000" w:themeColor="text1"/>
          <w:sz w:val="22"/>
          <w:szCs w:val="22"/>
        </w:rPr>
        <w:t xml:space="preserve">3.1.11.1. O candidato que preencher os requisitos como Doador de Sangue e de Medula, poderá requerer a isenção do pagamento da taxa de inscrição neste </w:t>
      </w:r>
      <w:r w:rsidR="004E760F">
        <w:rPr>
          <w:rFonts w:asciiTheme="minorHAnsi" w:hAnsiTheme="minorHAnsi" w:cstheme="minorHAnsi"/>
          <w:bCs/>
          <w:color w:val="000000" w:themeColor="text1"/>
          <w:sz w:val="22"/>
          <w:szCs w:val="22"/>
        </w:rPr>
        <w:t>Concurso Púbico</w:t>
      </w:r>
      <w:r w:rsidRPr="007E4D1F">
        <w:rPr>
          <w:rFonts w:asciiTheme="minorHAnsi" w:hAnsiTheme="minorHAnsi" w:cstheme="minorHAnsi"/>
          <w:bCs/>
          <w:color w:val="000000" w:themeColor="text1"/>
          <w:sz w:val="22"/>
          <w:szCs w:val="22"/>
        </w:rPr>
        <w:t>.</w:t>
      </w:r>
    </w:p>
    <w:p w:rsidR="001D5FEA" w:rsidRPr="007E4D1F" w:rsidRDefault="001D5FEA" w:rsidP="001D5FEA">
      <w:pPr>
        <w:jc w:val="both"/>
        <w:rPr>
          <w:rFonts w:asciiTheme="minorHAnsi" w:hAnsiTheme="minorHAnsi" w:cstheme="minorHAnsi"/>
          <w:bCs/>
          <w:color w:val="000000" w:themeColor="text1"/>
          <w:sz w:val="22"/>
          <w:szCs w:val="22"/>
        </w:rPr>
      </w:pPr>
    </w:p>
    <w:p w:rsidR="001D5FEA" w:rsidRPr="007E4D1F" w:rsidRDefault="001D5FEA" w:rsidP="001D5FEA">
      <w:pPr>
        <w:jc w:val="both"/>
        <w:rPr>
          <w:rFonts w:asciiTheme="minorHAnsi" w:hAnsiTheme="minorHAnsi" w:cstheme="minorHAnsi"/>
          <w:bCs/>
          <w:color w:val="000000" w:themeColor="text1"/>
          <w:sz w:val="22"/>
          <w:szCs w:val="22"/>
        </w:rPr>
      </w:pPr>
      <w:r w:rsidRPr="007E4D1F">
        <w:rPr>
          <w:rFonts w:asciiTheme="minorHAnsi" w:hAnsiTheme="minorHAnsi" w:cstheme="minorHAnsi"/>
          <w:bCs/>
          <w:color w:val="000000" w:themeColor="text1"/>
          <w:sz w:val="22"/>
          <w:szCs w:val="22"/>
        </w:rPr>
        <w:t>3.1.11.2. Para obtenção do benefício, somente será considerado a doação de sangue e de medula promovida a órgão oficial, ou a entidade credenciada pela União, pelo Estado ou pelo Município. Equipara-se a doador de sangue, a pessoa que integre a Associação de doadores e que contribua, comprovadamente para estimular de forma direta e indireta, a doação.</w:t>
      </w:r>
    </w:p>
    <w:p w:rsidR="001D5FEA" w:rsidRPr="007E4D1F" w:rsidRDefault="001D5FEA" w:rsidP="001D5FEA">
      <w:pPr>
        <w:jc w:val="both"/>
        <w:rPr>
          <w:rFonts w:asciiTheme="minorHAnsi" w:hAnsiTheme="minorHAnsi" w:cstheme="minorHAnsi"/>
          <w:bCs/>
          <w:color w:val="000000" w:themeColor="text1"/>
          <w:sz w:val="22"/>
          <w:szCs w:val="22"/>
        </w:rPr>
      </w:pPr>
    </w:p>
    <w:p w:rsidR="001D5FEA" w:rsidRPr="00A94888" w:rsidRDefault="001D5FEA" w:rsidP="001D5FEA">
      <w:pPr>
        <w:jc w:val="both"/>
        <w:rPr>
          <w:rFonts w:asciiTheme="minorHAnsi" w:hAnsiTheme="minorHAnsi" w:cstheme="minorHAnsi"/>
          <w:bCs/>
          <w:sz w:val="22"/>
          <w:szCs w:val="22"/>
        </w:rPr>
      </w:pPr>
      <w:r w:rsidRPr="00A94888">
        <w:rPr>
          <w:rFonts w:asciiTheme="minorHAnsi" w:hAnsiTheme="minorHAnsi" w:cstheme="minorHAnsi"/>
          <w:bCs/>
          <w:sz w:val="22"/>
          <w:szCs w:val="22"/>
        </w:rPr>
        <w:t>3.1.11.3. O requerimento de isenção de pagamento da taxa de inscrição, deverá ser encaminhado através do site da IOPLAN acessando a área do candidato (</w:t>
      </w:r>
      <w:r w:rsidRPr="00A94888">
        <w:rPr>
          <w:rFonts w:asciiTheme="minorHAnsi" w:hAnsiTheme="minorHAnsi" w:cstheme="minorHAnsi"/>
          <w:bCs/>
          <w:sz w:val="22"/>
          <w:szCs w:val="22"/>
          <w:u w:val="single"/>
        </w:rPr>
        <w:t>https://ioplan.areadocandidato.com.br</w:t>
      </w:r>
      <w:r w:rsidRPr="00A94888">
        <w:rPr>
          <w:rFonts w:asciiTheme="minorHAnsi" w:hAnsiTheme="minorHAnsi" w:cstheme="minorHAnsi"/>
          <w:bCs/>
          <w:sz w:val="22"/>
          <w:szCs w:val="22"/>
        </w:rPr>
        <w:t xml:space="preserve">), para tal, </w:t>
      </w:r>
      <w:proofErr w:type="spellStart"/>
      <w:r w:rsidRPr="00A94888">
        <w:rPr>
          <w:rFonts w:asciiTheme="minorHAnsi" w:hAnsiTheme="minorHAnsi" w:cstheme="minorHAnsi"/>
          <w:bCs/>
          <w:sz w:val="22"/>
          <w:szCs w:val="22"/>
        </w:rPr>
        <w:t>escanear</w:t>
      </w:r>
      <w:proofErr w:type="spellEnd"/>
      <w:r w:rsidRPr="00A94888">
        <w:rPr>
          <w:rFonts w:asciiTheme="minorHAnsi" w:hAnsiTheme="minorHAnsi" w:cstheme="minorHAnsi"/>
          <w:bCs/>
          <w:sz w:val="22"/>
          <w:szCs w:val="22"/>
        </w:rPr>
        <w:t xml:space="preserve"> os documentos necessários conforme edital e efetuar o upload do arquivo </w:t>
      </w:r>
      <w:r w:rsidRPr="00A94888">
        <w:rPr>
          <w:rFonts w:asciiTheme="minorHAnsi" w:hAnsiTheme="minorHAnsi" w:cstheme="minorHAnsi"/>
          <w:b/>
          <w:bCs/>
          <w:sz w:val="22"/>
          <w:szCs w:val="22"/>
        </w:rPr>
        <w:t>até o dia 25 outubro de 2019</w:t>
      </w:r>
      <w:r w:rsidRPr="00A94888">
        <w:rPr>
          <w:rFonts w:asciiTheme="minorHAnsi" w:hAnsiTheme="minorHAnsi" w:cstheme="minorHAnsi"/>
          <w:bCs/>
          <w:sz w:val="22"/>
          <w:szCs w:val="22"/>
        </w:rPr>
        <w:t xml:space="preserve"> (sexta-feira) modelo de requerimento ANEXO VI, juntamente com os seguintes documentos:</w:t>
      </w:r>
    </w:p>
    <w:p w:rsidR="001D5FEA" w:rsidRPr="00A94888" w:rsidRDefault="001D5FEA" w:rsidP="001D5FEA">
      <w:pPr>
        <w:jc w:val="both"/>
        <w:rPr>
          <w:rFonts w:asciiTheme="minorHAnsi" w:hAnsiTheme="minorHAnsi" w:cstheme="minorHAnsi"/>
          <w:bCs/>
          <w:color w:val="000000" w:themeColor="text1"/>
          <w:sz w:val="16"/>
          <w:szCs w:val="22"/>
        </w:rPr>
      </w:pPr>
    </w:p>
    <w:p w:rsidR="001D5FEA" w:rsidRPr="00A94888" w:rsidRDefault="001D5FEA" w:rsidP="004E760F">
      <w:pPr>
        <w:numPr>
          <w:ilvl w:val="0"/>
          <w:numId w:val="44"/>
        </w:numPr>
        <w:jc w:val="both"/>
        <w:rPr>
          <w:rFonts w:asciiTheme="minorHAnsi" w:hAnsiTheme="minorHAnsi" w:cstheme="minorHAnsi"/>
          <w:bCs/>
          <w:sz w:val="22"/>
          <w:szCs w:val="22"/>
        </w:rPr>
      </w:pPr>
      <w:r w:rsidRPr="00A94888">
        <w:rPr>
          <w:rFonts w:asciiTheme="minorHAnsi" w:hAnsiTheme="minorHAnsi" w:cstheme="minorHAnsi"/>
          <w:bCs/>
          <w:sz w:val="22"/>
          <w:szCs w:val="22"/>
        </w:rPr>
        <w:t xml:space="preserve">Comprovante expedido por entidade coletora, credenciada pela União, Estado ou pelo Município, de que o candidato é doador de sangue e de medula, relacionando o número e a data em que foram realizadas as doações, não podendo ser inferior a 03 (três) vezes anuais, ou seja, nos últimos 12 meses anteriores ao último dia para encaminhar documentos de isenção de taxa do presente </w:t>
      </w:r>
      <w:r w:rsidR="004E760F" w:rsidRPr="00A94888">
        <w:rPr>
          <w:rFonts w:asciiTheme="minorHAnsi" w:hAnsiTheme="minorHAnsi" w:cstheme="minorHAnsi"/>
          <w:bCs/>
          <w:sz w:val="22"/>
          <w:szCs w:val="22"/>
        </w:rPr>
        <w:t>Concurso Púbico</w:t>
      </w:r>
      <w:r w:rsidRPr="00A94888">
        <w:rPr>
          <w:rFonts w:asciiTheme="minorHAnsi" w:hAnsiTheme="minorHAnsi" w:cstheme="minorHAnsi"/>
          <w:bCs/>
          <w:sz w:val="22"/>
          <w:szCs w:val="22"/>
        </w:rPr>
        <w:t>.</w:t>
      </w:r>
    </w:p>
    <w:p w:rsidR="001D5FEA" w:rsidRPr="007E4D1F" w:rsidRDefault="001D5FEA" w:rsidP="001D5FEA">
      <w:pPr>
        <w:numPr>
          <w:ilvl w:val="0"/>
          <w:numId w:val="44"/>
        </w:numPr>
        <w:jc w:val="both"/>
        <w:rPr>
          <w:rFonts w:asciiTheme="minorHAnsi" w:hAnsiTheme="minorHAnsi" w:cstheme="minorHAnsi"/>
          <w:bCs/>
          <w:color w:val="000000" w:themeColor="text1"/>
          <w:sz w:val="22"/>
          <w:szCs w:val="22"/>
        </w:rPr>
      </w:pPr>
      <w:r w:rsidRPr="007E4D1F">
        <w:rPr>
          <w:rFonts w:asciiTheme="minorHAnsi" w:hAnsiTheme="minorHAnsi" w:cstheme="minorHAnsi"/>
          <w:bCs/>
          <w:color w:val="000000" w:themeColor="text1"/>
          <w:sz w:val="22"/>
          <w:szCs w:val="22"/>
        </w:rPr>
        <w:t>Se participa de Associação de Doadores de Sangue (no caso o subitem “3.1.11.2.”), documento específico que comprove que o candidato integre a Associação de doadores de Sangue legalmente constituída e que contribua para estimular de forma direta e indireta a doação, relacionando, minuciosamente as atividades desenvolvidas pelo candidato.</w:t>
      </w:r>
    </w:p>
    <w:p w:rsidR="001D5FEA" w:rsidRPr="007E4D1F" w:rsidRDefault="001D5FEA" w:rsidP="001D5FEA">
      <w:pPr>
        <w:jc w:val="both"/>
        <w:rPr>
          <w:rFonts w:asciiTheme="minorHAnsi" w:hAnsiTheme="minorHAnsi" w:cstheme="minorHAnsi"/>
          <w:bCs/>
          <w:color w:val="000000" w:themeColor="text1"/>
          <w:sz w:val="22"/>
          <w:szCs w:val="22"/>
        </w:rPr>
      </w:pPr>
    </w:p>
    <w:p w:rsidR="001D5FEA" w:rsidRPr="007E4D1F" w:rsidRDefault="001D5FEA" w:rsidP="001D5FEA">
      <w:pPr>
        <w:jc w:val="both"/>
        <w:rPr>
          <w:rFonts w:asciiTheme="minorHAnsi" w:hAnsiTheme="minorHAnsi" w:cstheme="minorHAnsi"/>
          <w:bCs/>
          <w:sz w:val="22"/>
          <w:szCs w:val="22"/>
        </w:rPr>
      </w:pPr>
      <w:r w:rsidRPr="007E4D1F">
        <w:rPr>
          <w:rFonts w:asciiTheme="minorHAnsi" w:hAnsiTheme="minorHAnsi" w:cstheme="minorHAnsi"/>
          <w:bCs/>
          <w:sz w:val="22"/>
          <w:szCs w:val="22"/>
        </w:rPr>
        <w:t>3.1.11.4. O Servidor especialmente designado, juntamente com a Empresa IOPLAN, avaliará o pedido de isenção e publicará sua decisão no mural público da Prefeitura de Arvoredo e no site da empresa executora do certame, conforme cronograma e prazos ANEXO IV. Não sendo encaminhada resposta individual ao candidato, salvo se solicitado.</w:t>
      </w:r>
    </w:p>
    <w:p w:rsidR="001D5FEA" w:rsidRPr="007E4D1F" w:rsidRDefault="001D5FEA" w:rsidP="001D5FEA">
      <w:pPr>
        <w:jc w:val="both"/>
        <w:rPr>
          <w:rFonts w:asciiTheme="minorHAnsi" w:hAnsiTheme="minorHAnsi" w:cstheme="minorHAnsi"/>
          <w:bCs/>
          <w:color w:val="000000" w:themeColor="text1"/>
          <w:sz w:val="22"/>
          <w:szCs w:val="22"/>
        </w:rPr>
      </w:pPr>
    </w:p>
    <w:p w:rsidR="000C3B2A" w:rsidRPr="007E4D1F" w:rsidRDefault="001D5FEA" w:rsidP="001D5FEA">
      <w:pPr>
        <w:jc w:val="both"/>
        <w:rPr>
          <w:rFonts w:asciiTheme="minorHAnsi" w:hAnsiTheme="minorHAnsi" w:cstheme="minorHAnsi"/>
          <w:bCs/>
          <w:color w:val="FF0000"/>
          <w:sz w:val="22"/>
          <w:szCs w:val="22"/>
        </w:rPr>
      </w:pPr>
      <w:r w:rsidRPr="007E4D1F">
        <w:rPr>
          <w:rFonts w:asciiTheme="minorHAnsi" w:hAnsiTheme="minorHAnsi" w:cstheme="minorHAnsi"/>
          <w:bCs/>
          <w:color w:val="000000" w:themeColor="text1"/>
          <w:sz w:val="22"/>
          <w:szCs w:val="22"/>
        </w:rPr>
        <w:t xml:space="preserve">3.1.11.5. Os candidatos que tiverem seus pedidos de isenção de pagamento da taxa de inscrição </w:t>
      </w:r>
      <w:r w:rsidRPr="007E4D1F">
        <w:rPr>
          <w:rFonts w:asciiTheme="minorHAnsi" w:hAnsiTheme="minorHAnsi" w:cstheme="minorHAnsi"/>
          <w:b/>
          <w:bCs/>
          <w:color w:val="000000" w:themeColor="text1"/>
          <w:sz w:val="22"/>
          <w:szCs w:val="22"/>
        </w:rPr>
        <w:t>indeferidos,</w:t>
      </w:r>
      <w:r w:rsidRPr="007E4D1F">
        <w:rPr>
          <w:rFonts w:asciiTheme="minorHAnsi" w:hAnsiTheme="minorHAnsi" w:cstheme="minorHAnsi"/>
          <w:bCs/>
          <w:color w:val="000000" w:themeColor="text1"/>
          <w:sz w:val="22"/>
          <w:szCs w:val="22"/>
        </w:rPr>
        <w:t xml:space="preserve"> poderão participar do Concurso Público desde que efetuem o pagamento da taxa de inscrição até a data de vencimento do boleto bancário.</w:t>
      </w:r>
    </w:p>
    <w:p w:rsidR="000C3B2A" w:rsidRPr="007E4D1F" w:rsidRDefault="000C3B2A" w:rsidP="005F65F6">
      <w:pPr>
        <w:jc w:val="both"/>
        <w:rPr>
          <w:rFonts w:asciiTheme="minorHAnsi" w:hAnsiTheme="minorHAnsi" w:cstheme="minorHAnsi"/>
          <w:bCs/>
          <w:color w:val="FF0000"/>
          <w:sz w:val="22"/>
          <w:szCs w:val="22"/>
        </w:rPr>
      </w:pPr>
    </w:p>
    <w:p w:rsidR="001F43AA" w:rsidRPr="007E4D1F" w:rsidRDefault="001F43AA"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lastRenderedPageBreak/>
        <w:t>3.1.12. Os candidatos que fizerem sua inscrição, interessados nas vagas para pessoas com deficiência, deverão verificar item 3.8</w:t>
      </w:r>
      <w:r w:rsidR="00474243">
        <w:rPr>
          <w:rFonts w:asciiTheme="minorHAnsi" w:hAnsiTheme="minorHAnsi" w:cstheme="minorHAnsi"/>
          <w:bCs/>
          <w:sz w:val="22"/>
          <w:szCs w:val="22"/>
        </w:rPr>
        <w:t>.</w:t>
      </w:r>
      <w:r w:rsidRPr="007E4D1F">
        <w:rPr>
          <w:rFonts w:asciiTheme="minorHAnsi" w:hAnsiTheme="minorHAnsi" w:cstheme="minorHAnsi"/>
          <w:bCs/>
          <w:sz w:val="22"/>
          <w:szCs w:val="22"/>
        </w:rPr>
        <w:t xml:space="preserve"> </w:t>
      </w:r>
      <w:proofErr w:type="gramStart"/>
      <w:r w:rsidR="00474243">
        <w:rPr>
          <w:rFonts w:asciiTheme="minorHAnsi" w:hAnsiTheme="minorHAnsi" w:cstheme="minorHAnsi"/>
          <w:bCs/>
          <w:sz w:val="22"/>
          <w:szCs w:val="22"/>
        </w:rPr>
        <w:t>e</w:t>
      </w:r>
      <w:proofErr w:type="gramEnd"/>
      <w:r w:rsidR="00474243">
        <w:rPr>
          <w:rFonts w:asciiTheme="minorHAnsi" w:hAnsiTheme="minorHAnsi" w:cstheme="minorHAnsi"/>
          <w:bCs/>
          <w:sz w:val="22"/>
          <w:szCs w:val="22"/>
        </w:rPr>
        <w:t xml:space="preserve"> seus subitens</w:t>
      </w:r>
      <w:r w:rsidRPr="007E4D1F">
        <w:rPr>
          <w:rFonts w:asciiTheme="minorHAnsi" w:hAnsiTheme="minorHAnsi" w:cstheme="minorHAnsi"/>
          <w:bCs/>
          <w:sz w:val="22"/>
          <w:szCs w:val="22"/>
        </w:rPr>
        <w:t xml:space="preserve"> </w:t>
      </w:r>
      <w:r w:rsidR="00C7344C" w:rsidRPr="007E4D1F">
        <w:rPr>
          <w:rFonts w:asciiTheme="minorHAnsi" w:hAnsiTheme="minorHAnsi" w:cstheme="minorHAnsi"/>
          <w:bCs/>
          <w:sz w:val="22"/>
          <w:szCs w:val="22"/>
        </w:rPr>
        <w:t>d</w:t>
      </w:r>
      <w:r w:rsidRPr="007E4D1F">
        <w:rPr>
          <w:rFonts w:asciiTheme="minorHAnsi" w:hAnsiTheme="minorHAnsi" w:cstheme="minorHAnsi"/>
          <w:bCs/>
          <w:sz w:val="22"/>
          <w:szCs w:val="22"/>
        </w:rPr>
        <w:t>este Edital, para encaminhamento de documentos necessários.</w:t>
      </w:r>
    </w:p>
    <w:p w:rsidR="0078273C" w:rsidRPr="007E4D1F" w:rsidRDefault="0078273C" w:rsidP="005F65F6">
      <w:pPr>
        <w:jc w:val="both"/>
        <w:rPr>
          <w:rFonts w:asciiTheme="minorHAnsi" w:hAnsiTheme="minorHAnsi" w:cstheme="minorHAnsi"/>
          <w:bCs/>
          <w:sz w:val="22"/>
          <w:szCs w:val="22"/>
        </w:rPr>
      </w:pPr>
    </w:p>
    <w:p w:rsidR="008019A2" w:rsidRPr="007E4D1F" w:rsidRDefault="00B1555C"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w:t>
      </w:r>
      <w:r w:rsidR="0006535D" w:rsidRPr="007E4D1F">
        <w:rPr>
          <w:rFonts w:asciiTheme="minorHAnsi" w:hAnsiTheme="minorHAnsi" w:cstheme="minorHAnsi"/>
          <w:bCs/>
          <w:sz w:val="22"/>
          <w:szCs w:val="22"/>
        </w:rPr>
        <w:t>2</w:t>
      </w:r>
      <w:r w:rsidRPr="007E4D1F">
        <w:rPr>
          <w:rFonts w:asciiTheme="minorHAnsi" w:hAnsiTheme="minorHAnsi" w:cstheme="minorHAnsi"/>
          <w:bCs/>
          <w:sz w:val="22"/>
          <w:szCs w:val="22"/>
        </w:rPr>
        <w:t>.</w:t>
      </w:r>
      <w:r w:rsidR="008019A2" w:rsidRPr="007E4D1F">
        <w:rPr>
          <w:rFonts w:asciiTheme="minorHAnsi" w:hAnsiTheme="minorHAnsi" w:cstheme="minorHAnsi"/>
          <w:bCs/>
          <w:sz w:val="22"/>
          <w:szCs w:val="22"/>
        </w:rPr>
        <w:t xml:space="preserve"> Serão tornadas sem efeito as inscrições cujo pagamento, por qualquer motivo, não apresente liquidez.</w:t>
      </w:r>
    </w:p>
    <w:p w:rsidR="0078273C" w:rsidRPr="007E4D1F" w:rsidRDefault="0078273C" w:rsidP="005F65F6">
      <w:pPr>
        <w:jc w:val="both"/>
        <w:rPr>
          <w:rFonts w:asciiTheme="minorHAnsi" w:hAnsiTheme="minorHAnsi" w:cstheme="minorHAnsi"/>
          <w:bCs/>
          <w:sz w:val="22"/>
          <w:szCs w:val="22"/>
        </w:rPr>
      </w:pPr>
    </w:p>
    <w:p w:rsidR="008019A2" w:rsidRPr="007E4D1F" w:rsidRDefault="00EE643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w:t>
      </w:r>
      <w:r w:rsidR="0006535D" w:rsidRPr="007E4D1F">
        <w:rPr>
          <w:rFonts w:asciiTheme="minorHAnsi" w:hAnsiTheme="minorHAnsi" w:cstheme="minorHAnsi"/>
          <w:bCs/>
          <w:sz w:val="22"/>
          <w:szCs w:val="22"/>
        </w:rPr>
        <w:t>3</w:t>
      </w:r>
      <w:r w:rsidRPr="007E4D1F">
        <w:rPr>
          <w:rFonts w:asciiTheme="minorHAnsi" w:hAnsiTheme="minorHAnsi" w:cstheme="minorHAnsi"/>
          <w:bCs/>
          <w:sz w:val="22"/>
          <w:szCs w:val="22"/>
        </w:rPr>
        <w:t>.</w:t>
      </w:r>
      <w:r w:rsidR="008019A2" w:rsidRPr="007E4D1F">
        <w:rPr>
          <w:rFonts w:asciiTheme="minorHAnsi" w:hAnsiTheme="minorHAnsi" w:cstheme="minorHAnsi"/>
          <w:bCs/>
          <w:sz w:val="22"/>
          <w:szCs w:val="22"/>
        </w:rPr>
        <w:t xml:space="preserve"> Salvo se cancelada a realização do Concurso, não haverá, em nenhuma outra hipótese, devolução da taxa de inscrição. Também não haverá devolução da taxa de inscrição, caso essa, por não regular, não seja homologada.</w:t>
      </w:r>
    </w:p>
    <w:p w:rsidR="0078273C" w:rsidRPr="007E4D1F" w:rsidRDefault="0078273C" w:rsidP="005F65F6">
      <w:pPr>
        <w:jc w:val="both"/>
        <w:rPr>
          <w:rFonts w:asciiTheme="minorHAnsi" w:hAnsiTheme="minorHAnsi" w:cstheme="minorHAnsi"/>
          <w:bCs/>
          <w:sz w:val="22"/>
          <w:szCs w:val="22"/>
        </w:rPr>
      </w:pPr>
    </w:p>
    <w:p w:rsidR="008019A2" w:rsidRPr="007E4D1F" w:rsidRDefault="00EE643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w:t>
      </w:r>
      <w:r w:rsidR="0006535D" w:rsidRPr="007E4D1F">
        <w:rPr>
          <w:rFonts w:asciiTheme="minorHAnsi" w:hAnsiTheme="minorHAnsi" w:cstheme="minorHAnsi"/>
          <w:bCs/>
          <w:sz w:val="22"/>
          <w:szCs w:val="22"/>
        </w:rPr>
        <w:t>4</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É vedada a participação neste Concurso Público:</w:t>
      </w:r>
    </w:p>
    <w:p w:rsidR="008019A2" w:rsidRPr="007E4D1F" w:rsidRDefault="008019A2" w:rsidP="00802ED5">
      <w:pPr>
        <w:numPr>
          <w:ilvl w:val="0"/>
          <w:numId w:val="26"/>
        </w:numPr>
        <w:jc w:val="both"/>
        <w:rPr>
          <w:rFonts w:asciiTheme="minorHAnsi" w:hAnsiTheme="minorHAnsi" w:cstheme="minorHAnsi"/>
          <w:bCs/>
          <w:sz w:val="22"/>
          <w:szCs w:val="22"/>
        </w:rPr>
      </w:pPr>
      <w:proofErr w:type="gramStart"/>
      <w:r w:rsidRPr="007E4D1F">
        <w:rPr>
          <w:rFonts w:asciiTheme="minorHAnsi" w:hAnsiTheme="minorHAnsi" w:cstheme="minorHAnsi"/>
          <w:bCs/>
          <w:sz w:val="22"/>
          <w:szCs w:val="22"/>
        </w:rPr>
        <w:t>de</w:t>
      </w:r>
      <w:proofErr w:type="gramEnd"/>
      <w:r w:rsidRPr="007E4D1F">
        <w:rPr>
          <w:rFonts w:asciiTheme="minorHAnsi" w:hAnsiTheme="minorHAnsi" w:cstheme="minorHAnsi"/>
          <w:bCs/>
          <w:sz w:val="22"/>
          <w:szCs w:val="22"/>
        </w:rPr>
        <w:t xml:space="preserve"> diretores, sócios, representantes, empregados ou colaboradores, a qualquer título, da empresa/instituição que </w:t>
      </w:r>
      <w:r w:rsidR="00EE643E" w:rsidRPr="007E4D1F">
        <w:rPr>
          <w:rFonts w:asciiTheme="minorHAnsi" w:hAnsiTheme="minorHAnsi" w:cstheme="minorHAnsi"/>
          <w:bCs/>
          <w:sz w:val="22"/>
          <w:szCs w:val="22"/>
        </w:rPr>
        <w:t>executa a</w:t>
      </w:r>
      <w:r w:rsidRPr="007E4D1F">
        <w:rPr>
          <w:rFonts w:asciiTheme="minorHAnsi" w:hAnsiTheme="minorHAnsi" w:cstheme="minorHAnsi"/>
          <w:bCs/>
          <w:sz w:val="22"/>
          <w:szCs w:val="22"/>
        </w:rPr>
        <w:t xml:space="preserve"> operacional</w:t>
      </w:r>
      <w:r w:rsidR="00EE643E" w:rsidRPr="007E4D1F">
        <w:rPr>
          <w:rFonts w:asciiTheme="minorHAnsi" w:hAnsiTheme="minorHAnsi" w:cstheme="minorHAnsi"/>
          <w:bCs/>
          <w:sz w:val="22"/>
          <w:szCs w:val="22"/>
        </w:rPr>
        <w:t>ização</w:t>
      </w:r>
      <w:r w:rsidRPr="007E4D1F">
        <w:rPr>
          <w:rFonts w:asciiTheme="minorHAnsi" w:hAnsiTheme="minorHAnsi" w:cstheme="minorHAnsi"/>
          <w:bCs/>
          <w:sz w:val="22"/>
          <w:szCs w:val="22"/>
        </w:rPr>
        <w:t xml:space="preserve"> do presente Concurso Público. Caso tenha ocorrido a inscrição, antes do conhecimento da empresa a ser contratada, a inscrição será cancelada e restituído o valor da taxa cobrada.</w:t>
      </w:r>
    </w:p>
    <w:p w:rsidR="0078273C" w:rsidRPr="007E4D1F" w:rsidRDefault="0078273C" w:rsidP="005F65F6">
      <w:pPr>
        <w:jc w:val="both"/>
        <w:rPr>
          <w:rFonts w:asciiTheme="minorHAnsi" w:hAnsiTheme="minorHAnsi" w:cstheme="minorHAnsi"/>
          <w:bCs/>
          <w:sz w:val="22"/>
          <w:szCs w:val="22"/>
        </w:rPr>
      </w:pPr>
    </w:p>
    <w:p w:rsidR="00EE643E" w:rsidRPr="007E4D1F" w:rsidRDefault="00EE643E"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w:t>
      </w:r>
      <w:r w:rsidR="0006535D" w:rsidRPr="007E4D1F">
        <w:rPr>
          <w:rFonts w:asciiTheme="minorHAnsi" w:hAnsiTheme="minorHAnsi" w:cstheme="minorHAnsi"/>
          <w:bCs/>
          <w:sz w:val="22"/>
          <w:szCs w:val="22"/>
        </w:rPr>
        <w:t>5</w:t>
      </w:r>
      <w:r w:rsidRPr="007E4D1F">
        <w:rPr>
          <w:rFonts w:asciiTheme="minorHAnsi" w:hAnsiTheme="minorHAnsi" w:cstheme="minorHAnsi"/>
          <w:bCs/>
          <w:sz w:val="22"/>
          <w:szCs w:val="22"/>
        </w:rPr>
        <w:t>. Não serão aceitas inscrições: com falta de documentos, v</w:t>
      </w:r>
      <w:r w:rsidR="008C06E3" w:rsidRPr="007E4D1F">
        <w:rPr>
          <w:rFonts w:asciiTheme="minorHAnsi" w:hAnsiTheme="minorHAnsi" w:cstheme="minorHAnsi"/>
          <w:bCs/>
          <w:sz w:val="22"/>
          <w:szCs w:val="22"/>
        </w:rPr>
        <w:t>ia postal, via fac-símile (fax), por e-mail, extemporâneas</w:t>
      </w:r>
      <w:r w:rsidRPr="007E4D1F">
        <w:rPr>
          <w:rFonts w:asciiTheme="minorHAnsi" w:hAnsiTheme="minorHAnsi" w:cstheme="minorHAnsi"/>
          <w:bCs/>
          <w:sz w:val="22"/>
          <w:szCs w:val="22"/>
        </w:rPr>
        <w:t>.</w:t>
      </w:r>
    </w:p>
    <w:p w:rsidR="0078273C" w:rsidRPr="007E4D1F" w:rsidRDefault="0078273C" w:rsidP="005F65F6">
      <w:pPr>
        <w:jc w:val="both"/>
        <w:rPr>
          <w:rFonts w:asciiTheme="minorHAnsi" w:hAnsiTheme="minorHAnsi" w:cstheme="minorHAnsi"/>
          <w:bCs/>
          <w:sz w:val="22"/>
          <w:szCs w:val="22"/>
        </w:rPr>
      </w:pPr>
    </w:p>
    <w:p w:rsidR="00A44838" w:rsidRPr="007E4D1F" w:rsidRDefault="00A44838"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w:t>
      </w:r>
      <w:r w:rsidR="0006535D" w:rsidRPr="007E4D1F">
        <w:rPr>
          <w:rFonts w:asciiTheme="minorHAnsi" w:hAnsiTheme="minorHAnsi" w:cstheme="minorHAnsi"/>
          <w:bCs/>
          <w:sz w:val="22"/>
          <w:szCs w:val="22"/>
        </w:rPr>
        <w:t>6</w:t>
      </w:r>
      <w:r w:rsidRPr="007E4D1F">
        <w:rPr>
          <w:rFonts w:asciiTheme="minorHAnsi" w:hAnsiTheme="minorHAnsi" w:cstheme="minorHAnsi"/>
          <w:bCs/>
          <w:sz w:val="22"/>
          <w:szCs w:val="22"/>
        </w:rPr>
        <w:t>. Serão aceitos como documentos de identidade: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documento de identidade como, por exemplo, as Carteiras do</w:t>
      </w:r>
      <w:r w:rsidR="00667E3C" w:rsidRPr="007E4D1F">
        <w:rPr>
          <w:rFonts w:asciiTheme="minorHAnsi" w:hAnsiTheme="minorHAnsi" w:cstheme="minorHAnsi"/>
          <w:bCs/>
          <w:sz w:val="22"/>
          <w:szCs w:val="22"/>
        </w:rPr>
        <w:t xml:space="preserve"> CRA, CREA, OAB, CRC, CRM etc.; </w:t>
      </w:r>
      <w:r w:rsidRPr="007E4D1F">
        <w:rPr>
          <w:rFonts w:asciiTheme="minorHAnsi" w:hAnsiTheme="minorHAnsi" w:cstheme="minorHAnsi"/>
          <w:bCs/>
          <w:sz w:val="22"/>
          <w:szCs w:val="22"/>
        </w:rPr>
        <w:t>Certifi</w:t>
      </w:r>
      <w:r w:rsidR="00667E3C" w:rsidRPr="007E4D1F">
        <w:rPr>
          <w:rFonts w:asciiTheme="minorHAnsi" w:hAnsiTheme="minorHAnsi" w:cstheme="minorHAnsi"/>
          <w:bCs/>
          <w:sz w:val="22"/>
          <w:szCs w:val="22"/>
        </w:rPr>
        <w:t xml:space="preserve">cado de Reservista; Passaporte; </w:t>
      </w:r>
      <w:r w:rsidRPr="007E4D1F">
        <w:rPr>
          <w:rFonts w:asciiTheme="minorHAnsi" w:hAnsiTheme="minorHAnsi" w:cstheme="minorHAnsi"/>
          <w:bCs/>
          <w:sz w:val="22"/>
          <w:szCs w:val="22"/>
        </w:rPr>
        <w:t>Carteira de Trabalho e Previdência Social, bem como Carteira Nacional de Habilitaç</w:t>
      </w:r>
      <w:r w:rsidR="00667E3C" w:rsidRPr="007E4D1F">
        <w:rPr>
          <w:rFonts w:asciiTheme="minorHAnsi" w:hAnsiTheme="minorHAnsi" w:cstheme="minorHAnsi"/>
          <w:bCs/>
          <w:sz w:val="22"/>
          <w:szCs w:val="22"/>
        </w:rPr>
        <w:t xml:space="preserve">ão (com fotografia </w:t>
      </w:r>
      <w:r w:rsidRPr="007E4D1F">
        <w:rPr>
          <w:rFonts w:asciiTheme="minorHAnsi" w:hAnsiTheme="minorHAnsi" w:cstheme="minorHAnsi"/>
          <w:bCs/>
          <w:sz w:val="22"/>
          <w:szCs w:val="22"/>
        </w:rPr>
        <w:t>na forma da Lei nº 9.503/97) e Cédula de Identidade para Estra</w:t>
      </w:r>
      <w:r w:rsidR="00667E3C" w:rsidRPr="007E4D1F">
        <w:rPr>
          <w:rFonts w:asciiTheme="minorHAnsi" w:hAnsiTheme="minorHAnsi" w:cstheme="minorHAnsi"/>
          <w:bCs/>
          <w:sz w:val="22"/>
          <w:szCs w:val="22"/>
        </w:rPr>
        <w:t xml:space="preserve">ngeiros. Caso o candidato tenha </w:t>
      </w:r>
      <w:r w:rsidRPr="007E4D1F">
        <w:rPr>
          <w:rFonts w:asciiTheme="minorHAnsi" w:hAnsiTheme="minorHAnsi" w:cstheme="minorHAnsi"/>
          <w:bCs/>
          <w:sz w:val="22"/>
          <w:szCs w:val="22"/>
        </w:rPr>
        <w:t>documento de Identidade aberto ou avariado ou com foto des</w:t>
      </w:r>
      <w:r w:rsidR="00667E3C" w:rsidRPr="007E4D1F">
        <w:rPr>
          <w:rFonts w:asciiTheme="minorHAnsi" w:hAnsiTheme="minorHAnsi" w:cstheme="minorHAnsi"/>
          <w:bCs/>
          <w:sz w:val="22"/>
          <w:szCs w:val="22"/>
        </w:rPr>
        <w:t xml:space="preserve">atualizada, deverá portar outro </w:t>
      </w:r>
      <w:r w:rsidRPr="007E4D1F">
        <w:rPr>
          <w:rFonts w:asciiTheme="minorHAnsi" w:hAnsiTheme="minorHAnsi" w:cstheme="minorHAnsi"/>
          <w:bCs/>
          <w:sz w:val="22"/>
          <w:szCs w:val="22"/>
        </w:rPr>
        <w:t>documento (dentre os acima citados).</w:t>
      </w:r>
    </w:p>
    <w:p w:rsidR="0078273C" w:rsidRPr="007E4D1F" w:rsidRDefault="0078273C" w:rsidP="005F65F6">
      <w:pPr>
        <w:jc w:val="both"/>
        <w:rPr>
          <w:rFonts w:asciiTheme="minorHAnsi" w:hAnsiTheme="minorHAnsi" w:cstheme="minorHAnsi"/>
          <w:bCs/>
          <w:sz w:val="22"/>
          <w:szCs w:val="22"/>
        </w:rPr>
      </w:pPr>
    </w:p>
    <w:p w:rsidR="008019A2" w:rsidRPr="007E4D1F" w:rsidRDefault="0007641F"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w:t>
      </w:r>
      <w:r w:rsidR="0006535D" w:rsidRPr="007E4D1F">
        <w:rPr>
          <w:rFonts w:asciiTheme="minorHAnsi" w:hAnsiTheme="minorHAnsi" w:cstheme="minorHAnsi"/>
          <w:bCs/>
          <w:sz w:val="22"/>
          <w:szCs w:val="22"/>
        </w:rPr>
        <w:t>7</w:t>
      </w:r>
      <w:r w:rsidRPr="007E4D1F">
        <w:rPr>
          <w:rFonts w:asciiTheme="minorHAnsi" w:hAnsiTheme="minorHAnsi" w:cstheme="minorHAnsi"/>
          <w:bCs/>
          <w:sz w:val="22"/>
          <w:szCs w:val="22"/>
        </w:rPr>
        <w:t>.</w:t>
      </w:r>
      <w:r w:rsidR="008019A2" w:rsidRPr="007E4D1F">
        <w:rPr>
          <w:rFonts w:asciiTheme="minorHAnsi" w:hAnsiTheme="minorHAnsi" w:cstheme="minorHAnsi"/>
          <w:bCs/>
          <w:sz w:val="22"/>
          <w:szCs w:val="22"/>
        </w:rPr>
        <w:t xml:space="preserve"> Da Homologação das Inscrições:</w:t>
      </w:r>
    </w:p>
    <w:p w:rsidR="0078273C" w:rsidRPr="007E4D1F" w:rsidRDefault="0078273C" w:rsidP="005F65F6">
      <w:pPr>
        <w:jc w:val="both"/>
        <w:rPr>
          <w:rFonts w:asciiTheme="minorHAnsi" w:hAnsiTheme="minorHAnsi" w:cstheme="minorHAnsi"/>
          <w:bCs/>
          <w:sz w:val="22"/>
          <w:szCs w:val="22"/>
        </w:rPr>
      </w:pPr>
    </w:p>
    <w:p w:rsidR="008019A2" w:rsidRPr="00A94888" w:rsidRDefault="0007641F" w:rsidP="005F65F6">
      <w:pPr>
        <w:jc w:val="both"/>
        <w:rPr>
          <w:rFonts w:asciiTheme="minorHAnsi" w:hAnsiTheme="minorHAnsi" w:cstheme="minorHAnsi"/>
          <w:bCs/>
          <w:sz w:val="22"/>
          <w:szCs w:val="22"/>
        </w:rPr>
      </w:pPr>
      <w:r w:rsidRPr="00A94888">
        <w:rPr>
          <w:rFonts w:asciiTheme="minorHAnsi" w:hAnsiTheme="minorHAnsi" w:cstheme="minorHAnsi"/>
          <w:bCs/>
          <w:sz w:val="22"/>
          <w:szCs w:val="22"/>
        </w:rPr>
        <w:t>3.</w:t>
      </w:r>
      <w:r w:rsidR="0006535D" w:rsidRPr="00A94888">
        <w:rPr>
          <w:rFonts w:asciiTheme="minorHAnsi" w:hAnsiTheme="minorHAnsi" w:cstheme="minorHAnsi"/>
          <w:bCs/>
          <w:sz w:val="22"/>
          <w:szCs w:val="22"/>
        </w:rPr>
        <w:t>7</w:t>
      </w:r>
      <w:r w:rsidR="008019A2" w:rsidRPr="00A94888">
        <w:rPr>
          <w:rFonts w:asciiTheme="minorHAnsi" w:hAnsiTheme="minorHAnsi" w:cstheme="minorHAnsi"/>
          <w:bCs/>
          <w:sz w:val="22"/>
          <w:szCs w:val="22"/>
        </w:rPr>
        <w:t>.1</w:t>
      </w:r>
      <w:r w:rsidRPr="00A94888">
        <w:rPr>
          <w:rFonts w:asciiTheme="minorHAnsi" w:hAnsiTheme="minorHAnsi" w:cstheme="minorHAnsi"/>
          <w:bCs/>
          <w:sz w:val="22"/>
          <w:szCs w:val="22"/>
        </w:rPr>
        <w:t xml:space="preserve">. </w:t>
      </w:r>
      <w:r w:rsidR="00685E12" w:rsidRPr="00A94888">
        <w:rPr>
          <w:rFonts w:asciiTheme="minorHAnsi" w:hAnsiTheme="minorHAnsi" w:cstheme="minorHAnsi"/>
          <w:bCs/>
          <w:sz w:val="22"/>
          <w:szCs w:val="22"/>
        </w:rPr>
        <w:t xml:space="preserve">As inscrições serão deferidas ou </w:t>
      </w:r>
      <w:r w:rsidR="00297A97" w:rsidRPr="00A94888">
        <w:rPr>
          <w:rFonts w:asciiTheme="minorHAnsi" w:hAnsiTheme="minorHAnsi" w:cstheme="minorHAnsi"/>
          <w:bCs/>
          <w:sz w:val="22"/>
          <w:szCs w:val="22"/>
        </w:rPr>
        <w:t xml:space="preserve">indeferidas pela IOPLAN e com o acompanhamento da Comissão do Concurso Público conforme cronograma e prazos ANEXO IV e comunicadas mediante publicação de Edital, que será afixado no Mural Público da Prefeitura Municipal e na </w:t>
      </w:r>
      <w:r w:rsidR="00297A97" w:rsidRPr="00A94888">
        <w:rPr>
          <w:rFonts w:asciiTheme="minorHAnsi" w:hAnsiTheme="minorHAnsi" w:cstheme="minorHAnsi"/>
          <w:b/>
          <w:bCs/>
          <w:i/>
          <w:sz w:val="22"/>
          <w:szCs w:val="22"/>
        </w:rPr>
        <w:t xml:space="preserve">Internet </w:t>
      </w:r>
      <w:r w:rsidR="00297A97" w:rsidRPr="00A94888">
        <w:rPr>
          <w:rFonts w:asciiTheme="minorHAnsi" w:hAnsiTheme="minorHAnsi" w:cstheme="minorHAnsi"/>
          <w:bCs/>
          <w:sz w:val="22"/>
          <w:szCs w:val="22"/>
        </w:rPr>
        <w:t xml:space="preserve">através do sítio </w:t>
      </w:r>
      <w:r w:rsidR="00297A97" w:rsidRPr="00A94888">
        <w:rPr>
          <w:rFonts w:asciiTheme="minorHAnsi" w:hAnsiTheme="minorHAnsi" w:cstheme="minorHAnsi"/>
          <w:bCs/>
          <w:sz w:val="22"/>
          <w:szCs w:val="22"/>
          <w:u w:val="single"/>
        </w:rPr>
        <w:t>www.arvoredo.sc.gov.br</w:t>
      </w:r>
      <w:r w:rsidR="00297A97" w:rsidRPr="00A94888">
        <w:rPr>
          <w:rFonts w:asciiTheme="minorHAnsi" w:hAnsiTheme="minorHAnsi" w:cstheme="minorHAnsi"/>
          <w:bCs/>
          <w:sz w:val="22"/>
          <w:szCs w:val="22"/>
        </w:rPr>
        <w:t xml:space="preserve"> e </w:t>
      </w:r>
      <w:hyperlink r:id="rId10" w:history="1">
        <w:r w:rsidR="00297A97" w:rsidRPr="00A94888">
          <w:rPr>
            <w:rStyle w:val="Hyperlink"/>
            <w:rFonts w:asciiTheme="minorHAnsi" w:hAnsiTheme="minorHAnsi" w:cstheme="minorHAnsi"/>
            <w:bCs/>
            <w:color w:val="auto"/>
            <w:sz w:val="22"/>
            <w:szCs w:val="22"/>
          </w:rPr>
          <w:t>www.ioplan.com.br</w:t>
        </w:r>
      </w:hyperlink>
      <w:r w:rsidRPr="00A94888">
        <w:rPr>
          <w:rFonts w:asciiTheme="minorHAnsi" w:hAnsiTheme="minorHAnsi" w:cstheme="minorHAnsi"/>
          <w:bCs/>
          <w:sz w:val="22"/>
          <w:szCs w:val="22"/>
          <w:u w:val="single"/>
        </w:rPr>
        <w:t>.</w:t>
      </w:r>
    </w:p>
    <w:p w:rsidR="0078273C" w:rsidRPr="007E4D1F" w:rsidRDefault="0078273C" w:rsidP="005F65F6">
      <w:pPr>
        <w:jc w:val="both"/>
        <w:rPr>
          <w:rFonts w:asciiTheme="minorHAnsi" w:hAnsiTheme="minorHAnsi" w:cstheme="minorHAnsi"/>
          <w:bCs/>
          <w:sz w:val="22"/>
          <w:szCs w:val="22"/>
        </w:rPr>
      </w:pPr>
    </w:p>
    <w:p w:rsidR="008019A2" w:rsidRPr="007E4D1F" w:rsidRDefault="00276F78"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w:t>
      </w:r>
      <w:r w:rsidR="0006535D" w:rsidRPr="007E4D1F">
        <w:rPr>
          <w:rFonts w:asciiTheme="minorHAnsi" w:hAnsiTheme="minorHAnsi" w:cstheme="minorHAnsi"/>
          <w:bCs/>
          <w:sz w:val="22"/>
          <w:szCs w:val="22"/>
        </w:rPr>
        <w:t>7</w:t>
      </w:r>
      <w:r w:rsidR="008019A2" w:rsidRPr="007E4D1F">
        <w:rPr>
          <w:rFonts w:asciiTheme="minorHAnsi" w:hAnsiTheme="minorHAnsi" w:cstheme="minorHAnsi"/>
          <w:bCs/>
          <w:sz w:val="22"/>
          <w:szCs w:val="22"/>
        </w:rPr>
        <w:t>.2</w:t>
      </w:r>
      <w:r w:rsidRPr="007E4D1F">
        <w:rPr>
          <w:rFonts w:asciiTheme="minorHAnsi" w:hAnsiTheme="minorHAnsi" w:cstheme="minorHAnsi"/>
          <w:bCs/>
          <w:sz w:val="22"/>
          <w:szCs w:val="22"/>
        </w:rPr>
        <w:t xml:space="preserve">. </w:t>
      </w:r>
      <w:r w:rsidR="005B1A17" w:rsidRPr="007E4D1F">
        <w:rPr>
          <w:rFonts w:asciiTheme="minorHAnsi" w:hAnsiTheme="minorHAnsi" w:cstheme="minorHAnsi"/>
          <w:bCs/>
          <w:sz w:val="22"/>
          <w:szCs w:val="22"/>
        </w:rPr>
        <w:t xml:space="preserve">Os candidatos que tiverem suas inscrições indeferidas terão prazo em dias úteis para recurso administrativo, contados da data de publicação, para recorrer das decisões adotadas nesta fase do </w:t>
      </w:r>
      <w:r w:rsidR="001D6CE4" w:rsidRPr="007E4D1F">
        <w:rPr>
          <w:rFonts w:asciiTheme="minorHAnsi" w:hAnsiTheme="minorHAnsi" w:cstheme="minorHAnsi"/>
          <w:bCs/>
          <w:sz w:val="22"/>
          <w:szCs w:val="22"/>
        </w:rPr>
        <w:t>Concurso Público</w:t>
      </w:r>
      <w:r w:rsidR="005B1A17" w:rsidRPr="007E4D1F">
        <w:rPr>
          <w:rFonts w:asciiTheme="minorHAnsi" w:hAnsiTheme="minorHAnsi" w:cstheme="minorHAnsi"/>
          <w:bCs/>
          <w:sz w:val="22"/>
          <w:szCs w:val="22"/>
        </w:rPr>
        <w:t xml:space="preserve"> respeitando o </w:t>
      </w:r>
      <w:r w:rsidR="0049368F">
        <w:rPr>
          <w:rFonts w:asciiTheme="minorHAnsi" w:hAnsiTheme="minorHAnsi" w:cstheme="minorHAnsi"/>
          <w:bCs/>
          <w:sz w:val="22"/>
          <w:szCs w:val="22"/>
        </w:rPr>
        <w:t>c</w:t>
      </w:r>
      <w:r w:rsidR="0049368F" w:rsidRPr="00DC013D">
        <w:rPr>
          <w:rFonts w:asciiTheme="minorHAnsi" w:hAnsiTheme="minorHAnsi" w:cstheme="minorHAnsi"/>
          <w:bCs/>
          <w:sz w:val="22"/>
          <w:szCs w:val="22"/>
        </w:rPr>
        <w:t xml:space="preserve">ronograma </w:t>
      </w:r>
      <w:r w:rsidR="0049368F">
        <w:rPr>
          <w:rFonts w:asciiTheme="minorHAnsi" w:hAnsiTheme="minorHAnsi" w:cstheme="minorHAnsi"/>
          <w:bCs/>
          <w:sz w:val="22"/>
          <w:szCs w:val="22"/>
        </w:rPr>
        <w:t>g</w:t>
      </w:r>
      <w:r w:rsidR="0049368F" w:rsidRPr="00DC013D">
        <w:rPr>
          <w:rFonts w:asciiTheme="minorHAnsi" w:hAnsiTheme="minorHAnsi" w:cstheme="minorHAnsi"/>
          <w:bCs/>
          <w:sz w:val="22"/>
          <w:szCs w:val="22"/>
        </w:rPr>
        <w:t xml:space="preserve">eral das </w:t>
      </w:r>
      <w:r w:rsidR="0049368F">
        <w:rPr>
          <w:rFonts w:asciiTheme="minorHAnsi" w:hAnsiTheme="minorHAnsi" w:cstheme="minorHAnsi"/>
          <w:bCs/>
          <w:sz w:val="22"/>
          <w:szCs w:val="22"/>
        </w:rPr>
        <w:t>f</w:t>
      </w:r>
      <w:r w:rsidR="0049368F" w:rsidRPr="00DC013D">
        <w:rPr>
          <w:rFonts w:asciiTheme="minorHAnsi" w:hAnsiTheme="minorHAnsi" w:cstheme="minorHAnsi"/>
          <w:bCs/>
          <w:sz w:val="22"/>
          <w:szCs w:val="22"/>
        </w:rPr>
        <w:t xml:space="preserve">ases do </w:t>
      </w:r>
      <w:r w:rsidR="0049368F">
        <w:rPr>
          <w:rFonts w:asciiTheme="minorHAnsi" w:hAnsiTheme="minorHAnsi" w:cstheme="minorHAnsi"/>
          <w:bCs/>
          <w:sz w:val="22"/>
          <w:szCs w:val="22"/>
        </w:rPr>
        <w:t>certame</w:t>
      </w:r>
      <w:r w:rsidR="005B1A17" w:rsidRPr="007E4D1F">
        <w:rPr>
          <w:rFonts w:asciiTheme="minorHAnsi" w:hAnsiTheme="minorHAnsi" w:cstheme="minorHAnsi"/>
          <w:bCs/>
          <w:sz w:val="22"/>
          <w:szCs w:val="22"/>
        </w:rPr>
        <w:t xml:space="preserve"> ANEXO IV e prazos de recursos conforme CAPITULO VII (dos recursos).</w:t>
      </w:r>
    </w:p>
    <w:p w:rsidR="0078273C" w:rsidRPr="007E4D1F" w:rsidRDefault="0078273C" w:rsidP="005F65F6">
      <w:pPr>
        <w:jc w:val="both"/>
        <w:rPr>
          <w:rFonts w:asciiTheme="minorHAnsi" w:hAnsiTheme="minorHAnsi" w:cstheme="minorHAnsi"/>
          <w:bCs/>
          <w:sz w:val="22"/>
          <w:szCs w:val="22"/>
        </w:rPr>
      </w:pPr>
    </w:p>
    <w:p w:rsidR="008019A2" w:rsidRPr="007E4D1F" w:rsidRDefault="00276F78"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w:t>
      </w:r>
      <w:r w:rsidR="0006535D" w:rsidRPr="007E4D1F">
        <w:rPr>
          <w:rFonts w:asciiTheme="minorHAnsi" w:hAnsiTheme="minorHAnsi" w:cstheme="minorHAnsi"/>
          <w:bCs/>
          <w:sz w:val="22"/>
          <w:szCs w:val="22"/>
        </w:rPr>
        <w:t>7</w:t>
      </w:r>
      <w:r w:rsidR="008019A2" w:rsidRPr="007E4D1F">
        <w:rPr>
          <w:rFonts w:asciiTheme="minorHAnsi" w:hAnsiTheme="minorHAnsi" w:cstheme="minorHAnsi"/>
          <w:bCs/>
          <w:sz w:val="22"/>
          <w:szCs w:val="22"/>
        </w:rPr>
        <w:t>.3</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 xml:space="preserve">Os recursos interpostos por candidatos, contestando decisões inerentes à </w:t>
      </w:r>
      <w:r w:rsidR="0078273C" w:rsidRPr="007E4D1F">
        <w:rPr>
          <w:rFonts w:asciiTheme="minorHAnsi" w:hAnsiTheme="minorHAnsi" w:cstheme="minorHAnsi"/>
          <w:bCs/>
          <w:sz w:val="22"/>
          <w:szCs w:val="22"/>
        </w:rPr>
        <w:t>inscrições indeferidas</w:t>
      </w:r>
      <w:r w:rsidR="008019A2" w:rsidRPr="007E4D1F">
        <w:rPr>
          <w:rFonts w:asciiTheme="minorHAnsi" w:hAnsiTheme="minorHAnsi" w:cstheme="minorHAnsi"/>
          <w:bCs/>
          <w:sz w:val="22"/>
          <w:szCs w:val="22"/>
        </w:rPr>
        <w:t xml:space="preserve">, deverão ser protocolados </w:t>
      </w:r>
      <w:r w:rsidR="0078273C" w:rsidRPr="007E4D1F">
        <w:rPr>
          <w:rFonts w:asciiTheme="minorHAnsi" w:hAnsiTheme="minorHAnsi" w:cstheme="minorHAnsi"/>
          <w:bCs/>
          <w:sz w:val="22"/>
          <w:szCs w:val="22"/>
        </w:rPr>
        <w:t xml:space="preserve">na modalidade </w:t>
      </w:r>
      <w:r w:rsidR="0078273C" w:rsidRPr="007E4D1F">
        <w:rPr>
          <w:rFonts w:asciiTheme="minorHAnsi" w:hAnsiTheme="minorHAnsi" w:cstheme="minorHAnsi"/>
          <w:bCs/>
          <w:i/>
          <w:sz w:val="22"/>
          <w:szCs w:val="22"/>
        </w:rPr>
        <w:t>on-line</w:t>
      </w:r>
      <w:r w:rsidR="0078273C" w:rsidRPr="007E4D1F">
        <w:rPr>
          <w:rFonts w:asciiTheme="minorHAnsi" w:hAnsiTheme="minorHAnsi" w:cstheme="minorHAnsi"/>
          <w:bCs/>
          <w:sz w:val="22"/>
          <w:szCs w:val="22"/>
        </w:rPr>
        <w:t xml:space="preserve"> no link</w:t>
      </w:r>
      <w:r w:rsidR="003B2CAD" w:rsidRPr="007E4D1F">
        <w:rPr>
          <w:rFonts w:asciiTheme="minorHAnsi" w:hAnsiTheme="minorHAnsi" w:cstheme="minorHAnsi"/>
          <w:bCs/>
          <w:sz w:val="22"/>
          <w:szCs w:val="22"/>
        </w:rPr>
        <w:t>:</w:t>
      </w:r>
      <w:r w:rsidR="0078273C" w:rsidRPr="007E4D1F">
        <w:rPr>
          <w:rFonts w:asciiTheme="minorHAnsi" w:hAnsiTheme="minorHAnsi" w:cstheme="minorHAnsi"/>
          <w:bCs/>
          <w:sz w:val="22"/>
          <w:szCs w:val="22"/>
        </w:rPr>
        <w:t xml:space="preserve"> </w:t>
      </w:r>
      <w:r w:rsidR="003B2CAD" w:rsidRPr="007E4D1F">
        <w:rPr>
          <w:rFonts w:asciiTheme="minorHAnsi" w:hAnsiTheme="minorHAnsi" w:cstheme="minorHAnsi"/>
          <w:bCs/>
          <w:sz w:val="22"/>
          <w:szCs w:val="22"/>
          <w:u w:val="single"/>
        </w:rPr>
        <w:t>https://ioplan.areadocandidato.com.br/</w:t>
      </w:r>
      <w:r w:rsidR="003B2CAD"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 xml:space="preserve">e resolvidos pela </w:t>
      </w:r>
      <w:r w:rsidR="007F5F75" w:rsidRPr="007E4D1F">
        <w:rPr>
          <w:rFonts w:asciiTheme="minorHAnsi" w:hAnsiTheme="minorHAnsi" w:cstheme="minorHAnsi"/>
          <w:bCs/>
          <w:sz w:val="22"/>
          <w:szCs w:val="22"/>
        </w:rPr>
        <w:t xml:space="preserve">IOPLAN com acompanhamento da </w:t>
      </w:r>
      <w:r w:rsidR="008019A2" w:rsidRPr="007E4D1F">
        <w:rPr>
          <w:rFonts w:asciiTheme="minorHAnsi" w:hAnsiTheme="minorHAnsi" w:cstheme="minorHAnsi"/>
          <w:bCs/>
          <w:sz w:val="22"/>
          <w:szCs w:val="22"/>
        </w:rPr>
        <w:t>Comissão do Concurso Público, no mesmo prazo estabelecido no subitem anterior.</w:t>
      </w:r>
    </w:p>
    <w:p w:rsidR="003B2CAD" w:rsidRPr="007E4D1F" w:rsidRDefault="003B2CAD" w:rsidP="005F65F6">
      <w:pPr>
        <w:jc w:val="both"/>
        <w:rPr>
          <w:rFonts w:asciiTheme="minorHAnsi" w:hAnsiTheme="minorHAnsi" w:cstheme="minorHAnsi"/>
          <w:bCs/>
          <w:sz w:val="22"/>
          <w:szCs w:val="22"/>
        </w:rPr>
      </w:pPr>
    </w:p>
    <w:p w:rsidR="008019A2" w:rsidRPr="007E4D1F" w:rsidRDefault="00EB26C9" w:rsidP="005F65F6">
      <w:pPr>
        <w:jc w:val="both"/>
        <w:rPr>
          <w:rFonts w:asciiTheme="minorHAnsi" w:hAnsiTheme="minorHAnsi" w:cstheme="minorHAnsi"/>
          <w:bCs/>
          <w:sz w:val="22"/>
          <w:szCs w:val="22"/>
        </w:rPr>
      </w:pPr>
      <w:r w:rsidRPr="007E4D1F">
        <w:rPr>
          <w:rFonts w:asciiTheme="minorHAnsi" w:hAnsiTheme="minorHAnsi" w:cstheme="minorHAnsi"/>
          <w:bCs/>
          <w:sz w:val="22"/>
          <w:szCs w:val="22"/>
        </w:rPr>
        <w:t>3.</w:t>
      </w:r>
      <w:r w:rsidR="0006535D" w:rsidRPr="007E4D1F">
        <w:rPr>
          <w:rFonts w:asciiTheme="minorHAnsi" w:hAnsiTheme="minorHAnsi" w:cstheme="minorHAnsi"/>
          <w:bCs/>
          <w:sz w:val="22"/>
          <w:szCs w:val="22"/>
        </w:rPr>
        <w:t>7</w:t>
      </w:r>
      <w:r w:rsidR="008019A2" w:rsidRPr="007E4D1F">
        <w:rPr>
          <w:rFonts w:asciiTheme="minorHAnsi" w:hAnsiTheme="minorHAnsi" w:cstheme="minorHAnsi"/>
          <w:bCs/>
          <w:sz w:val="22"/>
          <w:szCs w:val="22"/>
        </w:rPr>
        <w:t>.4</w:t>
      </w:r>
      <w:r w:rsidRPr="007E4D1F">
        <w:rPr>
          <w:rFonts w:asciiTheme="minorHAnsi" w:hAnsiTheme="minorHAnsi" w:cstheme="minorHAnsi"/>
          <w:bCs/>
          <w:sz w:val="22"/>
          <w:szCs w:val="22"/>
        </w:rPr>
        <w:t xml:space="preserve">. </w:t>
      </w:r>
      <w:r w:rsidR="008019A2" w:rsidRPr="007E4D1F">
        <w:rPr>
          <w:rFonts w:asciiTheme="minorHAnsi" w:hAnsiTheme="minorHAnsi" w:cstheme="minorHAnsi"/>
          <w:bCs/>
          <w:sz w:val="22"/>
          <w:szCs w:val="22"/>
        </w:rPr>
        <w:t>Caso seu nome não conste do Edital de Homologação das inscrições (inscrições deferidas e indeferidas)</w:t>
      </w:r>
      <w:r w:rsidR="00462F8E" w:rsidRPr="007E4D1F">
        <w:rPr>
          <w:rFonts w:asciiTheme="minorHAnsi" w:hAnsiTheme="minorHAnsi" w:cstheme="minorHAnsi"/>
          <w:bCs/>
          <w:sz w:val="22"/>
          <w:szCs w:val="22"/>
        </w:rPr>
        <w:t xml:space="preserve"> e efetuou o pagamento em tempo hábil</w:t>
      </w:r>
      <w:r w:rsidR="008019A2" w:rsidRPr="007E4D1F">
        <w:rPr>
          <w:rFonts w:asciiTheme="minorHAnsi" w:hAnsiTheme="minorHAnsi" w:cstheme="minorHAnsi"/>
          <w:bCs/>
          <w:sz w:val="22"/>
          <w:szCs w:val="22"/>
        </w:rPr>
        <w:t>, o candidato dev</w:t>
      </w:r>
      <w:r w:rsidR="00F42375" w:rsidRPr="007E4D1F">
        <w:rPr>
          <w:rFonts w:asciiTheme="minorHAnsi" w:hAnsiTheme="minorHAnsi" w:cstheme="minorHAnsi"/>
          <w:bCs/>
          <w:sz w:val="22"/>
          <w:szCs w:val="22"/>
        </w:rPr>
        <w:t xml:space="preserve">erá encaminhar via </w:t>
      </w:r>
      <w:r w:rsidR="00FF5EF2" w:rsidRPr="007E4D1F">
        <w:rPr>
          <w:rFonts w:asciiTheme="minorHAnsi" w:hAnsiTheme="minorHAnsi" w:cstheme="minorHAnsi"/>
          <w:bCs/>
          <w:sz w:val="22"/>
          <w:szCs w:val="22"/>
        </w:rPr>
        <w:t>e-mail</w:t>
      </w:r>
      <w:r w:rsidR="003750A6" w:rsidRPr="007E4D1F">
        <w:rPr>
          <w:rFonts w:asciiTheme="minorHAnsi" w:hAnsiTheme="minorHAnsi" w:cstheme="minorHAnsi"/>
          <w:bCs/>
          <w:sz w:val="22"/>
          <w:szCs w:val="22"/>
        </w:rPr>
        <w:t xml:space="preserve"> (endereço eletrônico)</w:t>
      </w:r>
      <w:r w:rsidR="007F5F75" w:rsidRPr="007E4D1F">
        <w:rPr>
          <w:rFonts w:asciiTheme="minorHAnsi" w:hAnsiTheme="minorHAnsi" w:cstheme="minorHAnsi"/>
          <w:bCs/>
          <w:sz w:val="22"/>
          <w:szCs w:val="22"/>
        </w:rPr>
        <w:t xml:space="preserve"> e marcar opção de </w:t>
      </w:r>
      <w:r w:rsidR="003750A6" w:rsidRPr="007E4D1F">
        <w:rPr>
          <w:rFonts w:asciiTheme="minorHAnsi" w:hAnsiTheme="minorHAnsi" w:cstheme="minorHAnsi"/>
          <w:bCs/>
          <w:sz w:val="22"/>
          <w:szCs w:val="22"/>
        </w:rPr>
        <w:t>“Solicitar Confirmação de Leitura” do destinatário</w:t>
      </w:r>
      <w:r w:rsidR="00FF5EF2" w:rsidRPr="007E4D1F">
        <w:rPr>
          <w:rFonts w:asciiTheme="minorHAnsi" w:hAnsiTheme="minorHAnsi" w:cstheme="minorHAnsi"/>
          <w:bCs/>
          <w:sz w:val="22"/>
          <w:szCs w:val="22"/>
        </w:rPr>
        <w:t xml:space="preserve">  para </w:t>
      </w:r>
      <w:r w:rsidR="00FF5EF2" w:rsidRPr="007E4D1F">
        <w:rPr>
          <w:rFonts w:asciiTheme="minorHAnsi" w:hAnsiTheme="minorHAnsi" w:cstheme="minorHAnsi"/>
          <w:bCs/>
          <w:sz w:val="22"/>
          <w:szCs w:val="22"/>
          <w:u w:val="single"/>
        </w:rPr>
        <w:t>contato@ioplan.com.br</w:t>
      </w:r>
      <w:r w:rsidR="008019A2" w:rsidRPr="007E4D1F">
        <w:rPr>
          <w:rFonts w:asciiTheme="minorHAnsi" w:hAnsiTheme="minorHAnsi" w:cstheme="minorHAnsi"/>
          <w:bCs/>
          <w:sz w:val="22"/>
          <w:szCs w:val="22"/>
        </w:rPr>
        <w:t>, dent</w:t>
      </w:r>
      <w:r w:rsidR="00D01595" w:rsidRPr="007E4D1F">
        <w:rPr>
          <w:rFonts w:asciiTheme="minorHAnsi" w:hAnsiTheme="minorHAnsi" w:cstheme="minorHAnsi"/>
          <w:bCs/>
          <w:sz w:val="22"/>
          <w:szCs w:val="22"/>
        </w:rPr>
        <w:t>ro do prazo definido no item 3.</w:t>
      </w:r>
      <w:r w:rsidR="00C12BDE" w:rsidRPr="007E4D1F">
        <w:rPr>
          <w:rFonts w:asciiTheme="minorHAnsi" w:hAnsiTheme="minorHAnsi" w:cstheme="minorHAnsi"/>
          <w:bCs/>
          <w:sz w:val="22"/>
          <w:szCs w:val="22"/>
        </w:rPr>
        <w:t>7.2</w:t>
      </w:r>
      <w:r w:rsidR="0092380E" w:rsidRPr="007E4D1F">
        <w:rPr>
          <w:rFonts w:asciiTheme="minorHAnsi" w:hAnsiTheme="minorHAnsi" w:cstheme="minorHAnsi"/>
          <w:bCs/>
          <w:sz w:val="22"/>
          <w:szCs w:val="22"/>
        </w:rPr>
        <w:t>.</w:t>
      </w:r>
      <w:r w:rsidR="008019A2" w:rsidRPr="007E4D1F">
        <w:rPr>
          <w:rFonts w:asciiTheme="minorHAnsi" w:hAnsiTheme="minorHAnsi" w:cstheme="minorHAnsi"/>
          <w:bCs/>
          <w:sz w:val="22"/>
          <w:szCs w:val="22"/>
        </w:rPr>
        <w:t>, requerimento que solicite a regularização da inscrição</w:t>
      </w:r>
      <w:r w:rsidR="007F5F75" w:rsidRPr="007E4D1F">
        <w:rPr>
          <w:rFonts w:asciiTheme="minorHAnsi" w:hAnsiTheme="minorHAnsi" w:cstheme="minorHAnsi"/>
          <w:bCs/>
          <w:sz w:val="22"/>
          <w:szCs w:val="22"/>
        </w:rPr>
        <w:t xml:space="preserve"> (este requerimento poderá ser feito no </w:t>
      </w:r>
      <w:r w:rsidR="00442F90">
        <w:rPr>
          <w:rFonts w:asciiTheme="minorHAnsi" w:hAnsiTheme="minorHAnsi" w:cstheme="minorHAnsi"/>
          <w:bCs/>
          <w:sz w:val="22"/>
          <w:szCs w:val="22"/>
        </w:rPr>
        <w:t xml:space="preserve">próprio </w:t>
      </w:r>
      <w:r w:rsidR="007F5F75" w:rsidRPr="007E4D1F">
        <w:rPr>
          <w:rFonts w:asciiTheme="minorHAnsi" w:hAnsiTheme="minorHAnsi" w:cstheme="minorHAnsi"/>
          <w:bCs/>
          <w:sz w:val="22"/>
          <w:szCs w:val="22"/>
        </w:rPr>
        <w:t>corpo da mensagem encaminhada)</w:t>
      </w:r>
      <w:r w:rsidR="008019A2" w:rsidRPr="007E4D1F">
        <w:rPr>
          <w:rFonts w:asciiTheme="minorHAnsi" w:hAnsiTheme="minorHAnsi" w:cstheme="minorHAnsi"/>
          <w:bCs/>
          <w:sz w:val="22"/>
          <w:szCs w:val="22"/>
        </w:rPr>
        <w:t>, com a cópia do comprovante de inscrição anexa</w:t>
      </w:r>
      <w:r w:rsidR="00462F8E" w:rsidRPr="007E4D1F">
        <w:rPr>
          <w:rFonts w:asciiTheme="minorHAnsi" w:hAnsiTheme="minorHAnsi" w:cstheme="minorHAnsi"/>
          <w:bCs/>
          <w:sz w:val="22"/>
          <w:szCs w:val="22"/>
        </w:rPr>
        <w:t xml:space="preserve"> e sua devida quitação de boleto bancário</w:t>
      </w:r>
      <w:r w:rsidR="008019A2" w:rsidRPr="007E4D1F">
        <w:rPr>
          <w:rFonts w:asciiTheme="minorHAnsi" w:hAnsiTheme="minorHAnsi" w:cstheme="minorHAnsi"/>
          <w:bCs/>
          <w:sz w:val="22"/>
          <w:szCs w:val="22"/>
        </w:rPr>
        <w:t>. Nesse requerimento deverá ser informado, obrigatoriamente, número de telefone e endereço eletrônico</w:t>
      </w:r>
      <w:r w:rsidR="007F5F75" w:rsidRPr="007E4D1F">
        <w:rPr>
          <w:rFonts w:asciiTheme="minorHAnsi" w:hAnsiTheme="minorHAnsi" w:cstheme="minorHAnsi"/>
          <w:bCs/>
          <w:sz w:val="22"/>
          <w:szCs w:val="22"/>
        </w:rPr>
        <w:t xml:space="preserve"> válido</w:t>
      </w:r>
      <w:r w:rsidR="00B66992" w:rsidRPr="007E4D1F">
        <w:rPr>
          <w:rFonts w:asciiTheme="minorHAnsi" w:hAnsiTheme="minorHAnsi" w:cstheme="minorHAnsi"/>
          <w:bCs/>
          <w:sz w:val="22"/>
          <w:szCs w:val="22"/>
        </w:rPr>
        <w:t xml:space="preserve"> (e-mail)</w:t>
      </w:r>
      <w:r w:rsidR="008019A2" w:rsidRPr="007E4D1F">
        <w:rPr>
          <w:rFonts w:asciiTheme="minorHAnsi" w:hAnsiTheme="minorHAnsi" w:cstheme="minorHAnsi"/>
          <w:bCs/>
          <w:sz w:val="22"/>
          <w:szCs w:val="22"/>
        </w:rPr>
        <w:t>, para contato.</w:t>
      </w:r>
      <w:r w:rsidR="00462F8E" w:rsidRPr="007E4D1F">
        <w:rPr>
          <w:rFonts w:asciiTheme="minorHAnsi" w:hAnsiTheme="minorHAnsi" w:cstheme="minorHAnsi"/>
          <w:bCs/>
          <w:sz w:val="22"/>
          <w:szCs w:val="22"/>
        </w:rPr>
        <w:t xml:space="preserve"> </w:t>
      </w:r>
    </w:p>
    <w:p w:rsidR="0078273C" w:rsidRPr="007E4D1F" w:rsidRDefault="0078273C" w:rsidP="005F65F6">
      <w:pPr>
        <w:jc w:val="both"/>
        <w:rPr>
          <w:rFonts w:asciiTheme="minorHAnsi" w:hAnsiTheme="minorHAnsi" w:cstheme="minorHAnsi"/>
          <w:bCs/>
          <w:sz w:val="22"/>
          <w:szCs w:val="22"/>
        </w:rPr>
      </w:pPr>
    </w:p>
    <w:p w:rsidR="005E4922" w:rsidRDefault="005E4922">
      <w:pPr>
        <w:suppressAutoHyphens w:val="0"/>
        <w:rPr>
          <w:rFonts w:asciiTheme="minorHAnsi" w:hAnsiTheme="minorHAnsi" w:cs="Arial"/>
          <w:bCs/>
          <w:sz w:val="22"/>
          <w:szCs w:val="22"/>
        </w:rPr>
      </w:pPr>
      <w:r>
        <w:rPr>
          <w:rFonts w:asciiTheme="minorHAnsi" w:hAnsiTheme="minorHAnsi" w:cs="Arial"/>
          <w:bCs/>
          <w:sz w:val="22"/>
          <w:szCs w:val="22"/>
        </w:rPr>
        <w:br w:type="page"/>
      </w:r>
    </w:p>
    <w:p w:rsidR="005E585B" w:rsidRPr="00AC713B" w:rsidRDefault="005E585B" w:rsidP="005E585B">
      <w:pPr>
        <w:autoSpaceDE w:val="0"/>
        <w:autoSpaceDN w:val="0"/>
        <w:adjustRightInd w:val="0"/>
        <w:jc w:val="both"/>
        <w:rPr>
          <w:rFonts w:asciiTheme="minorHAnsi" w:hAnsiTheme="minorHAnsi" w:cs="Arial"/>
          <w:b/>
          <w:bCs/>
          <w:sz w:val="22"/>
          <w:szCs w:val="22"/>
        </w:rPr>
      </w:pPr>
      <w:r w:rsidRPr="00AC713B">
        <w:rPr>
          <w:rFonts w:asciiTheme="minorHAnsi" w:hAnsiTheme="minorHAnsi" w:cs="Arial"/>
          <w:bCs/>
          <w:sz w:val="22"/>
          <w:szCs w:val="22"/>
        </w:rPr>
        <w:lastRenderedPageBreak/>
        <w:t>3</w:t>
      </w:r>
      <w:r w:rsidRPr="00AC713B">
        <w:rPr>
          <w:rFonts w:asciiTheme="minorHAnsi" w:hAnsiTheme="minorHAnsi" w:cs="Arial"/>
          <w:sz w:val="22"/>
          <w:szCs w:val="22"/>
        </w:rPr>
        <w:t xml:space="preserve">.8 </w:t>
      </w:r>
      <w:r w:rsidRPr="00AC713B">
        <w:rPr>
          <w:rFonts w:asciiTheme="minorHAnsi" w:hAnsiTheme="minorHAnsi" w:cs="Arial"/>
          <w:b/>
          <w:bCs/>
          <w:sz w:val="22"/>
          <w:szCs w:val="22"/>
        </w:rPr>
        <w:t>DAS VAGAS RESERVADAS A PORTADORES DE NECESSIDADES ESPECIAIS</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t>3.8.1. As pessoas portadoras de necessidades especiais amparadas na legislação vigente (Lei Estadual nº12870, de 12 de janeiro de 2004 e Decreto Estadual nº 2874. De 15 de dezembro de 2009) poderão, nos termos do edital, concorrer as vagas correspondentes a 5% do total do total das vagas ofertadas, exclusivamente para cargos que ofereçam mais de 1 (uma) vaga. Havendo somente 1 (uma) vaga para determinado cargo, esta será disputada em igualdade de condições entre os concorrentes, sendo que os portadores de necessidades especiais não serão privilegiados na nomeação/contratação.</w:t>
      </w:r>
    </w:p>
    <w:p w:rsidR="005E585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7E4D1F">
        <w:rPr>
          <w:rFonts w:asciiTheme="minorHAnsi" w:hAnsiTheme="minorHAnsi" w:cstheme="minorHAnsi"/>
          <w:bCs/>
          <w:sz w:val="22"/>
          <w:szCs w:val="22"/>
        </w:rPr>
        <w:t>3.8.</w:t>
      </w:r>
      <w:r>
        <w:rPr>
          <w:rFonts w:asciiTheme="minorHAnsi" w:hAnsiTheme="minorHAnsi" w:cstheme="minorHAnsi"/>
          <w:bCs/>
          <w:sz w:val="22"/>
          <w:szCs w:val="22"/>
        </w:rPr>
        <w:t>1.1</w:t>
      </w:r>
      <w:r w:rsidRPr="007E4D1F">
        <w:rPr>
          <w:rFonts w:asciiTheme="minorHAnsi" w:hAnsiTheme="minorHAnsi" w:cstheme="minorHAnsi"/>
          <w:bCs/>
          <w:sz w:val="22"/>
          <w:szCs w:val="22"/>
        </w:rPr>
        <w:t xml:space="preserve">. Considerando tratar-se de </w:t>
      </w:r>
      <w:r>
        <w:rPr>
          <w:rFonts w:asciiTheme="minorHAnsi" w:hAnsiTheme="minorHAnsi" w:cstheme="minorHAnsi"/>
          <w:bCs/>
          <w:sz w:val="22"/>
          <w:szCs w:val="22"/>
        </w:rPr>
        <w:t>concurso público</w:t>
      </w:r>
      <w:r w:rsidRPr="007E4D1F">
        <w:rPr>
          <w:rFonts w:asciiTheme="minorHAnsi" w:hAnsiTheme="minorHAnsi" w:cstheme="minorHAnsi"/>
          <w:bCs/>
          <w:sz w:val="22"/>
          <w:szCs w:val="22"/>
        </w:rPr>
        <w:t xml:space="preserve"> com expectativa de cadastro reserva, será convocado 1 (um) candidato inscrito para as vagas reservadas aos deficientes a cada 19 (dezenove) candidatos inscritos para as vagas de livre concorrência</w:t>
      </w:r>
      <w:r>
        <w:rPr>
          <w:rFonts w:asciiTheme="minorHAnsi" w:hAnsiTheme="minorHAnsi" w:cstheme="minorHAnsi"/>
          <w:bCs/>
          <w:sz w:val="22"/>
          <w:szCs w:val="22"/>
        </w:rPr>
        <w:t xml:space="preserve"> e de acordo com item anterior</w:t>
      </w:r>
      <w:r w:rsidRPr="007E4D1F">
        <w:rPr>
          <w:rFonts w:asciiTheme="minorHAnsi" w:hAnsiTheme="minorHAnsi" w:cstheme="minorHAnsi"/>
          <w:bCs/>
          <w:sz w:val="22"/>
          <w:szCs w:val="22"/>
        </w:rPr>
        <w:t>.</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Pr="005C002A" w:rsidRDefault="005E585B" w:rsidP="005E585B">
      <w:pPr>
        <w:autoSpaceDE w:val="0"/>
        <w:autoSpaceDN w:val="0"/>
        <w:adjustRightInd w:val="0"/>
        <w:jc w:val="both"/>
      </w:pPr>
      <w:r w:rsidRPr="005C002A">
        <w:rPr>
          <w:rFonts w:asciiTheme="minorHAnsi" w:hAnsiTheme="minorHAnsi" w:cs="Arial"/>
          <w:sz w:val="22"/>
          <w:szCs w:val="22"/>
        </w:rPr>
        <w:t>3.8.2. O candidato portador de necessidade especial física que desejar concorrer às vagas definidas no ANEXO I deverá preencher requerimento ANEXO V, no ato da inscrição, declara-se portador de necessidades especiais e anexar laudo médico emitido nos últimos 12 (doze) meses, atestando a espécie e o grau de deficiência, com expressa referência ao código correspondente da Classificação Internacional de Doença – CID, bem como a provável causa da deficiência e protocolar/encaminhar os documentos para endereço:</w:t>
      </w:r>
      <w:r w:rsidRPr="005C002A">
        <w:t xml:space="preserve"> </w:t>
      </w:r>
      <w:r w:rsidRPr="005C002A">
        <w:rPr>
          <w:rFonts w:asciiTheme="minorHAnsi" w:hAnsiTheme="minorHAnsi"/>
          <w:b/>
          <w:sz w:val="22"/>
          <w:szCs w:val="22"/>
        </w:rPr>
        <w:t xml:space="preserve">À </w:t>
      </w:r>
      <w:r w:rsidRPr="005C002A">
        <w:rPr>
          <w:rFonts w:asciiTheme="minorHAnsi" w:hAnsiTheme="minorHAnsi" w:cs="Arial"/>
          <w:b/>
          <w:sz w:val="22"/>
          <w:szCs w:val="22"/>
        </w:rPr>
        <w:t>IOPLAN Instituto Oeste de Planejamento &amp; Consultoria EIRELI, com sede na Rua São Lucas, nº 114-E, Bairro Palmital, CEP: 89814-237 - Chapeco-SC</w:t>
      </w:r>
      <w:r w:rsidRPr="005C002A">
        <w:rPr>
          <w:rFonts w:asciiTheme="minorHAnsi" w:hAnsiTheme="minorHAnsi" w:cs="Arial"/>
          <w:sz w:val="22"/>
          <w:szCs w:val="22"/>
        </w:rPr>
        <w:t xml:space="preserve"> </w:t>
      </w:r>
      <w:r w:rsidRPr="005C002A">
        <w:rPr>
          <w:rFonts w:asciiTheme="minorHAnsi" w:hAnsiTheme="minorHAnsi" w:cs="Arial"/>
          <w:sz w:val="22"/>
          <w:szCs w:val="22"/>
          <w:u w:val="single"/>
        </w:rPr>
        <w:t>até a data de 07 de novembro de 2019</w:t>
      </w:r>
      <w:r w:rsidRPr="005C002A">
        <w:rPr>
          <w:rFonts w:asciiTheme="minorHAnsi" w:hAnsiTheme="minorHAnsi" w:cs="Arial"/>
          <w:sz w:val="22"/>
          <w:szCs w:val="22"/>
        </w:rPr>
        <w:t>, após esse período, será considerado como candidato a livre concorrência. Se aprovado no Concurso Público, deverá submeter-se à perícia médica promovida por equipe multiprofissional designada pela Prefeitura Municipal de Arvoredo /SC, que terá decisão terminativa sobre a sua qualificação como portador de necessidades especiais ou não, e sobre o grau de deficiência, com a finalidade de verificar se a necessidade especial (deficiência) de que é portador realmente o habilita a ocupar uma das vagas reservadas (Constituição Federal, art. 37, VIII).</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t xml:space="preserve">3.8.2.1. Para cumprimento do exigido no </w:t>
      </w:r>
      <w:r>
        <w:rPr>
          <w:rFonts w:asciiTheme="minorHAnsi" w:hAnsiTheme="minorHAnsi" w:cs="Arial"/>
          <w:sz w:val="22"/>
          <w:szCs w:val="22"/>
        </w:rPr>
        <w:t>subi</w:t>
      </w:r>
      <w:r w:rsidRPr="00AC713B">
        <w:rPr>
          <w:rFonts w:asciiTheme="minorHAnsi" w:hAnsiTheme="minorHAnsi" w:cs="Arial"/>
          <w:sz w:val="22"/>
          <w:szCs w:val="22"/>
        </w:rPr>
        <w:t xml:space="preserve">tem </w:t>
      </w:r>
      <w:r>
        <w:rPr>
          <w:rFonts w:asciiTheme="minorHAnsi" w:hAnsiTheme="minorHAnsi" w:cs="Arial"/>
          <w:sz w:val="22"/>
          <w:szCs w:val="22"/>
        </w:rPr>
        <w:t>“</w:t>
      </w:r>
      <w:r w:rsidRPr="00AC713B">
        <w:rPr>
          <w:rFonts w:asciiTheme="minorHAnsi" w:hAnsiTheme="minorHAnsi" w:cs="Arial"/>
          <w:sz w:val="22"/>
          <w:szCs w:val="22"/>
        </w:rPr>
        <w:t>3.</w:t>
      </w:r>
      <w:r>
        <w:rPr>
          <w:rFonts w:asciiTheme="minorHAnsi" w:hAnsiTheme="minorHAnsi" w:cs="Arial"/>
          <w:sz w:val="22"/>
          <w:szCs w:val="22"/>
        </w:rPr>
        <w:t>8.</w:t>
      </w:r>
      <w:r w:rsidRPr="00AC713B">
        <w:rPr>
          <w:rFonts w:asciiTheme="minorHAnsi" w:hAnsiTheme="minorHAnsi" w:cs="Arial"/>
          <w:sz w:val="22"/>
          <w:szCs w:val="22"/>
        </w:rPr>
        <w:t>2.</w:t>
      </w:r>
      <w:r>
        <w:rPr>
          <w:rFonts w:asciiTheme="minorHAnsi" w:hAnsiTheme="minorHAnsi" w:cs="Arial"/>
          <w:sz w:val="22"/>
          <w:szCs w:val="22"/>
        </w:rPr>
        <w:t>”</w:t>
      </w:r>
      <w:r w:rsidRPr="00AC713B">
        <w:rPr>
          <w:rFonts w:asciiTheme="minorHAnsi" w:hAnsiTheme="minorHAnsi" w:cs="Arial"/>
          <w:sz w:val="22"/>
          <w:szCs w:val="22"/>
        </w:rPr>
        <w:t>, não serão considerados resultados de exames e/ou outros documentos diferentes dos descritos naquele item.</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t xml:space="preserve">3.8.2.2. O candidato que for considerado portador de limitação ou deficiência, após ou concomitante a perícia contida no item </w:t>
      </w:r>
      <w:r>
        <w:rPr>
          <w:rFonts w:asciiTheme="minorHAnsi" w:hAnsiTheme="minorHAnsi" w:cs="Arial"/>
          <w:sz w:val="22"/>
          <w:szCs w:val="22"/>
        </w:rPr>
        <w:t>“</w:t>
      </w:r>
      <w:r w:rsidRPr="00AC713B">
        <w:rPr>
          <w:rFonts w:asciiTheme="minorHAnsi" w:hAnsiTheme="minorHAnsi" w:cs="Arial"/>
          <w:sz w:val="22"/>
          <w:szCs w:val="22"/>
        </w:rPr>
        <w:t>3.</w:t>
      </w:r>
      <w:r>
        <w:rPr>
          <w:rFonts w:asciiTheme="minorHAnsi" w:hAnsiTheme="minorHAnsi" w:cs="Arial"/>
          <w:sz w:val="22"/>
          <w:szCs w:val="22"/>
        </w:rPr>
        <w:t>8.</w:t>
      </w:r>
      <w:r w:rsidRPr="00AC713B">
        <w:rPr>
          <w:rFonts w:asciiTheme="minorHAnsi" w:hAnsiTheme="minorHAnsi" w:cs="Arial"/>
          <w:sz w:val="22"/>
          <w:szCs w:val="22"/>
        </w:rPr>
        <w:t>2</w:t>
      </w:r>
      <w:r>
        <w:rPr>
          <w:rFonts w:asciiTheme="minorHAnsi" w:hAnsiTheme="minorHAnsi" w:cs="Arial"/>
          <w:sz w:val="22"/>
          <w:szCs w:val="22"/>
        </w:rPr>
        <w:t>.”</w:t>
      </w:r>
      <w:r w:rsidRPr="00AC713B">
        <w:rPr>
          <w:rFonts w:asciiTheme="minorHAnsi" w:hAnsiTheme="minorHAnsi" w:cs="Arial"/>
          <w:sz w:val="22"/>
          <w:szCs w:val="22"/>
        </w:rPr>
        <w:t xml:space="preserve">, será submetido à mesma junta médica, podendo </w:t>
      </w:r>
      <w:proofErr w:type="spellStart"/>
      <w:r w:rsidRPr="00AC713B">
        <w:rPr>
          <w:rFonts w:asciiTheme="minorHAnsi" w:hAnsiTheme="minorHAnsi" w:cs="Arial"/>
          <w:sz w:val="22"/>
          <w:szCs w:val="22"/>
        </w:rPr>
        <w:t>esta</w:t>
      </w:r>
      <w:proofErr w:type="spellEnd"/>
      <w:r w:rsidRPr="00AC713B">
        <w:rPr>
          <w:rFonts w:asciiTheme="minorHAnsi" w:hAnsiTheme="minorHAnsi" w:cs="Arial"/>
          <w:sz w:val="22"/>
          <w:szCs w:val="22"/>
        </w:rPr>
        <w:t xml:space="preserve"> se servir de parecer de outros profissionais e especialidades, para avaliação e certificação da real condição de adaptabilidade do candidato ao exercício das funções do cargo, considerando os critérios legais de segurança no trabalho, eficiência do serviço público e mínima oneração do Município para adaptar equipamentos e meios de comunicação. Concluindo a perícia que a deficiência impede o candidato ao </w:t>
      </w:r>
      <w:r w:rsidRPr="00AC713B">
        <w:rPr>
          <w:rFonts w:asciiTheme="minorHAnsi" w:hAnsiTheme="minorHAnsi" w:cs="Arial"/>
          <w:bCs/>
          <w:sz w:val="22"/>
          <w:szCs w:val="22"/>
        </w:rPr>
        <w:t>exercício</w:t>
      </w:r>
      <w:r w:rsidRPr="00AC713B">
        <w:rPr>
          <w:rFonts w:asciiTheme="minorHAnsi" w:hAnsiTheme="minorHAnsi" w:cs="Arial"/>
          <w:sz w:val="22"/>
          <w:szCs w:val="22"/>
        </w:rPr>
        <w:t xml:space="preserve"> do cargo, o mesmo será desclassificado.</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t xml:space="preserve">3.8.3. O Candidato portador de necessidades especiais que no ato da realização da inscrição não apresentar o documento exigido no </w:t>
      </w:r>
      <w:r>
        <w:rPr>
          <w:rFonts w:asciiTheme="minorHAnsi" w:hAnsiTheme="minorHAnsi" w:cs="Arial"/>
          <w:sz w:val="22"/>
          <w:szCs w:val="22"/>
        </w:rPr>
        <w:t>sub</w:t>
      </w:r>
      <w:r w:rsidRPr="00AC713B">
        <w:rPr>
          <w:rFonts w:asciiTheme="minorHAnsi" w:hAnsiTheme="minorHAnsi" w:cs="Arial"/>
          <w:sz w:val="22"/>
          <w:szCs w:val="22"/>
        </w:rPr>
        <w:t>item 3.</w:t>
      </w:r>
      <w:r>
        <w:rPr>
          <w:rFonts w:asciiTheme="minorHAnsi" w:hAnsiTheme="minorHAnsi" w:cs="Arial"/>
          <w:sz w:val="22"/>
          <w:szCs w:val="22"/>
        </w:rPr>
        <w:t>8.</w:t>
      </w:r>
      <w:r w:rsidRPr="00AC713B">
        <w:rPr>
          <w:rFonts w:asciiTheme="minorHAnsi" w:hAnsiTheme="minorHAnsi" w:cs="Arial"/>
          <w:sz w:val="22"/>
          <w:szCs w:val="22"/>
        </w:rPr>
        <w:t xml:space="preserve">2 (laudo médico), ou apresentar documento com dados insuficientes terá sua inscrição indeferida como concorrente inscrito nessa condição. </w:t>
      </w:r>
    </w:p>
    <w:p w:rsidR="005E585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t xml:space="preserve">3.8.4. O candidato portador de necessidades especiais que tiver sua inscrição indeferida nos termos do </w:t>
      </w:r>
      <w:r>
        <w:rPr>
          <w:rFonts w:asciiTheme="minorHAnsi" w:hAnsiTheme="minorHAnsi" w:cs="Arial"/>
          <w:sz w:val="22"/>
          <w:szCs w:val="22"/>
        </w:rPr>
        <w:t>sub</w:t>
      </w:r>
      <w:r w:rsidRPr="00AC713B">
        <w:rPr>
          <w:rFonts w:asciiTheme="minorHAnsi" w:hAnsiTheme="minorHAnsi" w:cs="Arial"/>
          <w:sz w:val="22"/>
          <w:szCs w:val="22"/>
        </w:rPr>
        <w:t>item “3.</w:t>
      </w:r>
      <w:r>
        <w:rPr>
          <w:rFonts w:asciiTheme="minorHAnsi" w:hAnsiTheme="minorHAnsi" w:cs="Arial"/>
          <w:sz w:val="22"/>
          <w:szCs w:val="22"/>
        </w:rPr>
        <w:t>8.</w:t>
      </w:r>
      <w:r w:rsidRPr="00AC713B">
        <w:rPr>
          <w:rFonts w:asciiTheme="minorHAnsi" w:hAnsiTheme="minorHAnsi" w:cs="Arial"/>
          <w:sz w:val="22"/>
          <w:szCs w:val="22"/>
        </w:rPr>
        <w:t xml:space="preserve">3.”, não será excluído do </w:t>
      </w:r>
      <w:r>
        <w:rPr>
          <w:rFonts w:asciiTheme="minorHAnsi" w:hAnsiTheme="minorHAnsi" w:cs="Arial"/>
          <w:sz w:val="22"/>
          <w:szCs w:val="22"/>
        </w:rPr>
        <w:t>Concurso Público</w:t>
      </w:r>
      <w:r w:rsidRPr="00AC713B">
        <w:rPr>
          <w:rFonts w:asciiTheme="minorHAnsi" w:hAnsiTheme="minorHAnsi" w:cs="Arial"/>
          <w:sz w:val="22"/>
          <w:szCs w:val="22"/>
        </w:rPr>
        <w:t>, passando, automaticamente, a figurar como candidato não portador de necessidades especiais.</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t>3.</w:t>
      </w:r>
      <w:r>
        <w:rPr>
          <w:rFonts w:asciiTheme="minorHAnsi" w:hAnsiTheme="minorHAnsi" w:cs="Arial"/>
          <w:sz w:val="22"/>
          <w:szCs w:val="22"/>
        </w:rPr>
        <w:t>8.</w:t>
      </w:r>
      <w:r w:rsidRPr="00AC713B">
        <w:rPr>
          <w:rFonts w:asciiTheme="minorHAnsi" w:hAnsiTheme="minorHAnsi" w:cs="Arial"/>
          <w:sz w:val="22"/>
          <w:szCs w:val="22"/>
        </w:rPr>
        <w:t>5. A não observância do disposto nos itens anteriores acarretará a perda do direito ao pleito das vagas reservadas aos candidatos em tais condições.</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t>3.</w:t>
      </w:r>
      <w:r>
        <w:rPr>
          <w:rFonts w:asciiTheme="minorHAnsi" w:hAnsiTheme="minorHAnsi" w:cs="Arial"/>
          <w:sz w:val="22"/>
          <w:szCs w:val="22"/>
        </w:rPr>
        <w:t>8.</w:t>
      </w:r>
      <w:r w:rsidRPr="00AC713B">
        <w:rPr>
          <w:rFonts w:asciiTheme="minorHAnsi" w:hAnsiTheme="minorHAnsi" w:cs="Arial"/>
          <w:sz w:val="22"/>
          <w:szCs w:val="22"/>
        </w:rPr>
        <w:t xml:space="preserve">6. O </w:t>
      </w:r>
      <w:r w:rsidRPr="00AC713B">
        <w:rPr>
          <w:rFonts w:asciiTheme="minorHAnsi" w:hAnsiTheme="minorHAnsi" w:cs="Arial"/>
          <w:bCs/>
          <w:sz w:val="22"/>
          <w:szCs w:val="22"/>
        </w:rPr>
        <w:t>candidato</w:t>
      </w:r>
      <w:r w:rsidRPr="00AC713B">
        <w:rPr>
          <w:rFonts w:asciiTheme="minorHAnsi" w:hAnsiTheme="minorHAnsi" w:cs="Arial"/>
          <w:sz w:val="22"/>
          <w:szCs w:val="22"/>
        </w:rPr>
        <w:t xml:space="preserve"> que, no ato de inscrição, declarar-se portador de necessidades especiais, se classificado, além de figurar na lista geral de classificação, terá seu nome publicado em relação à parte.</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lastRenderedPageBreak/>
        <w:t>3.</w:t>
      </w:r>
      <w:r>
        <w:rPr>
          <w:rFonts w:asciiTheme="minorHAnsi" w:hAnsiTheme="minorHAnsi" w:cs="Arial"/>
          <w:sz w:val="22"/>
          <w:szCs w:val="22"/>
        </w:rPr>
        <w:t>8.</w:t>
      </w:r>
      <w:r w:rsidRPr="00AC713B">
        <w:rPr>
          <w:rFonts w:asciiTheme="minorHAnsi" w:hAnsiTheme="minorHAnsi" w:cs="Arial"/>
          <w:sz w:val="22"/>
          <w:szCs w:val="22"/>
        </w:rPr>
        <w:t xml:space="preserve">7. </w:t>
      </w:r>
      <w:r w:rsidRPr="00AC713B">
        <w:rPr>
          <w:rFonts w:asciiTheme="minorHAnsi" w:hAnsiTheme="minorHAnsi" w:cs="Arial"/>
          <w:bCs/>
          <w:sz w:val="22"/>
          <w:szCs w:val="22"/>
        </w:rPr>
        <w:t>As</w:t>
      </w:r>
      <w:r w:rsidRPr="00AC713B">
        <w:rPr>
          <w:rFonts w:asciiTheme="minorHAnsi" w:hAnsiTheme="minorHAnsi" w:cs="Arial"/>
          <w:sz w:val="22"/>
          <w:szCs w:val="22"/>
        </w:rPr>
        <w:t xml:space="preserve"> vagas reservadas aos portadores de necessidades especiais que não forem providas por falta de candidatos serão preenchidas pelos demais candidatos, observada a ordem geral de classificação.</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t>3.8</w:t>
      </w:r>
      <w:r>
        <w:rPr>
          <w:rFonts w:asciiTheme="minorHAnsi" w:hAnsiTheme="minorHAnsi" w:cs="Arial"/>
          <w:sz w:val="22"/>
          <w:szCs w:val="22"/>
        </w:rPr>
        <w:t>.8</w:t>
      </w:r>
      <w:r w:rsidRPr="00AC713B">
        <w:rPr>
          <w:rFonts w:asciiTheme="minorHAnsi" w:hAnsiTheme="minorHAnsi" w:cs="Arial"/>
          <w:sz w:val="22"/>
          <w:szCs w:val="22"/>
        </w:rPr>
        <w:t xml:space="preserve">. O candidato portador de necessidades especiais, respeitadas as condições dispostas em lei, participará do </w:t>
      </w:r>
      <w:r>
        <w:rPr>
          <w:rFonts w:asciiTheme="minorHAnsi" w:hAnsiTheme="minorHAnsi" w:cs="Arial"/>
          <w:sz w:val="22"/>
          <w:szCs w:val="22"/>
        </w:rPr>
        <w:t>Concurso Público</w:t>
      </w:r>
      <w:r w:rsidRPr="00AC713B">
        <w:rPr>
          <w:rFonts w:asciiTheme="minorHAnsi" w:hAnsiTheme="minorHAnsi" w:cs="Arial"/>
          <w:sz w:val="22"/>
          <w:szCs w:val="22"/>
        </w:rPr>
        <w:t xml:space="preserve"> em igualdade de condições com os demais candidatos no que concerne ao conteúdo da prova escrita, à avaliação e aos critérios de aprovação, bem como, ao horário, ao local de aplicação das provas e à nota mínima exigida para todos os demais candidatos.</w:t>
      </w:r>
    </w:p>
    <w:p w:rsidR="005E585B" w:rsidRPr="00AC713B" w:rsidRDefault="005E585B" w:rsidP="005E585B">
      <w:pPr>
        <w:autoSpaceDE w:val="0"/>
        <w:autoSpaceDN w:val="0"/>
        <w:adjustRightInd w:val="0"/>
        <w:jc w:val="both"/>
        <w:rPr>
          <w:rFonts w:asciiTheme="minorHAnsi" w:hAnsiTheme="minorHAnsi" w:cs="Arial"/>
          <w:sz w:val="22"/>
          <w:szCs w:val="22"/>
        </w:rPr>
      </w:pPr>
    </w:p>
    <w:p w:rsidR="005E585B" w:rsidRPr="00AC713B" w:rsidRDefault="005E585B" w:rsidP="005E585B">
      <w:pPr>
        <w:autoSpaceDE w:val="0"/>
        <w:autoSpaceDN w:val="0"/>
        <w:adjustRightInd w:val="0"/>
        <w:jc w:val="both"/>
        <w:rPr>
          <w:rFonts w:asciiTheme="minorHAnsi" w:hAnsiTheme="minorHAnsi" w:cs="Arial"/>
          <w:sz w:val="22"/>
          <w:szCs w:val="22"/>
        </w:rPr>
      </w:pPr>
      <w:r w:rsidRPr="00AC713B">
        <w:rPr>
          <w:rFonts w:asciiTheme="minorHAnsi" w:hAnsiTheme="minorHAnsi" w:cs="Arial"/>
          <w:sz w:val="22"/>
          <w:szCs w:val="22"/>
        </w:rPr>
        <w:t>3.</w:t>
      </w:r>
      <w:r>
        <w:rPr>
          <w:rFonts w:asciiTheme="minorHAnsi" w:hAnsiTheme="minorHAnsi" w:cs="Arial"/>
          <w:sz w:val="22"/>
          <w:szCs w:val="22"/>
        </w:rPr>
        <w:t>8.</w:t>
      </w:r>
      <w:r w:rsidRPr="00AC713B">
        <w:rPr>
          <w:rFonts w:asciiTheme="minorHAnsi" w:hAnsiTheme="minorHAnsi" w:cs="Arial"/>
          <w:sz w:val="22"/>
          <w:szCs w:val="22"/>
        </w:rPr>
        <w:t>9. Caso o candidato portador de necessidades especiais após a aprovação seja considerado inapto para o exercício das atribuições do cargo público, não será nomeado/contratado e será convocado o candidato da mesma condição, classificado imediatamente posterior, na ordem de classificação.</w:t>
      </w:r>
    </w:p>
    <w:p w:rsidR="007F1E9A" w:rsidRPr="007E4D1F" w:rsidRDefault="007F1E9A" w:rsidP="005F65F6">
      <w:pPr>
        <w:autoSpaceDE w:val="0"/>
        <w:ind w:right="-204"/>
        <w:jc w:val="center"/>
        <w:rPr>
          <w:rFonts w:asciiTheme="minorHAnsi" w:hAnsiTheme="minorHAnsi" w:cstheme="minorHAnsi"/>
          <w:b/>
          <w:bCs/>
          <w:sz w:val="22"/>
          <w:szCs w:val="22"/>
          <w:lang w:bidi="si-LK"/>
        </w:rPr>
      </w:pPr>
    </w:p>
    <w:p w:rsidR="008019A2" w:rsidRPr="007E4D1F" w:rsidRDefault="008019A2" w:rsidP="005F65F6">
      <w:pPr>
        <w:autoSpaceDE w:val="0"/>
        <w:ind w:right="-204"/>
        <w:jc w:val="center"/>
        <w:rPr>
          <w:rFonts w:asciiTheme="minorHAnsi" w:hAnsiTheme="minorHAnsi" w:cstheme="minorHAnsi"/>
          <w:b/>
          <w:bCs/>
          <w:sz w:val="22"/>
          <w:szCs w:val="22"/>
          <w:lang w:bidi="si-LK"/>
        </w:rPr>
      </w:pPr>
      <w:r w:rsidRPr="007E4D1F">
        <w:rPr>
          <w:rFonts w:asciiTheme="minorHAnsi" w:hAnsiTheme="minorHAnsi" w:cstheme="minorHAnsi"/>
          <w:b/>
          <w:bCs/>
          <w:sz w:val="22"/>
          <w:szCs w:val="22"/>
          <w:lang w:bidi="si-LK"/>
        </w:rPr>
        <w:t>CAPÍTULO IV</w:t>
      </w:r>
    </w:p>
    <w:p w:rsidR="008019A2" w:rsidRPr="007E4D1F" w:rsidRDefault="008019A2" w:rsidP="005F65F6">
      <w:pPr>
        <w:autoSpaceDE w:val="0"/>
        <w:ind w:right="-204"/>
        <w:jc w:val="center"/>
        <w:rPr>
          <w:rFonts w:asciiTheme="minorHAnsi" w:hAnsiTheme="minorHAnsi" w:cstheme="minorHAnsi"/>
          <w:sz w:val="22"/>
          <w:szCs w:val="22"/>
          <w:lang w:bidi="si-LK"/>
        </w:rPr>
      </w:pPr>
      <w:r w:rsidRPr="007E4D1F">
        <w:rPr>
          <w:rFonts w:asciiTheme="minorHAnsi" w:hAnsiTheme="minorHAnsi" w:cstheme="minorHAnsi"/>
          <w:b/>
          <w:bCs/>
          <w:sz w:val="22"/>
          <w:szCs w:val="22"/>
          <w:lang w:bidi="si-LK"/>
        </w:rPr>
        <w:t>DAS PROVAS</w:t>
      </w:r>
    </w:p>
    <w:p w:rsidR="008019A2" w:rsidRPr="007E4D1F" w:rsidRDefault="008019A2" w:rsidP="005F65F6">
      <w:pPr>
        <w:autoSpaceDE w:val="0"/>
        <w:ind w:right="-205"/>
        <w:jc w:val="both"/>
        <w:rPr>
          <w:rFonts w:asciiTheme="minorHAnsi" w:hAnsiTheme="minorHAnsi" w:cstheme="minorHAnsi"/>
          <w:sz w:val="22"/>
          <w:szCs w:val="22"/>
          <w:lang w:bidi="si-LK"/>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4.1. As provas serão escritas, sendo aplicadas a todos os candidatos às vagas dos cargos deste </w:t>
      </w:r>
      <w:r w:rsidR="009023AB">
        <w:rPr>
          <w:rFonts w:ascii="Calibri" w:hAnsi="Calibri" w:cs="Calibri"/>
          <w:bCs/>
          <w:sz w:val="22"/>
          <w:szCs w:val="22"/>
        </w:rPr>
        <w:t>Concurso Público</w:t>
      </w:r>
      <w:r w:rsidRPr="00977BF8">
        <w:rPr>
          <w:rFonts w:ascii="Calibri" w:hAnsi="Calibri" w:cs="Calibri"/>
          <w:bCs/>
          <w:sz w:val="22"/>
          <w:szCs w:val="22"/>
        </w:rPr>
        <w:t xml:space="preserve">, com caráter classificatório e eliminatório. </w:t>
      </w:r>
    </w:p>
    <w:p w:rsidR="001F3D6B" w:rsidRPr="004E7CE9" w:rsidRDefault="001F3D6B" w:rsidP="001F3D6B">
      <w:pPr>
        <w:jc w:val="both"/>
        <w:rPr>
          <w:rFonts w:ascii="Calibri" w:hAnsi="Calibri" w:cs="Calibri"/>
          <w:b/>
          <w:bCs/>
          <w:color w:val="000000" w:themeColor="text1"/>
          <w:sz w:val="22"/>
          <w:szCs w:val="22"/>
        </w:rPr>
      </w:pPr>
    </w:p>
    <w:p w:rsidR="001F3D6B" w:rsidRPr="003C5A74" w:rsidRDefault="001F3D6B" w:rsidP="001F3D6B">
      <w:pPr>
        <w:jc w:val="both"/>
        <w:rPr>
          <w:rFonts w:ascii="Calibri" w:hAnsi="Calibri" w:cs="Calibri"/>
          <w:bCs/>
          <w:sz w:val="22"/>
          <w:szCs w:val="22"/>
        </w:rPr>
      </w:pPr>
      <w:r w:rsidRPr="003C5A74">
        <w:rPr>
          <w:rFonts w:ascii="Calibri" w:hAnsi="Calibri" w:cs="Calibri"/>
          <w:bCs/>
          <w:sz w:val="22"/>
          <w:szCs w:val="22"/>
        </w:rPr>
        <w:t xml:space="preserve">4.2. Classificam-se os candidatos que obtiverem nota final igual ou superior a </w:t>
      </w:r>
      <w:r w:rsidR="007274F6">
        <w:rPr>
          <w:rFonts w:ascii="Calibri" w:hAnsi="Calibri" w:cs="Calibri"/>
          <w:bCs/>
          <w:sz w:val="22"/>
          <w:szCs w:val="22"/>
        </w:rPr>
        <w:t>50</w:t>
      </w:r>
      <w:r w:rsidRPr="003C5A74">
        <w:rPr>
          <w:rFonts w:ascii="Calibri" w:hAnsi="Calibri" w:cs="Calibri"/>
          <w:bCs/>
          <w:sz w:val="22"/>
          <w:szCs w:val="22"/>
        </w:rPr>
        <w:t>,00 (</w:t>
      </w:r>
      <w:proofErr w:type="spellStart"/>
      <w:r w:rsidR="007274F6">
        <w:rPr>
          <w:rFonts w:ascii="Calibri" w:hAnsi="Calibri" w:cs="Calibri"/>
          <w:bCs/>
          <w:sz w:val="22"/>
          <w:szCs w:val="22"/>
        </w:rPr>
        <w:t>cinquanta</w:t>
      </w:r>
      <w:proofErr w:type="spellEnd"/>
      <w:r w:rsidRPr="003C5A74">
        <w:rPr>
          <w:rFonts w:ascii="Calibri" w:hAnsi="Calibri" w:cs="Calibri"/>
          <w:bCs/>
          <w:sz w:val="22"/>
          <w:szCs w:val="22"/>
        </w:rPr>
        <w:t>) pontos na prova escrita.</w:t>
      </w:r>
    </w:p>
    <w:p w:rsidR="001F3D6B" w:rsidRPr="00977BF8" w:rsidRDefault="001F3D6B" w:rsidP="001F3D6B">
      <w:pPr>
        <w:jc w:val="both"/>
        <w:rPr>
          <w:rFonts w:ascii="Calibri" w:hAnsi="Calibri" w:cs="Calibri"/>
          <w:b/>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 DA PROVA ESCRITA (OU PROVA OBJETIVA):</w:t>
      </w:r>
    </w:p>
    <w:p w:rsidR="001F3D6B" w:rsidRPr="00977BF8" w:rsidRDefault="001F3D6B" w:rsidP="001F3D6B">
      <w:pPr>
        <w:jc w:val="both"/>
        <w:rPr>
          <w:rFonts w:ascii="Calibri" w:hAnsi="Calibri" w:cs="Calibri"/>
          <w:bCs/>
          <w:sz w:val="22"/>
          <w:szCs w:val="22"/>
        </w:rPr>
      </w:pPr>
    </w:p>
    <w:p w:rsidR="001F3D6B" w:rsidRDefault="001F3D6B" w:rsidP="001F3D6B">
      <w:pPr>
        <w:jc w:val="both"/>
        <w:rPr>
          <w:rFonts w:ascii="Calibri" w:hAnsi="Calibri" w:cs="Calibri"/>
          <w:bCs/>
          <w:sz w:val="22"/>
          <w:szCs w:val="22"/>
        </w:rPr>
      </w:pPr>
      <w:r w:rsidRPr="00977BF8">
        <w:rPr>
          <w:rFonts w:ascii="Calibri" w:hAnsi="Calibri" w:cs="Calibri"/>
          <w:bCs/>
          <w:sz w:val="22"/>
          <w:szCs w:val="22"/>
        </w:rPr>
        <w:t xml:space="preserve">4.3.1. A prova escrita terá caráter eliminatório e classificatório e será aplicada a todos os concorrentes às vagas dos cargos deste </w:t>
      </w:r>
      <w:r w:rsidR="009023AB">
        <w:rPr>
          <w:rFonts w:ascii="Calibri" w:hAnsi="Calibri" w:cs="Calibri"/>
          <w:bCs/>
          <w:sz w:val="22"/>
          <w:szCs w:val="22"/>
        </w:rPr>
        <w:t>Concurso Público</w:t>
      </w:r>
      <w:r w:rsidRPr="00977BF8">
        <w:rPr>
          <w:rFonts w:ascii="Calibri" w:hAnsi="Calibri" w:cs="Calibri"/>
          <w:bCs/>
          <w:sz w:val="22"/>
          <w:szCs w:val="22"/>
        </w:rPr>
        <w:t>. O não comparecimento à prova escrita resultará na exclusão do candidato ausente.</w:t>
      </w:r>
    </w:p>
    <w:p w:rsidR="001F3D6B" w:rsidRPr="00977BF8" w:rsidRDefault="001F3D6B" w:rsidP="001F3D6B">
      <w:pPr>
        <w:jc w:val="both"/>
        <w:rPr>
          <w:rFonts w:ascii="Calibri" w:hAnsi="Calibri" w:cs="Calibri"/>
          <w:bCs/>
          <w:sz w:val="22"/>
          <w:szCs w:val="22"/>
        </w:rPr>
      </w:pPr>
    </w:p>
    <w:p w:rsidR="001F3D6B" w:rsidRPr="00202BC8" w:rsidRDefault="001F3D6B" w:rsidP="001F3D6B">
      <w:pPr>
        <w:jc w:val="both"/>
        <w:rPr>
          <w:rFonts w:ascii="Calibri" w:hAnsi="Calibri" w:cs="Calibri"/>
          <w:sz w:val="22"/>
          <w:szCs w:val="22"/>
        </w:rPr>
      </w:pPr>
      <w:r w:rsidRPr="00202BC8">
        <w:rPr>
          <w:rFonts w:ascii="Calibri" w:hAnsi="Calibri" w:cs="Calibri"/>
          <w:bCs/>
          <w:sz w:val="22"/>
          <w:szCs w:val="22"/>
        </w:rPr>
        <w:t xml:space="preserve">4.3.2. A prova escrita será aplicada no dia </w:t>
      </w:r>
      <w:r w:rsidRPr="00202BC8">
        <w:rPr>
          <w:rFonts w:ascii="Calibri" w:hAnsi="Calibri" w:cs="Calibri"/>
          <w:b/>
          <w:bCs/>
          <w:sz w:val="22"/>
          <w:szCs w:val="22"/>
        </w:rPr>
        <w:t>30 de novembro de 2019 (sábado)</w:t>
      </w:r>
      <w:r w:rsidRPr="00202BC8">
        <w:rPr>
          <w:rFonts w:ascii="Calibri" w:hAnsi="Calibri" w:cs="Calibri"/>
          <w:bCs/>
          <w:sz w:val="22"/>
          <w:szCs w:val="22"/>
        </w:rPr>
        <w:t xml:space="preserve">, </w:t>
      </w:r>
      <w:r w:rsidRPr="00202BC8">
        <w:rPr>
          <w:rFonts w:ascii="Calibri" w:hAnsi="Calibri" w:cs="Calibri"/>
          <w:sz w:val="22"/>
          <w:szCs w:val="22"/>
        </w:rPr>
        <w:t xml:space="preserve">nas dependências da </w:t>
      </w:r>
      <w:r w:rsidRPr="00202BC8">
        <w:rPr>
          <w:rFonts w:ascii="Calibri" w:hAnsi="Calibri" w:cs="Calibri"/>
          <w:b/>
          <w:sz w:val="22"/>
          <w:szCs w:val="22"/>
        </w:rPr>
        <w:t>Escola de Educação Básica Benta Cardoso</w:t>
      </w:r>
      <w:r w:rsidR="00426A43" w:rsidRPr="00202BC8">
        <w:rPr>
          <w:rFonts w:ascii="Calibri" w:hAnsi="Calibri" w:cs="Calibri"/>
          <w:b/>
          <w:sz w:val="22"/>
          <w:szCs w:val="22"/>
        </w:rPr>
        <w:t xml:space="preserve"> </w:t>
      </w:r>
      <w:r w:rsidR="00426A43" w:rsidRPr="00202BC8">
        <w:rPr>
          <w:rFonts w:ascii="Calibri" w:hAnsi="Calibri" w:cs="Calibri"/>
          <w:sz w:val="22"/>
          <w:szCs w:val="22"/>
        </w:rPr>
        <w:t>e</w:t>
      </w:r>
      <w:r w:rsidR="00202BC8" w:rsidRPr="00202BC8">
        <w:rPr>
          <w:rFonts w:ascii="Calibri" w:hAnsi="Calibri" w:cs="Calibri"/>
          <w:sz w:val="22"/>
          <w:szCs w:val="22"/>
        </w:rPr>
        <w:t xml:space="preserve"> </w:t>
      </w:r>
      <w:r w:rsidR="00202BC8" w:rsidRPr="00202BC8">
        <w:rPr>
          <w:rFonts w:ascii="Calibri" w:hAnsi="Calibri" w:cs="Calibri"/>
          <w:b/>
          <w:sz w:val="22"/>
          <w:szCs w:val="22"/>
        </w:rPr>
        <w:t>Escola Municipal Arvoredo</w:t>
      </w:r>
      <w:r w:rsidR="00202BC8">
        <w:rPr>
          <w:rFonts w:ascii="Calibri" w:hAnsi="Calibri" w:cs="Calibri"/>
          <w:b/>
          <w:sz w:val="22"/>
          <w:szCs w:val="22"/>
        </w:rPr>
        <w:t>,</w:t>
      </w:r>
      <w:r w:rsidR="00202BC8" w:rsidRPr="00202BC8">
        <w:rPr>
          <w:rFonts w:ascii="Calibri" w:hAnsi="Calibri" w:cs="Calibri"/>
          <w:sz w:val="22"/>
          <w:szCs w:val="22"/>
        </w:rPr>
        <w:t xml:space="preserve"> ambas no mesmo endereço:</w:t>
      </w:r>
      <w:r w:rsidRPr="00202BC8">
        <w:rPr>
          <w:rFonts w:ascii="Calibri" w:hAnsi="Calibri" w:cs="Calibri"/>
          <w:sz w:val="22"/>
          <w:szCs w:val="22"/>
        </w:rPr>
        <w:t xml:space="preserve"> </w:t>
      </w:r>
      <w:r w:rsidRPr="00202BC8">
        <w:rPr>
          <w:rFonts w:ascii="Calibri" w:hAnsi="Calibri" w:cs="Calibri"/>
          <w:b/>
          <w:sz w:val="22"/>
          <w:szCs w:val="22"/>
        </w:rPr>
        <w:t>Rua Fioravante Massolini</w:t>
      </w:r>
      <w:r w:rsidRPr="00202BC8">
        <w:rPr>
          <w:rFonts w:ascii="Calibri" w:hAnsi="Calibri" w:cs="Calibri"/>
          <w:sz w:val="22"/>
          <w:szCs w:val="22"/>
        </w:rPr>
        <w:t xml:space="preserve">, </w:t>
      </w:r>
      <w:r w:rsidRPr="00202BC8">
        <w:rPr>
          <w:rFonts w:ascii="Calibri" w:hAnsi="Calibri" w:cs="Calibri"/>
          <w:b/>
          <w:sz w:val="22"/>
          <w:szCs w:val="22"/>
        </w:rPr>
        <w:t>nº87</w:t>
      </w:r>
      <w:r w:rsidRPr="00202BC8">
        <w:rPr>
          <w:rFonts w:ascii="Calibri" w:hAnsi="Calibri" w:cs="Calibri"/>
          <w:sz w:val="22"/>
          <w:szCs w:val="22"/>
        </w:rPr>
        <w:t xml:space="preserve">, </w:t>
      </w:r>
      <w:r w:rsidRPr="00202BC8">
        <w:rPr>
          <w:rFonts w:ascii="Calibri" w:hAnsi="Calibri" w:cs="Calibri"/>
          <w:b/>
          <w:sz w:val="22"/>
          <w:szCs w:val="22"/>
        </w:rPr>
        <w:t>Centro</w:t>
      </w:r>
      <w:r w:rsidRPr="00202BC8">
        <w:rPr>
          <w:rFonts w:ascii="Calibri" w:hAnsi="Calibri" w:cs="Calibri"/>
          <w:sz w:val="22"/>
          <w:szCs w:val="22"/>
        </w:rPr>
        <w:t>, CEP 8977</w:t>
      </w:r>
      <w:r w:rsidR="00202BC8" w:rsidRPr="00202BC8">
        <w:rPr>
          <w:rFonts w:ascii="Calibri" w:hAnsi="Calibri" w:cs="Calibri"/>
          <w:sz w:val="22"/>
          <w:szCs w:val="22"/>
        </w:rPr>
        <w:t>8-000, na Cidade de Arvoredo/SC</w:t>
      </w:r>
      <w:r w:rsidRPr="00202BC8">
        <w:rPr>
          <w:rFonts w:ascii="Calibri" w:hAnsi="Calibri" w:cs="Calibri"/>
          <w:sz w:val="22"/>
          <w:szCs w:val="22"/>
        </w:rPr>
        <w:t xml:space="preserve">. </w:t>
      </w:r>
      <w:r w:rsidR="00202BC8" w:rsidRPr="00202BC8">
        <w:rPr>
          <w:rFonts w:ascii="Calibri" w:hAnsi="Calibri" w:cs="Calibri"/>
          <w:sz w:val="22"/>
          <w:szCs w:val="22"/>
          <w:u w:val="single"/>
        </w:rPr>
        <w:t>E</w:t>
      </w:r>
      <w:r w:rsidR="00202BC8">
        <w:rPr>
          <w:rFonts w:ascii="Calibri" w:hAnsi="Calibri" w:cs="Calibri"/>
          <w:sz w:val="22"/>
          <w:szCs w:val="22"/>
          <w:u w:val="single"/>
        </w:rPr>
        <w:t>m virtude da capacidade de lotação das Escolas, o h</w:t>
      </w:r>
      <w:r w:rsidR="00202BC8" w:rsidRPr="00202BC8">
        <w:rPr>
          <w:rFonts w:ascii="Calibri" w:hAnsi="Calibri" w:cs="Calibri"/>
          <w:sz w:val="22"/>
          <w:szCs w:val="22"/>
          <w:u w:val="single"/>
        </w:rPr>
        <w:t>orário de início da prova escrita, será divulgado após a homologação das inscriç</w:t>
      </w:r>
      <w:r w:rsidR="00202BC8">
        <w:rPr>
          <w:rFonts w:ascii="Calibri" w:hAnsi="Calibri" w:cs="Calibri"/>
          <w:sz w:val="22"/>
          <w:szCs w:val="22"/>
          <w:u w:val="single"/>
        </w:rPr>
        <w:t>ões.</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4.3.3. A prova escrita, com </w:t>
      </w:r>
      <w:r w:rsidRPr="00977BF8">
        <w:rPr>
          <w:rFonts w:ascii="Calibri" w:hAnsi="Calibri" w:cs="Calibri"/>
          <w:b/>
          <w:bCs/>
          <w:sz w:val="22"/>
          <w:szCs w:val="22"/>
        </w:rPr>
        <w:t>duração</w:t>
      </w:r>
      <w:r w:rsidRPr="00977BF8">
        <w:rPr>
          <w:rFonts w:ascii="Calibri" w:hAnsi="Calibri" w:cs="Calibri"/>
          <w:bCs/>
          <w:sz w:val="22"/>
          <w:szCs w:val="22"/>
        </w:rPr>
        <w:t xml:space="preserve"> de </w:t>
      </w:r>
      <w:r w:rsidRPr="00977BF8">
        <w:rPr>
          <w:rFonts w:ascii="Calibri" w:hAnsi="Calibri" w:cs="Calibri"/>
          <w:b/>
          <w:bCs/>
          <w:sz w:val="22"/>
          <w:szCs w:val="22"/>
        </w:rPr>
        <w:t xml:space="preserve">até </w:t>
      </w:r>
      <w:r>
        <w:rPr>
          <w:rFonts w:ascii="Calibri" w:hAnsi="Calibri" w:cs="Calibri"/>
          <w:b/>
          <w:bCs/>
          <w:sz w:val="22"/>
          <w:szCs w:val="22"/>
        </w:rPr>
        <w:t>04</w:t>
      </w:r>
      <w:r w:rsidRPr="00977BF8">
        <w:rPr>
          <w:rFonts w:ascii="Calibri" w:hAnsi="Calibri" w:cs="Calibri"/>
          <w:b/>
          <w:bCs/>
          <w:sz w:val="22"/>
          <w:szCs w:val="22"/>
        </w:rPr>
        <w:t xml:space="preserve"> (</w:t>
      </w:r>
      <w:r>
        <w:rPr>
          <w:rFonts w:ascii="Calibri" w:hAnsi="Calibri" w:cs="Calibri"/>
          <w:b/>
          <w:bCs/>
          <w:sz w:val="22"/>
          <w:szCs w:val="22"/>
        </w:rPr>
        <w:t>quatro</w:t>
      </w:r>
      <w:r w:rsidRPr="00977BF8">
        <w:rPr>
          <w:rFonts w:ascii="Calibri" w:hAnsi="Calibri" w:cs="Calibri"/>
          <w:b/>
          <w:bCs/>
          <w:sz w:val="22"/>
          <w:szCs w:val="22"/>
        </w:rPr>
        <w:t>) horas</w:t>
      </w:r>
      <w:r w:rsidRPr="00977BF8">
        <w:rPr>
          <w:rFonts w:ascii="Calibri" w:hAnsi="Calibri" w:cs="Calibri"/>
          <w:bCs/>
          <w:sz w:val="22"/>
          <w:szCs w:val="22"/>
        </w:rPr>
        <w:t>, será constituída de questões objetivas, do tipo múltipla escolha, subdivididas em 4(quatro)</w:t>
      </w:r>
      <w:r>
        <w:rPr>
          <w:rFonts w:ascii="Calibri" w:hAnsi="Calibri" w:cs="Calibri"/>
          <w:bCs/>
          <w:sz w:val="22"/>
          <w:szCs w:val="22"/>
        </w:rPr>
        <w:t xml:space="preserve"> </w:t>
      </w:r>
      <w:r w:rsidRPr="00977BF8">
        <w:rPr>
          <w:rFonts w:ascii="Calibri" w:hAnsi="Calibri" w:cs="Calibri"/>
          <w:bCs/>
          <w:sz w:val="22"/>
          <w:szCs w:val="22"/>
        </w:rPr>
        <w:t xml:space="preserve">alternativas de resposta, sabendo-se que somente uma poderá ser assinalada como correta no CARTÃO-RESPOSTA, sob pena de ser considerada como errada. </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4.3.3.1. O conteúdo programático mínimo sugerido para as provas escritas consta do ANEXO III deste Edital.</w:t>
      </w:r>
    </w:p>
    <w:p w:rsidR="001F3D6B" w:rsidRPr="00977BF8" w:rsidRDefault="001F3D6B" w:rsidP="001F3D6B">
      <w:pPr>
        <w:jc w:val="both"/>
        <w:rPr>
          <w:rFonts w:ascii="Calibri" w:hAnsi="Calibri" w:cs="Calibri"/>
          <w:bCs/>
          <w:sz w:val="22"/>
          <w:szCs w:val="22"/>
        </w:rPr>
      </w:pPr>
    </w:p>
    <w:p w:rsidR="001F3D6B" w:rsidRDefault="001F3D6B" w:rsidP="001F3D6B">
      <w:pPr>
        <w:jc w:val="both"/>
        <w:rPr>
          <w:rFonts w:ascii="Calibri" w:hAnsi="Calibri" w:cs="Calibri"/>
          <w:bCs/>
          <w:sz w:val="22"/>
          <w:szCs w:val="22"/>
        </w:rPr>
      </w:pPr>
      <w:r w:rsidRPr="00977BF8">
        <w:rPr>
          <w:rFonts w:ascii="Calibri" w:hAnsi="Calibri" w:cs="Calibri"/>
          <w:bCs/>
          <w:sz w:val="22"/>
          <w:szCs w:val="22"/>
        </w:rPr>
        <w:t>4.3.4. As provas escritas ou objetivas, por cargo, terão peso, estão distribuídas e serão avaliadas, conforme as disposições dos</w:t>
      </w:r>
      <w:r>
        <w:rPr>
          <w:rFonts w:ascii="Calibri" w:hAnsi="Calibri" w:cs="Calibri"/>
          <w:bCs/>
          <w:sz w:val="22"/>
          <w:szCs w:val="22"/>
        </w:rPr>
        <w:t xml:space="preserve"> </w:t>
      </w:r>
      <w:r w:rsidRPr="00977BF8">
        <w:rPr>
          <w:rFonts w:ascii="Calibri" w:hAnsi="Calibri" w:cs="Calibri"/>
          <w:bCs/>
          <w:sz w:val="22"/>
          <w:szCs w:val="22"/>
        </w:rPr>
        <w:t>seguintes quadros:</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7"/>
        <w:gridCol w:w="3261"/>
        <w:gridCol w:w="992"/>
        <w:gridCol w:w="948"/>
        <w:gridCol w:w="821"/>
      </w:tblGrid>
      <w:tr w:rsidR="007274F6" w:rsidRPr="00D3360A" w:rsidTr="007274F6">
        <w:trPr>
          <w:jc w:val="center"/>
        </w:trPr>
        <w:tc>
          <w:tcPr>
            <w:tcW w:w="102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jc w:val="center"/>
              <w:rPr>
                <w:rFonts w:ascii="Calibri" w:hAnsi="Calibri"/>
                <w:b/>
                <w:sz w:val="18"/>
                <w:szCs w:val="18"/>
              </w:rPr>
            </w:pPr>
            <w:r w:rsidRPr="00D3360A">
              <w:rPr>
                <w:rFonts w:ascii="Calibri" w:hAnsi="Calibri"/>
                <w:b/>
                <w:sz w:val="18"/>
                <w:szCs w:val="18"/>
              </w:rPr>
              <w:t>QUADRO DESCRITIVO DE QUESTÕES POR DISCIPLINAS DA PROVA ESCRITA</w:t>
            </w:r>
          </w:p>
        </w:tc>
      </w:tr>
      <w:tr w:rsidR="007274F6" w:rsidRPr="00D3360A" w:rsidTr="007274F6">
        <w:trPr>
          <w:jc w:val="center"/>
        </w:trPr>
        <w:tc>
          <w:tcPr>
            <w:tcW w:w="102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rPr>
                <w:rFonts w:ascii="Calibri" w:hAnsi="Calibri"/>
                <w:b/>
                <w:sz w:val="18"/>
                <w:szCs w:val="18"/>
              </w:rPr>
            </w:pPr>
            <w:r>
              <w:rPr>
                <w:rFonts w:ascii="Calibri" w:hAnsi="Calibri"/>
                <w:b/>
                <w:sz w:val="18"/>
                <w:szCs w:val="18"/>
              </w:rPr>
              <w:t>1</w:t>
            </w:r>
            <w:r w:rsidRPr="001E3D44">
              <w:rPr>
                <w:rFonts w:ascii="Calibri" w:hAnsi="Calibri"/>
                <w:b/>
                <w:sz w:val="18"/>
                <w:szCs w:val="18"/>
              </w:rPr>
              <w:t>. NÍVEL DE ESCOLARIDADE – SUPERIOR COMPLETO</w:t>
            </w:r>
          </w:p>
        </w:tc>
      </w:tr>
      <w:tr w:rsidR="007274F6" w:rsidRPr="00D3360A" w:rsidTr="007274F6">
        <w:trPr>
          <w:jc w:val="center"/>
        </w:trPr>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jc w:val="both"/>
              <w:rPr>
                <w:rFonts w:ascii="Calibri" w:hAnsi="Calibri"/>
                <w:b/>
                <w:sz w:val="18"/>
                <w:szCs w:val="18"/>
              </w:rPr>
            </w:pPr>
            <w:r w:rsidRPr="00D3360A">
              <w:rPr>
                <w:rFonts w:ascii="Calibri" w:hAnsi="Calibri"/>
                <w:b/>
                <w:sz w:val="18"/>
                <w:szCs w:val="18"/>
              </w:rPr>
              <w:t>CARGOS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rPr>
                <w:rFonts w:ascii="Calibri" w:hAnsi="Calibri"/>
                <w:b/>
                <w:sz w:val="18"/>
                <w:szCs w:val="18"/>
              </w:rPr>
            </w:pPr>
            <w:r w:rsidRPr="00D3360A">
              <w:rPr>
                <w:rFonts w:ascii="Calibri" w:hAnsi="Calibri"/>
                <w:b/>
                <w:sz w:val="18"/>
                <w:szCs w:val="18"/>
              </w:rPr>
              <w:t>DISCIPLINAS (PROVA ESCRITA)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jc w:val="center"/>
              <w:rPr>
                <w:rFonts w:ascii="Calibri" w:hAnsi="Calibri"/>
                <w:b/>
                <w:sz w:val="18"/>
                <w:szCs w:val="18"/>
              </w:rPr>
            </w:pPr>
            <w:r w:rsidRPr="00D3360A">
              <w:rPr>
                <w:rFonts w:ascii="Calibri" w:hAnsi="Calibri"/>
                <w:b/>
                <w:sz w:val="18"/>
                <w:szCs w:val="18"/>
              </w:rPr>
              <w:t>Nº de Questão</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jc w:val="center"/>
              <w:rPr>
                <w:rFonts w:ascii="Calibri" w:hAnsi="Calibri"/>
                <w:b/>
                <w:sz w:val="18"/>
                <w:szCs w:val="18"/>
              </w:rPr>
            </w:pPr>
            <w:r w:rsidRPr="00D3360A">
              <w:rPr>
                <w:rFonts w:ascii="Calibri" w:hAnsi="Calibri"/>
                <w:b/>
                <w:sz w:val="18"/>
                <w:szCs w:val="18"/>
              </w:rPr>
              <w:t>Peso por Questão</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jc w:val="center"/>
              <w:rPr>
                <w:rFonts w:ascii="Calibri" w:hAnsi="Calibri"/>
                <w:b/>
                <w:sz w:val="18"/>
                <w:szCs w:val="18"/>
              </w:rPr>
            </w:pPr>
            <w:r w:rsidRPr="00D3360A">
              <w:rPr>
                <w:rFonts w:ascii="Calibri" w:hAnsi="Calibri"/>
                <w:b/>
                <w:sz w:val="18"/>
                <w:szCs w:val="18"/>
              </w:rPr>
              <w:t>PESO TOTAL</w:t>
            </w:r>
          </w:p>
        </w:tc>
      </w:tr>
      <w:tr w:rsidR="006F4327" w:rsidTr="00CB7903">
        <w:trPr>
          <w:jc w:val="center"/>
        </w:trPr>
        <w:tc>
          <w:tcPr>
            <w:tcW w:w="4257" w:type="dxa"/>
            <w:vMerge w:val="restart"/>
            <w:tcBorders>
              <w:left w:val="single" w:sz="4" w:space="0" w:color="auto"/>
              <w:right w:val="single" w:sz="4" w:space="0" w:color="auto"/>
            </w:tcBorders>
            <w:shd w:val="clear" w:color="auto" w:fill="auto"/>
          </w:tcPr>
          <w:p w:rsidR="006F4327" w:rsidRDefault="006F4327" w:rsidP="006F4327">
            <w:pPr>
              <w:pStyle w:val="PargrafodaLista"/>
              <w:numPr>
                <w:ilvl w:val="1"/>
                <w:numId w:val="43"/>
              </w:numPr>
              <w:jc w:val="both"/>
              <w:rPr>
                <w:sz w:val="18"/>
                <w:szCs w:val="18"/>
              </w:rPr>
            </w:pPr>
            <w:r w:rsidRPr="001E3D44">
              <w:rPr>
                <w:sz w:val="18"/>
                <w:szCs w:val="18"/>
              </w:rPr>
              <w:t>Agente de Controle Interno</w:t>
            </w:r>
          </w:p>
          <w:p w:rsidR="006F4327" w:rsidRDefault="006F4327" w:rsidP="006F4327">
            <w:pPr>
              <w:pStyle w:val="PargrafodaLista"/>
              <w:numPr>
                <w:ilvl w:val="1"/>
                <w:numId w:val="43"/>
              </w:numPr>
              <w:jc w:val="both"/>
              <w:rPr>
                <w:sz w:val="18"/>
                <w:szCs w:val="18"/>
              </w:rPr>
            </w:pPr>
            <w:r w:rsidRPr="001E3D44">
              <w:rPr>
                <w:sz w:val="18"/>
                <w:szCs w:val="18"/>
              </w:rPr>
              <w:t>Enfermeiro</w:t>
            </w:r>
          </w:p>
          <w:p w:rsidR="006F4327" w:rsidRPr="001E3D44" w:rsidRDefault="006F4327" w:rsidP="006F4327">
            <w:pPr>
              <w:pStyle w:val="PargrafodaLista"/>
              <w:numPr>
                <w:ilvl w:val="1"/>
                <w:numId w:val="43"/>
              </w:numPr>
              <w:jc w:val="both"/>
              <w:rPr>
                <w:sz w:val="18"/>
                <w:szCs w:val="18"/>
              </w:rPr>
            </w:pPr>
            <w:r w:rsidRPr="001E3D44">
              <w:rPr>
                <w:sz w:val="18"/>
                <w:szCs w:val="18"/>
              </w:rPr>
              <w:t>Médico Ginecologista</w:t>
            </w:r>
          </w:p>
          <w:p w:rsidR="006F4327" w:rsidRPr="001E3D44" w:rsidRDefault="006F4327" w:rsidP="006F4327">
            <w:pPr>
              <w:pStyle w:val="PargrafodaLista"/>
              <w:numPr>
                <w:ilvl w:val="1"/>
                <w:numId w:val="43"/>
              </w:numPr>
              <w:jc w:val="both"/>
              <w:rPr>
                <w:sz w:val="18"/>
                <w:szCs w:val="18"/>
              </w:rPr>
            </w:pPr>
            <w:r w:rsidRPr="001E3D44">
              <w:rPr>
                <w:sz w:val="18"/>
                <w:szCs w:val="18"/>
              </w:rPr>
              <w:t>Odontólogo</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F4327" w:rsidRPr="009E5BAB" w:rsidRDefault="006F4327" w:rsidP="006F4327">
            <w:pPr>
              <w:jc w:val="both"/>
              <w:rPr>
                <w:rFonts w:ascii="Calibri" w:hAnsi="Calibri" w:cs="Calibri"/>
                <w:sz w:val="18"/>
                <w:szCs w:val="18"/>
              </w:rPr>
            </w:pPr>
            <w:r w:rsidRPr="009E5BAB">
              <w:rPr>
                <w:rFonts w:ascii="Calibri" w:hAnsi="Calibri" w:cs="Calibri"/>
                <w:sz w:val="18"/>
                <w:szCs w:val="18"/>
              </w:rPr>
              <w:t>- Português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center"/>
              <w:rPr>
                <w:rFonts w:asciiTheme="minorHAnsi" w:hAnsiTheme="minorHAnsi" w:cstheme="minorHAnsi"/>
                <w:sz w:val="18"/>
                <w:szCs w:val="18"/>
              </w:rPr>
            </w:pPr>
            <w:r w:rsidRPr="006F4327">
              <w:rPr>
                <w:rFonts w:asciiTheme="minorHAnsi" w:hAnsiTheme="minorHAnsi" w:cstheme="minorHAnsi"/>
                <w:sz w:val="18"/>
                <w:szCs w:val="18"/>
              </w:rPr>
              <w:t>10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center"/>
              <w:rPr>
                <w:rFonts w:asciiTheme="minorHAnsi" w:hAnsiTheme="minorHAnsi" w:cstheme="minorHAnsi"/>
                <w:sz w:val="18"/>
                <w:szCs w:val="18"/>
              </w:rPr>
            </w:pPr>
            <w:r w:rsidRPr="006F4327">
              <w:rPr>
                <w:rFonts w:asciiTheme="minorHAnsi" w:hAnsiTheme="minorHAnsi" w:cstheme="minorHAnsi"/>
                <w:sz w:val="18"/>
                <w:szCs w:val="18"/>
              </w:rPr>
              <w:t>2,40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right"/>
              <w:rPr>
                <w:rFonts w:asciiTheme="minorHAnsi" w:hAnsiTheme="minorHAnsi" w:cstheme="minorHAnsi"/>
                <w:sz w:val="18"/>
                <w:szCs w:val="18"/>
              </w:rPr>
            </w:pPr>
            <w:r w:rsidRPr="006F4327">
              <w:rPr>
                <w:rFonts w:asciiTheme="minorHAnsi" w:hAnsiTheme="minorHAnsi" w:cstheme="minorHAnsi"/>
                <w:sz w:val="18"/>
                <w:szCs w:val="18"/>
              </w:rPr>
              <w:t>24,00</w:t>
            </w:r>
          </w:p>
        </w:tc>
      </w:tr>
      <w:tr w:rsidR="006F4327" w:rsidTr="00CB7903">
        <w:trPr>
          <w:jc w:val="center"/>
        </w:trPr>
        <w:tc>
          <w:tcPr>
            <w:tcW w:w="4257" w:type="dxa"/>
            <w:vMerge/>
            <w:tcBorders>
              <w:left w:val="single" w:sz="4" w:space="0" w:color="auto"/>
              <w:right w:val="single" w:sz="4" w:space="0" w:color="auto"/>
            </w:tcBorders>
            <w:shd w:val="clear" w:color="auto" w:fill="auto"/>
          </w:tcPr>
          <w:p w:rsidR="006F4327" w:rsidRPr="00D3360A" w:rsidRDefault="006F4327" w:rsidP="006F4327">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F4327" w:rsidRPr="009E5BAB" w:rsidRDefault="006F4327" w:rsidP="006F4327">
            <w:pPr>
              <w:jc w:val="both"/>
              <w:rPr>
                <w:rFonts w:ascii="Calibri" w:hAnsi="Calibri" w:cs="Calibri"/>
                <w:sz w:val="18"/>
                <w:szCs w:val="18"/>
              </w:rPr>
            </w:pPr>
            <w:r w:rsidRPr="009E5BAB">
              <w:rPr>
                <w:rFonts w:ascii="Calibri" w:hAnsi="Calibri" w:cs="Calibri"/>
                <w:sz w:val="18"/>
                <w:szCs w:val="18"/>
              </w:rPr>
              <w:t>- Matemática/Raciocínio Lógico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center"/>
              <w:rPr>
                <w:rFonts w:asciiTheme="minorHAnsi" w:hAnsiTheme="minorHAnsi" w:cstheme="minorHAnsi"/>
                <w:sz w:val="18"/>
                <w:szCs w:val="18"/>
              </w:rPr>
            </w:pPr>
            <w:r>
              <w:rPr>
                <w:rFonts w:asciiTheme="minorHAnsi" w:hAnsiTheme="minorHAnsi" w:cstheme="minorHAnsi"/>
                <w:sz w:val="18"/>
                <w:szCs w:val="18"/>
              </w:rPr>
              <w:t>0</w:t>
            </w:r>
            <w:r w:rsidRPr="006F4327">
              <w:rPr>
                <w:rFonts w:asciiTheme="minorHAnsi" w:hAnsiTheme="minorHAnsi" w:cstheme="minorHAnsi"/>
                <w:sz w:val="18"/>
                <w:szCs w:val="18"/>
              </w:rPr>
              <w:t>5</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center"/>
              <w:rPr>
                <w:rFonts w:asciiTheme="minorHAnsi" w:hAnsiTheme="minorHAnsi" w:cstheme="minorHAnsi"/>
                <w:sz w:val="18"/>
                <w:szCs w:val="18"/>
              </w:rPr>
            </w:pPr>
            <w:r w:rsidRPr="006F4327">
              <w:rPr>
                <w:rFonts w:asciiTheme="minorHAnsi" w:hAnsiTheme="minorHAnsi" w:cstheme="minorHAnsi"/>
                <w:sz w:val="18"/>
                <w:szCs w:val="18"/>
              </w:rPr>
              <w:t>2,40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right"/>
              <w:rPr>
                <w:rFonts w:asciiTheme="minorHAnsi" w:hAnsiTheme="minorHAnsi" w:cstheme="minorHAnsi"/>
                <w:sz w:val="18"/>
                <w:szCs w:val="18"/>
              </w:rPr>
            </w:pPr>
            <w:r w:rsidRPr="006F4327">
              <w:rPr>
                <w:rFonts w:asciiTheme="minorHAnsi" w:hAnsiTheme="minorHAnsi" w:cstheme="minorHAnsi"/>
                <w:sz w:val="18"/>
                <w:szCs w:val="18"/>
              </w:rPr>
              <w:t>12,00</w:t>
            </w:r>
          </w:p>
        </w:tc>
      </w:tr>
      <w:tr w:rsidR="006F4327" w:rsidTr="00CB7903">
        <w:trPr>
          <w:jc w:val="center"/>
        </w:trPr>
        <w:tc>
          <w:tcPr>
            <w:tcW w:w="4257" w:type="dxa"/>
            <w:vMerge/>
            <w:tcBorders>
              <w:left w:val="single" w:sz="4" w:space="0" w:color="auto"/>
              <w:right w:val="single" w:sz="4" w:space="0" w:color="auto"/>
            </w:tcBorders>
            <w:shd w:val="clear" w:color="auto" w:fill="auto"/>
          </w:tcPr>
          <w:p w:rsidR="006F4327" w:rsidRPr="00D3360A" w:rsidRDefault="006F4327" w:rsidP="006F4327">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F4327" w:rsidRPr="009E5BAB" w:rsidRDefault="006F4327" w:rsidP="006F4327">
            <w:pPr>
              <w:jc w:val="both"/>
              <w:rPr>
                <w:rFonts w:ascii="Calibri" w:hAnsi="Calibri" w:cs="Calibri"/>
                <w:sz w:val="18"/>
                <w:szCs w:val="18"/>
              </w:rPr>
            </w:pPr>
            <w:r w:rsidRPr="009E5BAB">
              <w:rPr>
                <w:rFonts w:ascii="Calibri" w:hAnsi="Calibri" w:cs="Calibri"/>
                <w:sz w:val="18"/>
                <w:szCs w:val="18"/>
              </w:rPr>
              <w:t>- Conhecimentos Gerais/Atualidades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center"/>
              <w:rPr>
                <w:rFonts w:asciiTheme="minorHAnsi" w:hAnsiTheme="minorHAnsi" w:cstheme="minorHAnsi"/>
                <w:sz w:val="18"/>
                <w:szCs w:val="18"/>
              </w:rPr>
            </w:pPr>
            <w:r>
              <w:rPr>
                <w:rFonts w:asciiTheme="minorHAnsi" w:hAnsiTheme="minorHAnsi" w:cstheme="minorHAnsi"/>
                <w:sz w:val="18"/>
                <w:szCs w:val="18"/>
              </w:rPr>
              <w:t>0</w:t>
            </w:r>
            <w:r w:rsidRPr="006F4327">
              <w:rPr>
                <w:rFonts w:asciiTheme="minorHAnsi" w:hAnsiTheme="minorHAnsi" w:cstheme="minorHAnsi"/>
                <w:sz w:val="18"/>
                <w:szCs w:val="18"/>
              </w:rPr>
              <w:t>5</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center"/>
              <w:rPr>
                <w:rFonts w:asciiTheme="minorHAnsi" w:hAnsiTheme="minorHAnsi" w:cstheme="minorHAnsi"/>
                <w:sz w:val="18"/>
                <w:szCs w:val="18"/>
              </w:rPr>
            </w:pPr>
            <w:r w:rsidRPr="006F4327">
              <w:rPr>
                <w:rFonts w:asciiTheme="minorHAnsi" w:hAnsiTheme="minorHAnsi" w:cstheme="minorHAnsi"/>
                <w:sz w:val="18"/>
                <w:szCs w:val="18"/>
              </w:rPr>
              <w:t>2,00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right"/>
              <w:rPr>
                <w:rFonts w:asciiTheme="minorHAnsi" w:hAnsiTheme="minorHAnsi" w:cstheme="minorHAnsi"/>
                <w:sz w:val="18"/>
                <w:szCs w:val="18"/>
              </w:rPr>
            </w:pPr>
            <w:r w:rsidRPr="006F4327">
              <w:rPr>
                <w:rFonts w:asciiTheme="minorHAnsi" w:hAnsiTheme="minorHAnsi" w:cstheme="minorHAnsi"/>
                <w:sz w:val="18"/>
                <w:szCs w:val="18"/>
              </w:rPr>
              <w:t>10,00</w:t>
            </w:r>
          </w:p>
        </w:tc>
      </w:tr>
      <w:tr w:rsidR="006F4327" w:rsidTr="00CB7903">
        <w:trPr>
          <w:jc w:val="center"/>
        </w:trPr>
        <w:tc>
          <w:tcPr>
            <w:tcW w:w="4257" w:type="dxa"/>
            <w:vMerge/>
            <w:tcBorders>
              <w:left w:val="single" w:sz="4" w:space="0" w:color="auto"/>
              <w:right w:val="single" w:sz="4" w:space="0" w:color="auto"/>
            </w:tcBorders>
            <w:shd w:val="clear" w:color="auto" w:fill="auto"/>
          </w:tcPr>
          <w:p w:rsidR="006F4327" w:rsidRPr="00D3360A" w:rsidRDefault="006F4327" w:rsidP="006F4327">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F4327" w:rsidRPr="009E5BAB" w:rsidRDefault="006F4327" w:rsidP="006F4327">
            <w:pPr>
              <w:jc w:val="both"/>
              <w:rPr>
                <w:rFonts w:ascii="Calibri" w:hAnsi="Calibri" w:cs="Calibri"/>
                <w:sz w:val="18"/>
                <w:szCs w:val="18"/>
              </w:rPr>
            </w:pPr>
            <w:r w:rsidRPr="009E5BAB">
              <w:rPr>
                <w:rFonts w:ascii="Calibri" w:hAnsi="Calibri" w:cs="Calibri"/>
                <w:sz w:val="18"/>
                <w:szCs w:val="18"/>
              </w:rPr>
              <w:t>- Conhecimentos Específicos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center"/>
              <w:rPr>
                <w:rFonts w:asciiTheme="minorHAnsi" w:hAnsiTheme="minorHAnsi" w:cstheme="minorHAnsi"/>
                <w:sz w:val="18"/>
                <w:szCs w:val="18"/>
              </w:rPr>
            </w:pPr>
            <w:r w:rsidRPr="006F4327">
              <w:rPr>
                <w:rFonts w:asciiTheme="minorHAnsi" w:hAnsiTheme="minorHAnsi" w:cstheme="minorHAnsi"/>
                <w:sz w:val="18"/>
                <w:szCs w:val="18"/>
              </w:rPr>
              <w:t>20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center"/>
              <w:rPr>
                <w:rFonts w:asciiTheme="minorHAnsi" w:hAnsiTheme="minorHAnsi" w:cstheme="minorHAnsi"/>
                <w:sz w:val="18"/>
                <w:szCs w:val="18"/>
              </w:rPr>
            </w:pPr>
            <w:r w:rsidRPr="006F4327">
              <w:rPr>
                <w:rFonts w:asciiTheme="minorHAnsi" w:hAnsiTheme="minorHAnsi" w:cstheme="minorHAnsi"/>
                <w:sz w:val="18"/>
                <w:szCs w:val="18"/>
              </w:rPr>
              <w:t>2,70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F4327" w:rsidRPr="006F4327" w:rsidRDefault="006F4327" w:rsidP="006F4327">
            <w:pPr>
              <w:jc w:val="right"/>
              <w:rPr>
                <w:rFonts w:asciiTheme="minorHAnsi" w:hAnsiTheme="minorHAnsi" w:cstheme="minorHAnsi"/>
                <w:sz w:val="18"/>
                <w:szCs w:val="18"/>
              </w:rPr>
            </w:pPr>
            <w:r w:rsidRPr="006F4327">
              <w:rPr>
                <w:rFonts w:asciiTheme="minorHAnsi" w:hAnsiTheme="minorHAnsi" w:cstheme="minorHAnsi"/>
                <w:sz w:val="18"/>
                <w:szCs w:val="18"/>
              </w:rPr>
              <w:t>54,00</w:t>
            </w:r>
          </w:p>
        </w:tc>
      </w:tr>
      <w:tr w:rsidR="007274F6" w:rsidRPr="00D3360A" w:rsidTr="007274F6">
        <w:trPr>
          <w:jc w:val="center"/>
        </w:trPr>
        <w:tc>
          <w:tcPr>
            <w:tcW w:w="4257" w:type="dxa"/>
            <w:vMerge/>
            <w:tcBorders>
              <w:left w:val="single" w:sz="4" w:space="0" w:color="auto"/>
              <w:bottom w:val="single" w:sz="4" w:space="0" w:color="auto"/>
              <w:right w:val="single" w:sz="4" w:space="0" w:color="auto"/>
            </w:tcBorders>
            <w:shd w:val="clear" w:color="auto" w:fill="auto"/>
          </w:tcPr>
          <w:p w:rsidR="007274F6" w:rsidRPr="00D3360A" w:rsidRDefault="007274F6" w:rsidP="00CB7903">
            <w:pPr>
              <w:jc w:val="both"/>
              <w:rPr>
                <w:rFonts w:ascii="Calibri" w:hAnsi="Calibri"/>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rPr>
                <w:rFonts w:ascii="Calibri" w:hAnsi="Calibri"/>
                <w:b/>
                <w:sz w:val="18"/>
                <w:szCs w:val="18"/>
              </w:rPr>
            </w:pPr>
            <w:r w:rsidRPr="00D3360A">
              <w:rPr>
                <w:rFonts w:ascii="Calibri" w:hAnsi="Calibri"/>
                <w:b/>
                <w:sz w:val="18"/>
                <w:szCs w:val="18"/>
              </w:rPr>
              <w:t>TOTAIS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jc w:val="center"/>
              <w:rPr>
                <w:rFonts w:ascii="Calibri" w:hAnsi="Calibri"/>
                <w:b/>
                <w:sz w:val="18"/>
                <w:szCs w:val="18"/>
              </w:rPr>
            </w:pPr>
            <w:r w:rsidRPr="00D3360A">
              <w:rPr>
                <w:rFonts w:ascii="Calibri" w:hAnsi="Calibri"/>
                <w:b/>
                <w:sz w:val="18"/>
                <w:szCs w:val="18"/>
              </w:rPr>
              <w:t xml:space="preserve">40 </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jc w:val="center"/>
              <w:rPr>
                <w:rFonts w:ascii="Calibri" w:hAnsi="Calibri"/>
                <w:b/>
                <w:sz w:val="18"/>
                <w:szCs w:val="18"/>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7274F6" w:rsidRPr="00D3360A" w:rsidRDefault="007274F6" w:rsidP="00CB7903">
            <w:pPr>
              <w:jc w:val="right"/>
              <w:rPr>
                <w:rFonts w:ascii="Calibri" w:hAnsi="Calibri"/>
                <w:b/>
                <w:sz w:val="18"/>
                <w:szCs w:val="18"/>
              </w:rPr>
            </w:pPr>
            <w:r w:rsidRPr="00D3360A">
              <w:rPr>
                <w:rFonts w:ascii="Calibri" w:hAnsi="Calibri"/>
                <w:b/>
                <w:sz w:val="18"/>
                <w:szCs w:val="18"/>
              </w:rPr>
              <w:t>10</w:t>
            </w:r>
            <w:r>
              <w:rPr>
                <w:rFonts w:ascii="Calibri" w:hAnsi="Calibri"/>
                <w:b/>
                <w:sz w:val="18"/>
                <w:szCs w:val="18"/>
              </w:rPr>
              <w:t>0,00</w:t>
            </w:r>
          </w:p>
        </w:tc>
      </w:tr>
    </w:tbl>
    <w:p w:rsidR="001F3D6B" w:rsidRDefault="001F3D6B" w:rsidP="001F3D6B">
      <w:pPr>
        <w:widowControl w:val="0"/>
        <w:autoSpaceDE w:val="0"/>
        <w:jc w:val="both"/>
        <w:rPr>
          <w:rFonts w:ascii="Calibri" w:hAnsi="Calibri" w:cs="Calibri"/>
          <w:color w:val="000000" w:themeColor="text1"/>
          <w:sz w:val="22"/>
          <w:szCs w:val="22"/>
        </w:rPr>
      </w:pPr>
    </w:p>
    <w:p w:rsidR="001F3D6B" w:rsidRPr="000D332F" w:rsidRDefault="001F3D6B" w:rsidP="001F3D6B">
      <w:pPr>
        <w:widowControl w:val="0"/>
        <w:autoSpaceDE w:val="0"/>
        <w:jc w:val="both"/>
        <w:rPr>
          <w:rFonts w:ascii="Calibri" w:hAnsi="Calibri" w:cs="Calibri"/>
          <w:color w:val="000000" w:themeColor="text1"/>
          <w:sz w:val="22"/>
          <w:szCs w:val="22"/>
        </w:rPr>
      </w:pPr>
      <w:r w:rsidRPr="000D332F">
        <w:rPr>
          <w:rFonts w:ascii="Calibri" w:hAnsi="Calibri" w:cs="Calibri"/>
          <w:color w:val="000000" w:themeColor="text1"/>
          <w:sz w:val="22"/>
          <w:szCs w:val="22"/>
        </w:rPr>
        <w:t xml:space="preserve">4.3.4.1. </w:t>
      </w:r>
      <w:r>
        <w:rPr>
          <w:rFonts w:ascii="Calibri" w:hAnsi="Calibri" w:cs="Calibri"/>
          <w:color w:val="000000" w:themeColor="text1"/>
          <w:sz w:val="22"/>
          <w:szCs w:val="22"/>
        </w:rPr>
        <w:t>O</w:t>
      </w:r>
      <w:r w:rsidRPr="000D332F">
        <w:rPr>
          <w:rFonts w:ascii="Calibri" w:hAnsi="Calibri" w:cs="Calibri"/>
          <w:color w:val="000000" w:themeColor="text1"/>
          <w:sz w:val="22"/>
          <w:szCs w:val="22"/>
        </w:rPr>
        <w:t>s candidatos serão classificados conforme nota obtida em ordem decrescente</w:t>
      </w:r>
      <w:r>
        <w:rPr>
          <w:rFonts w:ascii="Calibri" w:hAnsi="Calibri" w:cs="Calibri"/>
          <w:color w:val="000000" w:themeColor="text1"/>
          <w:sz w:val="22"/>
          <w:szCs w:val="22"/>
        </w:rPr>
        <w:t>.</w:t>
      </w:r>
    </w:p>
    <w:p w:rsidR="002B63DA" w:rsidRDefault="002B63DA" w:rsidP="001F3D6B">
      <w:pPr>
        <w:widowControl w:val="0"/>
        <w:autoSpaceDE w:val="0"/>
        <w:jc w:val="both"/>
        <w:rPr>
          <w:rFonts w:ascii="Calibri" w:hAnsi="Calibri" w:cs="Calibri"/>
          <w:color w:val="000000" w:themeColor="text1"/>
          <w:sz w:val="22"/>
          <w:szCs w:val="22"/>
        </w:rPr>
      </w:pPr>
    </w:p>
    <w:p w:rsidR="001F3D6B" w:rsidRPr="002B63DA" w:rsidRDefault="001F3D6B" w:rsidP="002B63DA">
      <w:pPr>
        <w:tabs>
          <w:tab w:val="left" w:pos="1257"/>
        </w:tabs>
        <w:rPr>
          <w:rFonts w:ascii="Calibri" w:hAnsi="Calibri" w:cs="Calibri"/>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4.3.5. O Caderno da prova escrita identificará, pela impressão original, o cargo</w:t>
      </w:r>
      <w:r>
        <w:rPr>
          <w:rFonts w:ascii="Calibri" w:hAnsi="Calibri" w:cs="Calibri"/>
          <w:bCs/>
          <w:sz w:val="22"/>
          <w:szCs w:val="22"/>
        </w:rPr>
        <w:t xml:space="preserve">, </w:t>
      </w:r>
      <w:r w:rsidRPr="00977BF8">
        <w:rPr>
          <w:rFonts w:ascii="Calibri" w:hAnsi="Calibri" w:cs="Calibri"/>
          <w:bCs/>
          <w:sz w:val="22"/>
          <w:szCs w:val="22"/>
        </w:rPr>
        <w:t>as orientações objetivas aos candidatos, as questões em ordem numérica crescente, a divisão clara e acentuada para cada parte e para cada área de conhecimentos da prova.</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4.3.6. </w:t>
      </w:r>
      <w:r>
        <w:rPr>
          <w:rFonts w:ascii="Calibri" w:hAnsi="Calibri" w:cs="Calibri"/>
          <w:bCs/>
          <w:sz w:val="22"/>
          <w:szCs w:val="22"/>
        </w:rPr>
        <w:t>O Caderno de Provas, também conterá a identificação do candidato</w:t>
      </w:r>
      <w:r w:rsidRPr="00977BF8">
        <w:rPr>
          <w:rFonts w:ascii="Calibri" w:hAnsi="Calibri" w:cs="Calibri"/>
          <w:bCs/>
          <w:sz w:val="22"/>
          <w:szCs w:val="22"/>
        </w:rPr>
        <w:t xml:space="preserve">, exclusivamente, com o </w:t>
      </w:r>
      <w:r>
        <w:rPr>
          <w:rFonts w:ascii="Calibri" w:hAnsi="Calibri" w:cs="Calibri"/>
          <w:bCs/>
          <w:sz w:val="22"/>
          <w:szCs w:val="22"/>
        </w:rPr>
        <w:t xml:space="preserve">nome do candidato, número da inscrição e número do RG </w:t>
      </w:r>
      <w:r w:rsidRPr="00977BF8">
        <w:rPr>
          <w:rFonts w:ascii="Calibri" w:hAnsi="Calibri" w:cs="Calibri"/>
          <w:bCs/>
          <w:sz w:val="22"/>
          <w:szCs w:val="22"/>
        </w:rPr>
        <w:t>do</w:t>
      </w:r>
      <w:r>
        <w:rPr>
          <w:rFonts w:ascii="Calibri" w:hAnsi="Calibri" w:cs="Calibri"/>
          <w:bCs/>
          <w:sz w:val="22"/>
          <w:szCs w:val="22"/>
        </w:rPr>
        <w:t>(a)</w:t>
      </w:r>
      <w:r w:rsidRPr="00977BF8">
        <w:rPr>
          <w:rFonts w:ascii="Calibri" w:hAnsi="Calibri" w:cs="Calibri"/>
          <w:bCs/>
          <w:sz w:val="22"/>
          <w:szCs w:val="22"/>
        </w:rPr>
        <w:t xml:space="preserve"> candidato</w:t>
      </w:r>
      <w:r>
        <w:rPr>
          <w:rFonts w:ascii="Calibri" w:hAnsi="Calibri" w:cs="Calibri"/>
          <w:bCs/>
          <w:sz w:val="22"/>
          <w:szCs w:val="22"/>
        </w:rPr>
        <w:t>(a)</w:t>
      </w:r>
      <w:r w:rsidRPr="00977BF8">
        <w:rPr>
          <w:rFonts w:ascii="Calibri" w:hAnsi="Calibri" w:cs="Calibri"/>
          <w:bCs/>
          <w:sz w:val="22"/>
          <w:szCs w:val="22"/>
        </w:rPr>
        <w:t xml:space="preserve">. </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4.3.7. As questões da prova escrita serão respondidas em CARTÃO-RESPOSTA, fornecido aos candidatos junto com o caderno de prova. Os candidatos utilizar-se-ão, para nele indicar suas respostas, exclusivamente de uma caneta esferográfica</w:t>
      </w:r>
      <w:r>
        <w:rPr>
          <w:rFonts w:ascii="Calibri" w:hAnsi="Calibri" w:cs="Calibri"/>
          <w:bCs/>
          <w:sz w:val="22"/>
          <w:szCs w:val="22"/>
        </w:rPr>
        <w:t xml:space="preserve"> exclusivamente</w:t>
      </w:r>
      <w:r w:rsidRPr="00977BF8">
        <w:rPr>
          <w:rFonts w:ascii="Calibri" w:hAnsi="Calibri" w:cs="Calibri"/>
          <w:bCs/>
          <w:sz w:val="22"/>
          <w:szCs w:val="22"/>
        </w:rPr>
        <w:t xml:space="preserve"> de escrita na cor </w:t>
      </w:r>
      <w:r w:rsidRPr="00C07FBC">
        <w:rPr>
          <w:rFonts w:ascii="Calibri" w:hAnsi="Calibri" w:cs="Calibri"/>
          <w:b/>
          <w:bCs/>
          <w:sz w:val="22"/>
          <w:szCs w:val="22"/>
        </w:rPr>
        <w:t>azul</w:t>
      </w:r>
      <w:r w:rsidRPr="00977BF8">
        <w:rPr>
          <w:rFonts w:ascii="Calibri" w:hAnsi="Calibri" w:cs="Calibri"/>
          <w:bCs/>
          <w:sz w:val="22"/>
          <w:szCs w:val="22"/>
        </w:rPr>
        <w:t xml:space="preserve"> ou </w:t>
      </w:r>
      <w:r w:rsidRPr="00C07FBC">
        <w:rPr>
          <w:rFonts w:ascii="Calibri" w:hAnsi="Calibri" w:cs="Calibri"/>
          <w:b/>
          <w:bCs/>
          <w:sz w:val="22"/>
          <w:szCs w:val="22"/>
        </w:rPr>
        <w:t>preta</w:t>
      </w:r>
      <w:r w:rsidRPr="00977BF8">
        <w:rPr>
          <w:rFonts w:ascii="Calibri" w:hAnsi="Calibri" w:cs="Calibri"/>
          <w:bCs/>
          <w:sz w:val="22"/>
          <w:szCs w:val="22"/>
        </w:rPr>
        <w:t>.</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4.3.8. À prova escrita será atribuída nota nos termos previstos dos quadros do item </w:t>
      </w:r>
      <w:r>
        <w:rPr>
          <w:rFonts w:ascii="Calibri" w:hAnsi="Calibri" w:cs="Calibri"/>
          <w:bCs/>
          <w:sz w:val="22"/>
          <w:szCs w:val="22"/>
        </w:rPr>
        <w:t>“</w:t>
      </w:r>
      <w:r w:rsidR="009236FF">
        <w:rPr>
          <w:rFonts w:ascii="Calibri" w:hAnsi="Calibri" w:cs="Calibri"/>
          <w:bCs/>
          <w:sz w:val="22"/>
          <w:szCs w:val="22"/>
        </w:rPr>
        <w:t>4.</w:t>
      </w:r>
      <w:r w:rsidR="00B0571A">
        <w:rPr>
          <w:rFonts w:ascii="Calibri" w:hAnsi="Calibri" w:cs="Calibri"/>
          <w:bCs/>
          <w:sz w:val="22"/>
          <w:szCs w:val="22"/>
        </w:rPr>
        <w:t>3</w:t>
      </w:r>
      <w:r w:rsidRPr="00977BF8">
        <w:rPr>
          <w:rFonts w:ascii="Calibri" w:hAnsi="Calibri" w:cs="Calibri"/>
          <w:bCs/>
          <w:sz w:val="22"/>
          <w:szCs w:val="22"/>
        </w:rPr>
        <w:t>.</w:t>
      </w:r>
      <w:r w:rsidR="009236FF">
        <w:rPr>
          <w:rFonts w:ascii="Calibri" w:hAnsi="Calibri" w:cs="Calibri"/>
          <w:bCs/>
          <w:sz w:val="22"/>
          <w:szCs w:val="22"/>
        </w:rPr>
        <w:t>4</w:t>
      </w:r>
      <w:r>
        <w:rPr>
          <w:rFonts w:ascii="Calibri" w:hAnsi="Calibri" w:cs="Calibri"/>
          <w:bCs/>
          <w:sz w:val="22"/>
          <w:szCs w:val="22"/>
        </w:rPr>
        <w:t>.”</w:t>
      </w:r>
      <w:r w:rsidRPr="00977BF8">
        <w:rPr>
          <w:rFonts w:ascii="Calibri" w:hAnsi="Calibri" w:cs="Calibri"/>
          <w:bCs/>
          <w:sz w:val="22"/>
          <w:szCs w:val="22"/>
        </w:rPr>
        <w:t>.</w:t>
      </w:r>
    </w:p>
    <w:p w:rsidR="001F3D6B" w:rsidRDefault="001F3D6B" w:rsidP="001F3D6B">
      <w:pPr>
        <w:suppressAutoHyphens w:val="0"/>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4.3.9. Será(</w:t>
      </w:r>
      <w:proofErr w:type="spellStart"/>
      <w:r w:rsidRPr="00977BF8">
        <w:rPr>
          <w:rFonts w:ascii="Calibri" w:hAnsi="Calibri" w:cs="Calibri"/>
          <w:bCs/>
          <w:sz w:val="22"/>
          <w:szCs w:val="22"/>
        </w:rPr>
        <w:t>ão</w:t>
      </w:r>
      <w:proofErr w:type="spellEnd"/>
      <w:r w:rsidRPr="00977BF8">
        <w:rPr>
          <w:rFonts w:ascii="Calibri" w:hAnsi="Calibri" w:cs="Calibri"/>
          <w:bCs/>
          <w:sz w:val="22"/>
          <w:szCs w:val="22"/>
        </w:rPr>
        <w:t>) considerada(s) errada(s), com atribuição de nota 0 (zero), a(s) questão(</w:t>
      </w:r>
      <w:proofErr w:type="spellStart"/>
      <w:r w:rsidRPr="00977BF8">
        <w:rPr>
          <w:rFonts w:ascii="Calibri" w:hAnsi="Calibri" w:cs="Calibri"/>
          <w:bCs/>
          <w:sz w:val="22"/>
          <w:szCs w:val="22"/>
        </w:rPr>
        <w:t>ões</w:t>
      </w:r>
      <w:proofErr w:type="spellEnd"/>
      <w:r w:rsidRPr="00977BF8">
        <w:rPr>
          <w:rFonts w:ascii="Calibri" w:hAnsi="Calibri" w:cs="Calibri"/>
          <w:bCs/>
          <w:sz w:val="22"/>
          <w:szCs w:val="22"/>
        </w:rPr>
        <w:t>) que no CARTÃO-RESPOSTA, contenha(m):</w:t>
      </w:r>
    </w:p>
    <w:p w:rsidR="001F3D6B" w:rsidRPr="00977BF8" w:rsidRDefault="001F3D6B" w:rsidP="001F3D6B">
      <w:pPr>
        <w:numPr>
          <w:ilvl w:val="0"/>
          <w:numId w:val="45"/>
        </w:numPr>
        <w:jc w:val="both"/>
        <w:rPr>
          <w:rFonts w:ascii="Calibri" w:hAnsi="Calibri" w:cs="Calibri"/>
          <w:bCs/>
          <w:sz w:val="22"/>
          <w:szCs w:val="22"/>
        </w:rPr>
      </w:pPr>
      <w:proofErr w:type="gramStart"/>
      <w:r w:rsidRPr="00977BF8">
        <w:rPr>
          <w:rFonts w:ascii="Calibri" w:hAnsi="Calibri" w:cs="Calibri"/>
          <w:bCs/>
          <w:sz w:val="22"/>
          <w:szCs w:val="22"/>
        </w:rPr>
        <w:t>emenda</w:t>
      </w:r>
      <w:proofErr w:type="gramEnd"/>
      <w:r w:rsidRPr="00977BF8">
        <w:rPr>
          <w:rFonts w:ascii="Calibri" w:hAnsi="Calibri" w:cs="Calibri"/>
          <w:bCs/>
          <w:sz w:val="22"/>
          <w:szCs w:val="22"/>
        </w:rPr>
        <w:t>(s) e/ou rasura(s);</w:t>
      </w:r>
    </w:p>
    <w:p w:rsidR="001F3D6B" w:rsidRPr="00977BF8" w:rsidRDefault="001F3D6B" w:rsidP="001F3D6B">
      <w:pPr>
        <w:numPr>
          <w:ilvl w:val="0"/>
          <w:numId w:val="45"/>
        </w:numPr>
        <w:jc w:val="both"/>
        <w:rPr>
          <w:rFonts w:ascii="Calibri" w:hAnsi="Calibri" w:cs="Calibri"/>
          <w:bCs/>
          <w:sz w:val="22"/>
          <w:szCs w:val="22"/>
        </w:rPr>
      </w:pPr>
      <w:proofErr w:type="gramStart"/>
      <w:r w:rsidRPr="00977BF8">
        <w:rPr>
          <w:rFonts w:ascii="Calibri" w:hAnsi="Calibri" w:cs="Calibri"/>
          <w:bCs/>
          <w:sz w:val="22"/>
          <w:szCs w:val="22"/>
        </w:rPr>
        <w:t>mais</w:t>
      </w:r>
      <w:proofErr w:type="gramEnd"/>
      <w:r w:rsidRPr="00977BF8">
        <w:rPr>
          <w:rFonts w:ascii="Calibri" w:hAnsi="Calibri" w:cs="Calibri"/>
          <w:bCs/>
          <w:sz w:val="22"/>
          <w:szCs w:val="22"/>
        </w:rPr>
        <w:t xml:space="preserve"> de uma opção de resposta assinalada;</w:t>
      </w:r>
    </w:p>
    <w:p w:rsidR="001F3D6B" w:rsidRPr="00977BF8" w:rsidRDefault="001F3D6B" w:rsidP="001F3D6B">
      <w:pPr>
        <w:numPr>
          <w:ilvl w:val="0"/>
          <w:numId w:val="45"/>
        </w:numPr>
        <w:jc w:val="both"/>
        <w:rPr>
          <w:rFonts w:ascii="Calibri" w:hAnsi="Calibri" w:cs="Calibri"/>
          <w:bCs/>
          <w:sz w:val="22"/>
          <w:szCs w:val="22"/>
        </w:rPr>
      </w:pPr>
      <w:proofErr w:type="gramStart"/>
      <w:r w:rsidRPr="00977BF8">
        <w:rPr>
          <w:rFonts w:ascii="Calibri" w:hAnsi="Calibri" w:cs="Calibri"/>
          <w:bCs/>
          <w:sz w:val="22"/>
          <w:szCs w:val="22"/>
        </w:rPr>
        <w:t>em</w:t>
      </w:r>
      <w:proofErr w:type="gramEnd"/>
      <w:r w:rsidRPr="00977BF8">
        <w:rPr>
          <w:rFonts w:ascii="Calibri" w:hAnsi="Calibri" w:cs="Calibri"/>
          <w:bCs/>
          <w:sz w:val="22"/>
          <w:szCs w:val="22"/>
        </w:rPr>
        <w:t xml:space="preserve"> branco, sem nenhuma alternativa assinalada;</w:t>
      </w:r>
    </w:p>
    <w:p w:rsidR="001F3D6B" w:rsidRDefault="001F3D6B" w:rsidP="001F3D6B">
      <w:pPr>
        <w:numPr>
          <w:ilvl w:val="0"/>
          <w:numId w:val="45"/>
        </w:numPr>
        <w:jc w:val="both"/>
        <w:rPr>
          <w:rFonts w:ascii="Calibri" w:hAnsi="Calibri" w:cs="Calibri"/>
          <w:bCs/>
          <w:sz w:val="22"/>
          <w:szCs w:val="22"/>
        </w:rPr>
      </w:pPr>
      <w:proofErr w:type="gramStart"/>
      <w:r w:rsidRPr="00977BF8">
        <w:rPr>
          <w:rFonts w:ascii="Calibri" w:hAnsi="Calibri" w:cs="Calibri"/>
          <w:bCs/>
          <w:sz w:val="22"/>
          <w:szCs w:val="22"/>
        </w:rPr>
        <w:t>assinalada</w:t>
      </w:r>
      <w:proofErr w:type="gramEnd"/>
      <w:r w:rsidRPr="00977BF8">
        <w:rPr>
          <w:rFonts w:ascii="Calibri" w:hAnsi="Calibri" w:cs="Calibri"/>
          <w:bCs/>
          <w:sz w:val="22"/>
          <w:szCs w:val="22"/>
        </w:rPr>
        <w:t>(s) com lápis, de qualquer espécie, caneta não esferográfica, ou com escrita em cores que não sejam preta ou azul. As respostas serão assinaladas, exclusivamente, na forma orientada no próprio CARTÃO-RESPOSTA, consideradas como se erradas fossem as que não atenderem à referida orientação e às disposições deste Capítulo.</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4.3.10. O CARTÃO-RESPOSTA preenchido fora das especificações contidas no mesmo ou detalhadas especificamente neste Edital, ou seja, preenchido com a marcação das respostas com caneta esferográfica de tinta cuja cor for diferente de azul ou preta, não será corrigido e ao candidato será atribuída nota 0 (zero). Também não será corrigido o CARTÃO-RESPOSTA que em conste qualquer anotação, tanto na face, quanto no verso, não solicitadas neste Edital, ou estranhas ao </w:t>
      </w:r>
      <w:r w:rsidR="009023AB">
        <w:rPr>
          <w:rFonts w:ascii="Calibri" w:hAnsi="Calibri" w:cs="Calibri"/>
          <w:bCs/>
          <w:sz w:val="22"/>
          <w:szCs w:val="22"/>
        </w:rPr>
        <w:t>Concurso Público</w:t>
      </w:r>
      <w:r w:rsidRPr="00977BF8">
        <w:rPr>
          <w:rFonts w:ascii="Calibri" w:hAnsi="Calibri" w:cs="Calibri"/>
          <w:bCs/>
          <w:sz w:val="22"/>
          <w:szCs w:val="22"/>
        </w:rPr>
        <w:t>.</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4.3.11. Os candidatos devem comparecer, para a prova escrita, no local determinado no item </w:t>
      </w:r>
      <w:r>
        <w:rPr>
          <w:rFonts w:ascii="Calibri" w:hAnsi="Calibri" w:cs="Calibri"/>
          <w:bCs/>
          <w:sz w:val="22"/>
          <w:szCs w:val="22"/>
        </w:rPr>
        <w:t>“</w:t>
      </w:r>
      <w:r w:rsidRPr="00977BF8">
        <w:rPr>
          <w:rFonts w:ascii="Calibri" w:hAnsi="Calibri" w:cs="Calibri"/>
          <w:bCs/>
          <w:sz w:val="22"/>
          <w:szCs w:val="22"/>
        </w:rPr>
        <w:t>4.3.2</w:t>
      </w:r>
      <w:r>
        <w:rPr>
          <w:rFonts w:ascii="Calibri" w:hAnsi="Calibri" w:cs="Calibri"/>
          <w:bCs/>
          <w:sz w:val="22"/>
          <w:szCs w:val="22"/>
        </w:rPr>
        <w:t>.”</w:t>
      </w:r>
      <w:r w:rsidRPr="00977BF8">
        <w:rPr>
          <w:rFonts w:ascii="Calibri" w:hAnsi="Calibri" w:cs="Calibri"/>
          <w:bCs/>
          <w:sz w:val="22"/>
          <w:szCs w:val="22"/>
        </w:rPr>
        <w:t xml:space="preserve">, com a antecedência mínima de 30 (trinta) minutos, munidos de documento de identidade com foto (aquele informado no ato da inscrição via internet) e de, pelo menos, uma caneta esferográfica, de escrita </w:t>
      </w:r>
      <w:r w:rsidRPr="00977BF8">
        <w:rPr>
          <w:rFonts w:ascii="Calibri" w:hAnsi="Calibri" w:cs="Calibri"/>
          <w:b/>
          <w:bCs/>
          <w:sz w:val="22"/>
          <w:szCs w:val="22"/>
        </w:rPr>
        <w:t>azul ou preta</w:t>
      </w:r>
      <w:r w:rsidRPr="00977BF8">
        <w:rPr>
          <w:rFonts w:ascii="Calibri" w:hAnsi="Calibri" w:cs="Calibri"/>
          <w:bCs/>
          <w:sz w:val="22"/>
          <w:szCs w:val="22"/>
        </w:rPr>
        <w:t>, para orientar-se e localizar a sala em que prestará prova e acomodar-se adequadamente.</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4.3.12. Para fins de identificação dos candidatos, serão aceitos documentos já descritos no item </w:t>
      </w:r>
      <w:r>
        <w:rPr>
          <w:rFonts w:ascii="Calibri" w:hAnsi="Calibri" w:cs="Calibri"/>
          <w:bCs/>
          <w:sz w:val="22"/>
          <w:szCs w:val="22"/>
        </w:rPr>
        <w:t>“</w:t>
      </w:r>
      <w:r w:rsidRPr="00977BF8">
        <w:rPr>
          <w:rFonts w:ascii="Calibri" w:hAnsi="Calibri" w:cs="Calibri"/>
          <w:bCs/>
          <w:sz w:val="22"/>
          <w:szCs w:val="22"/>
        </w:rPr>
        <w:t>3.6</w:t>
      </w:r>
      <w:r>
        <w:rPr>
          <w:rFonts w:ascii="Calibri" w:hAnsi="Calibri" w:cs="Calibri"/>
          <w:bCs/>
          <w:sz w:val="22"/>
          <w:szCs w:val="22"/>
        </w:rPr>
        <w:t>.”</w:t>
      </w:r>
      <w:r w:rsidRPr="00977BF8">
        <w:rPr>
          <w:rFonts w:ascii="Calibri" w:hAnsi="Calibri" w:cs="Calibri"/>
          <w:bCs/>
          <w:sz w:val="22"/>
          <w:szCs w:val="22"/>
        </w:rPr>
        <w:t>, d</w:t>
      </w:r>
      <w:r w:rsidR="009236FF">
        <w:rPr>
          <w:rFonts w:ascii="Calibri" w:hAnsi="Calibri" w:cs="Calibri"/>
          <w:bCs/>
          <w:sz w:val="22"/>
          <w:szCs w:val="22"/>
        </w:rPr>
        <w:t>este Edital</w:t>
      </w:r>
      <w:r w:rsidRPr="00977BF8">
        <w:rPr>
          <w:rFonts w:ascii="Calibri" w:hAnsi="Calibri" w:cs="Calibri"/>
          <w:bCs/>
          <w:sz w:val="22"/>
          <w:szCs w:val="22"/>
        </w:rPr>
        <w:t>.</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4.3.13. Caso o candidato esteja impossibilitado de apresentar, no dia da realização da prova, documento original de identificação, por motivo de perda ou furto, deverá apresentar documento que ateste o registro dessa ocorrência em órgão policial.</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4.3.14. O candidato que não comparecer ao local da prova no horário previsto nos itens </w:t>
      </w:r>
      <w:r>
        <w:rPr>
          <w:rFonts w:ascii="Calibri" w:hAnsi="Calibri" w:cs="Calibri"/>
          <w:bCs/>
          <w:sz w:val="22"/>
          <w:szCs w:val="22"/>
        </w:rPr>
        <w:t>“</w:t>
      </w:r>
      <w:r w:rsidRPr="00977BF8">
        <w:rPr>
          <w:rFonts w:ascii="Calibri" w:hAnsi="Calibri" w:cs="Calibri"/>
          <w:bCs/>
          <w:sz w:val="22"/>
          <w:szCs w:val="22"/>
        </w:rPr>
        <w:t>4.3.2</w:t>
      </w:r>
      <w:r>
        <w:rPr>
          <w:rFonts w:ascii="Calibri" w:hAnsi="Calibri" w:cs="Calibri"/>
          <w:bCs/>
          <w:sz w:val="22"/>
          <w:szCs w:val="22"/>
        </w:rPr>
        <w:t>.”</w:t>
      </w:r>
      <w:r w:rsidRPr="00977BF8">
        <w:rPr>
          <w:rFonts w:ascii="Calibri" w:hAnsi="Calibri" w:cs="Calibri"/>
          <w:bCs/>
          <w:sz w:val="22"/>
          <w:szCs w:val="22"/>
        </w:rPr>
        <w:t xml:space="preserve">, ou não se identificar, nos termos descritos nos itens </w:t>
      </w:r>
      <w:r>
        <w:rPr>
          <w:rFonts w:ascii="Calibri" w:hAnsi="Calibri" w:cs="Calibri"/>
          <w:bCs/>
          <w:sz w:val="22"/>
          <w:szCs w:val="22"/>
        </w:rPr>
        <w:t>“</w:t>
      </w:r>
      <w:r w:rsidRPr="00977BF8">
        <w:rPr>
          <w:rFonts w:ascii="Calibri" w:hAnsi="Calibri" w:cs="Calibri"/>
          <w:bCs/>
          <w:sz w:val="22"/>
          <w:szCs w:val="22"/>
        </w:rPr>
        <w:t>4.3.11</w:t>
      </w:r>
      <w:r>
        <w:rPr>
          <w:rFonts w:ascii="Calibri" w:hAnsi="Calibri" w:cs="Calibri"/>
          <w:bCs/>
          <w:sz w:val="22"/>
          <w:szCs w:val="22"/>
        </w:rPr>
        <w:t>.”</w:t>
      </w:r>
      <w:r w:rsidRPr="00977BF8">
        <w:rPr>
          <w:rFonts w:ascii="Calibri" w:hAnsi="Calibri" w:cs="Calibri"/>
          <w:bCs/>
          <w:sz w:val="22"/>
          <w:szCs w:val="22"/>
        </w:rPr>
        <w:t xml:space="preserve">, </w:t>
      </w:r>
      <w:r>
        <w:rPr>
          <w:rFonts w:ascii="Calibri" w:hAnsi="Calibri" w:cs="Calibri"/>
          <w:bCs/>
          <w:sz w:val="22"/>
          <w:szCs w:val="22"/>
        </w:rPr>
        <w:t>“</w:t>
      </w:r>
      <w:r w:rsidRPr="00977BF8">
        <w:rPr>
          <w:rFonts w:ascii="Calibri" w:hAnsi="Calibri" w:cs="Calibri"/>
          <w:bCs/>
          <w:sz w:val="22"/>
          <w:szCs w:val="22"/>
        </w:rPr>
        <w:t>4.3.12</w:t>
      </w:r>
      <w:r>
        <w:rPr>
          <w:rFonts w:ascii="Calibri" w:hAnsi="Calibri" w:cs="Calibri"/>
          <w:bCs/>
          <w:sz w:val="22"/>
          <w:szCs w:val="22"/>
        </w:rPr>
        <w:t>.”</w:t>
      </w:r>
      <w:r w:rsidRPr="00977BF8">
        <w:rPr>
          <w:rFonts w:ascii="Calibri" w:hAnsi="Calibri" w:cs="Calibri"/>
          <w:bCs/>
          <w:sz w:val="22"/>
          <w:szCs w:val="22"/>
        </w:rPr>
        <w:t xml:space="preserve"> e </w:t>
      </w:r>
      <w:r>
        <w:rPr>
          <w:rFonts w:ascii="Calibri" w:hAnsi="Calibri" w:cs="Calibri"/>
          <w:bCs/>
          <w:sz w:val="22"/>
          <w:szCs w:val="22"/>
        </w:rPr>
        <w:t>“</w:t>
      </w:r>
      <w:r w:rsidRPr="00977BF8">
        <w:rPr>
          <w:rFonts w:ascii="Calibri" w:hAnsi="Calibri" w:cs="Calibri"/>
          <w:bCs/>
          <w:sz w:val="22"/>
          <w:szCs w:val="22"/>
        </w:rPr>
        <w:t>4.3.13</w:t>
      </w:r>
      <w:r>
        <w:rPr>
          <w:rFonts w:ascii="Calibri" w:hAnsi="Calibri" w:cs="Calibri"/>
          <w:bCs/>
          <w:sz w:val="22"/>
          <w:szCs w:val="22"/>
        </w:rPr>
        <w:t>.”</w:t>
      </w:r>
      <w:r w:rsidRPr="00977BF8">
        <w:rPr>
          <w:rFonts w:ascii="Calibri" w:hAnsi="Calibri" w:cs="Calibri"/>
          <w:bCs/>
          <w:sz w:val="22"/>
          <w:szCs w:val="22"/>
        </w:rPr>
        <w:t xml:space="preserve">, acima, será eliminado do </w:t>
      </w:r>
      <w:r w:rsidR="009023AB">
        <w:rPr>
          <w:rFonts w:ascii="Calibri" w:hAnsi="Calibri" w:cs="Calibri"/>
          <w:bCs/>
          <w:sz w:val="22"/>
          <w:szCs w:val="22"/>
        </w:rPr>
        <w:t>Concurso Público</w:t>
      </w:r>
      <w:r w:rsidRPr="00977BF8">
        <w:rPr>
          <w:rFonts w:ascii="Calibri" w:hAnsi="Calibri" w:cs="Calibri"/>
          <w:bCs/>
          <w:sz w:val="22"/>
          <w:szCs w:val="22"/>
        </w:rPr>
        <w:t>.</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4.3.15. Não haverá segunda chamada, estando automaticamente desclassificado e eliminado do </w:t>
      </w:r>
      <w:r w:rsidR="009023AB">
        <w:rPr>
          <w:rFonts w:ascii="Calibri" w:hAnsi="Calibri" w:cs="Calibri"/>
          <w:bCs/>
          <w:sz w:val="22"/>
          <w:szCs w:val="22"/>
        </w:rPr>
        <w:t>Concurso Público</w:t>
      </w:r>
      <w:r w:rsidR="009023AB" w:rsidRPr="00977BF8">
        <w:rPr>
          <w:rFonts w:ascii="Calibri" w:hAnsi="Calibri" w:cs="Calibri"/>
          <w:bCs/>
          <w:sz w:val="22"/>
          <w:szCs w:val="22"/>
        </w:rPr>
        <w:t xml:space="preserve"> </w:t>
      </w:r>
      <w:r w:rsidRPr="00977BF8">
        <w:rPr>
          <w:rFonts w:ascii="Calibri" w:hAnsi="Calibri" w:cs="Calibri"/>
          <w:bCs/>
          <w:sz w:val="22"/>
          <w:szCs w:val="22"/>
        </w:rPr>
        <w:t>o candidato que se apresentar no local da prova escrita, sem a observância ao horário e às condições estabelecidas nos itens anteriores.</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lastRenderedPageBreak/>
        <w:t>4.3.16. Cada candidato, juntamente com o caderno de prova, receberá um CARTÃO-RESPOSTA, que não poderá ser substituído, em hipótese alguma, salvo constatados erros de impressão.</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4.3.17. O CARTÃO-RESPOSTA conterá orientações objetivas acerca de seu preenchimento, a ordem crescente das questões, com as colunas verticais contendo as opções para as respostas e, ainda:</w:t>
      </w:r>
    </w:p>
    <w:p w:rsidR="001F3D6B" w:rsidRPr="00977BF8" w:rsidRDefault="001F3D6B" w:rsidP="001F3D6B">
      <w:pPr>
        <w:numPr>
          <w:ilvl w:val="0"/>
          <w:numId w:val="46"/>
        </w:numPr>
        <w:jc w:val="both"/>
        <w:rPr>
          <w:rFonts w:ascii="Calibri" w:hAnsi="Calibri" w:cs="Calibri"/>
          <w:bCs/>
          <w:sz w:val="22"/>
          <w:szCs w:val="22"/>
        </w:rPr>
      </w:pPr>
      <w:r>
        <w:rPr>
          <w:rFonts w:ascii="Calibri" w:hAnsi="Calibri" w:cs="Calibri"/>
          <w:bCs/>
          <w:sz w:val="22"/>
          <w:szCs w:val="22"/>
        </w:rPr>
        <w:t xml:space="preserve">Conterá a </w:t>
      </w:r>
      <w:r w:rsidRPr="00977BF8">
        <w:rPr>
          <w:rFonts w:ascii="Calibri" w:hAnsi="Calibri" w:cs="Calibri"/>
          <w:bCs/>
          <w:sz w:val="22"/>
          <w:szCs w:val="22"/>
        </w:rPr>
        <w:t>identifica</w:t>
      </w:r>
      <w:r>
        <w:rPr>
          <w:rFonts w:ascii="Calibri" w:hAnsi="Calibri" w:cs="Calibri"/>
          <w:bCs/>
          <w:sz w:val="22"/>
          <w:szCs w:val="22"/>
        </w:rPr>
        <w:t>ção do candidato como:</w:t>
      </w:r>
      <w:r w:rsidRPr="00977BF8">
        <w:rPr>
          <w:rFonts w:ascii="Calibri" w:hAnsi="Calibri" w:cs="Calibri"/>
          <w:bCs/>
          <w:sz w:val="22"/>
          <w:szCs w:val="22"/>
        </w:rPr>
        <w:t xml:space="preserve"> número de inscrição</w:t>
      </w:r>
      <w:r>
        <w:rPr>
          <w:rFonts w:ascii="Calibri" w:hAnsi="Calibri" w:cs="Calibri"/>
          <w:bCs/>
          <w:sz w:val="22"/>
          <w:szCs w:val="22"/>
        </w:rPr>
        <w:t>,</w:t>
      </w:r>
      <w:r w:rsidRPr="00977BF8">
        <w:rPr>
          <w:rFonts w:ascii="Calibri" w:hAnsi="Calibri" w:cs="Calibri"/>
          <w:bCs/>
          <w:sz w:val="22"/>
          <w:szCs w:val="22"/>
        </w:rPr>
        <w:t xml:space="preserve"> nome</w:t>
      </w:r>
      <w:r>
        <w:rPr>
          <w:rFonts w:ascii="Calibri" w:hAnsi="Calibri" w:cs="Calibri"/>
          <w:bCs/>
          <w:sz w:val="22"/>
          <w:szCs w:val="22"/>
        </w:rPr>
        <w:t>, local da prova, sala</w:t>
      </w:r>
      <w:r w:rsidRPr="00977BF8">
        <w:rPr>
          <w:rFonts w:ascii="Calibri" w:hAnsi="Calibri" w:cs="Calibri"/>
          <w:bCs/>
          <w:sz w:val="22"/>
          <w:szCs w:val="22"/>
        </w:rPr>
        <w:t xml:space="preserve">, </w:t>
      </w:r>
      <w:r>
        <w:rPr>
          <w:rFonts w:ascii="Calibri" w:hAnsi="Calibri" w:cs="Calibri"/>
          <w:bCs/>
          <w:sz w:val="22"/>
          <w:szCs w:val="22"/>
        </w:rPr>
        <w:t>número do RG e local para assinatura do candidato</w:t>
      </w:r>
      <w:r w:rsidRPr="00977BF8">
        <w:rPr>
          <w:rFonts w:ascii="Calibri" w:hAnsi="Calibri" w:cs="Calibri"/>
          <w:bCs/>
          <w:sz w:val="22"/>
          <w:szCs w:val="22"/>
        </w:rPr>
        <w:t xml:space="preserve">; </w:t>
      </w:r>
    </w:p>
    <w:p w:rsidR="001F3D6B" w:rsidRPr="00977BF8" w:rsidRDefault="001F3D6B" w:rsidP="001F3D6B">
      <w:pPr>
        <w:numPr>
          <w:ilvl w:val="0"/>
          <w:numId w:val="46"/>
        </w:numPr>
        <w:jc w:val="both"/>
        <w:rPr>
          <w:rFonts w:ascii="Calibri" w:hAnsi="Calibri" w:cs="Calibri"/>
          <w:bCs/>
          <w:sz w:val="22"/>
          <w:szCs w:val="22"/>
        </w:rPr>
      </w:pPr>
      <w:r w:rsidRPr="00977BF8">
        <w:rPr>
          <w:rFonts w:ascii="Calibri" w:hAnsi="Calibri" w:cs="Calibri"/>
          <w:bCs/>
          <w:sz w:val="22"/>
          <w:szCs w:val="22"/>
        </w:rPr>
        <w:t>As alternativas identificadas pelas primeiras letras do alfabeto, dispostas em quadrículas próprias, para cada uma das questões e estas em ordem crescente.</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4.3.18. Para cada questão somente uma das alternativas será anotada, sendo considerada errada, aquela que apresentar mais de uma alternativa assinalada, apresentar emendas ou rasuras, assinalada a lápis ou com caneta esferográfica de cor diferente de azul ou preta, ou estiver sem nenhuma alternativa de resposta assinalada. Também será considerada errada a resposta apontada em alternativa que não atenda à forma identificada no próprio CARTÃO-RESPOSTA.</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4.3.19.</w:t>
      </w:r>
      <w:r>
        <w:rPr>
          <w:rFonts w:ascii="Calibri" w:hAnsi="Calibri" w:cs="Calibri"/>
          <w:bCs/>
          <w:sz w:val="22"/>
          <w:szCs w:val="22"/>
        </w:rPr>
        <w:t xml:space="preserve"> </w:t>
      </w:r>
      <w:r w:rsidRPr="00977BF8">
        <w:rPr>
          <w:rFonts w:ascii="Calibri" w:hAnsi="Calibri" w:cs="Calibri"/>
          <w:bCs/>
          <w:sz w:val="22"/>
          <w:szCs w:val="22"/>
        </w:rPr>
        <w:t>Durante a realização das provas é vedada qualquer consulta a pessoas alheias à fiscalização do processo ou a outros candidatos, a livros, revistas, folhetos ou anotações, bem como, a utilização de máquina ou aparelhos de calcular ou de outros aparelhos eletrônicos, inclusive de comunicação, sob pena de eliminação do candidato do processo.</w:t>
      </w:r>
    </w:p>
    <w:p w:rsidR="001F3D6B" w:rsidRPr="00977BF8" w:rsidRDefault="001F3D6B" w:rsidP="001F3D6B">
      <w:pPr>
        <w:jc w:val="both"/>
        <w:rPr>
          <w:rFonts w:ascii="Calibri" w:hAnsi="Calibri" w:cs="Calibri"/>
          <w:bCs/>
          <w:sz w:val="22"/>
          <w:szCs w:val="22"/>
        </w:rPr>
      </w:pPr>
    </w:p>
    <w:p w:rsidR="001F3D6B" w:rsidRDefault="001F3D6B" w:rsidP="001F3D6B">
      <w:pPr>
        <w:jc w:val="both"/>
        <w:rPr>
          <w:rFonts w:ascii="Calibri" w:hAnsi="Calibri" w:cs="Calibri"/>
          <w:bCs/>
          <w:color w:val="000000"/>
          <w:sz w:val="22"/>
          <w:szCs w:val="22"/>
        </w:rPr>
      </w:pPr>
      <w:r w:rsidRPr="00977BF8">
        <w:rPr>
          <w:rFonts w:ascii="Calibri" w:hAnsi="Calibri" w:cs="Calibri"/>
          <w:bCs/>
          <w:sz w:val="22"/>
          <w:szCs w:val="22"/>
        </w:rPr>
        <w:t>4.3.20.</w:t>
      </w:r>
      <w:r>
        <w:rPr>
          <w:rFonts w:ascii="Calibri" w:hAnsi="Calibri" w:cs="Calibri"/>
          <w:bCs/>
          <w:sz w:val="22"/>
          <w:szCs w:val="22"/>
        </w:rPr>
        <w:t xml:space="preserve"> </w:t>
      </w:r>
      <w:r w:rsidRPr="00977BF8">
        <w:rPr>
          <w:rFonts w:ascii="Calibri" w:hAnsi="Calibri" w:cs="Calibri"/>
          <w:bCs/>
          <w:sz w:val="22"/>
          <w:szCs w:val="22"/>
        </w:rPr>
        <w:t xml:space="preserve">Antes da entrega, aos candidatos, do caderno de prova e do CARTÃO-RESPOSTA, os candidatos depositarão em local apropriado materiais, pastas, bolsas, aparelhos de telefone celular, ou quaisquer outros pertences que não lhe sejam necessários no decorrer da prova. A negativa na atenção ao disposto neste item </w:t>
      </w:r>
      <w:r w:rsidRPr="00841C66">
        <w:rPr>
          <w:rFonts w:ascii="Calibri" w:hAnsi="Calibri" w:cs="Calibri"/>
          <w:bCs/>
          <w:color w:val="000000"/>
          <w:sz w:val="22"/>
          <w:szCs w:val="22"/>
        </w:rPr>
        <w:t>importará na eliminação do concorrente.</w:t>
      </w:r>
    </w:p>
    <w:p w:rsidR="001F3D6B" w:rsidRPr="00841C66" w:rsidRDefault="001F3D6B" w:rsidP="001F3D6B">
      <w:pPr>
        <w:jc w:val="both"/>
        <w:rPr>
          <w:rFonts w:ascii="Calibri" w:hAnsi="Calibri" w:cs="Calibri"/>
          <w:bCs/>
          <w:color w:val="000000"/>
          <w:sz w:val="22"/>
          <w:szCs w:val="22"/>
        </w:rPr>
      </w:pPr>
    </w:p>
    <w:p w:rsidR="001F3D6B" w:rsidRPr="00841C66" w:rsidRDefault="001F3D6B" w:rsidP="001F3D6B">
      <w:pPr>
        <w:jc w:val="both"/>
        <w:rPr>
          <w:rFonts w:ascii="Calibri" w:hAnsi="Calibri" w:cs="Calibri"/>
          <w:bCs/>
          <w:color w:val="000000"/>
          <w:sz w:val="22"/>
          <w:szCs w:val="22"/>
        </w:rPr>
      </w:pPr>
      <w:r w:rsidRPr="00841C66">
        <w:rPr>
          <w:rFonts w:ascii="Calibri" w:hAnsi="Calibri" w:cs="Calibri"/>
          <w:bCs/>
          <w:color w:val="000000"/>
          <w:sz w:val="22"/>
          <w:szCs w:val="22"/>
        </w:rPr>
        <w:t xml:space="preserve">4.3.21. Será excluído do </w:t>
      </w:r>
      <w:r w:rsidR="009023AB">
        <w:rPr>
          <w:rFonts w:ascii="Calibri" w:hAnsi="Calibri" w:cs="Calibri"/>
          <w:bCs/>
          <w:sz w:val="22"/>
          <w:szCs w:val="22"/>
        </w:rPr>
        <w:t>Concurso Público</w:t>
      </w:r>
      <w:r w:rsidR="009023AB" w:rsidRPr="00841C66">
        <w:rPr>
          <w:rFonts w:ascii="Calibri" w:hAnsi="Calibri" w:cs="Calibri"/>
          <w:bCs/>
          <w:color w:val="000000"/>
          <w:sz w:val="22"/>
          <w:szCs w:val="22"/>
        </w:rPr>
        <w:t xml:space="preserve"> </w:t>
      </w:r>
      <w:r w:rsidRPr="00841C66">
        <w:rPr>
          <w:rFonts w:ascii="Calibri" w:hAnsi="Calibri" w:cs="Calibri"/>
          <w:bCs/>
          <w:color w:val="000000"/>
          <w:sz w:val="22"/>
          <w:szCs w:val="22"/>
        </w:rPr>
        <w:t>o candidato que:</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se</w:t>
      </w:r>
      <w:proofErr w:type="gramEnd"/>
      <w:r w:rsidRPr="00841C66">
        <w:rPr>
          <w:rFonts w:ascii="Calibri" w:hAnsi="Calibri" w:cs="Calibri"/>
          <w:bCs/>
          <w:color w:val="000000"/>
          <w:sz w:val="22"/>
          <w:szCs w:val="22"/>
        </w:rPr>
        <w:t xml:space="preserve"> apresentar após o horário estabelecido para o início da prova, não se admitindo qualquer tolerância;</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não</w:t>
      </w:r>
      <w:proofErr w:type="gramEnd"/>
      <w:r w:rsidRPr="00841C66">
        <w:rPr>
          <w:rFonts w:ascii="Calibri" w:hAnsi="Calibri" w:cs="Calibri"/>
          <w:bCs/>
          <w:color w:val="000000"/>
          <w:sz w:val="22"/>
          <w:szCs w:val="22"/>
        </w:rPr>
        <w:t xml:space="preserve"> comparecer às provas, qualquer que seja o motivo alegado;</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não</w:t>
      </w:r>
      <w:proofErr w:type="gramEnd"/>
      <w:r w:rsidRPr="00841C66">
        <w:rPr>
          <w:rFonts w:ascii="Calibri" w:hAnsi="Calibri" w:cs="Calibri"/>
          <w:bCs/>
          <w:color w:val="000000"/>
          <w:sz w:val="22"/>
          <w:szCs w:val="22"/>
        </w:rPr>
        <w:t xml:space="preserve"> apresentar documento que o identifique, de acordo com o item </w:t>
      </w:r>
      <w:r>
        <w:rPr>
          <w:rFonts w:ascii="Calibri" w:hAnsi="Calibri" w:cs="Calibri"/>
          <w:bCs/>
          <w:color w:val="000000"/>
          <w:sz w:val="22"/>
          <w:szCs w:val="22"/>
        </w:rPr>
        <w:t>“</w:t>
      </w:r>
      <w:r w:rsidRPr="00841C66">
        <w:rPr>
          <w:rFonts w:ascii="Calibri" w:hAnsi="Calibri" w:cs="Calibri"/>
          <w:bCs/>
          <w:color w:val="000000"/>
          <w:sz w:val="22"/>
          <w:szCs w:val="22"/>
        </w:rPr>
        <w:t>4.3.12</w:t>
      </w:r>
      <w:r>
        <w:rPr>
          <w:rFonts w:ascii="Calibri" w:hAnsi="Calibri" w:cs="Calibri"/>
          <w:bCs/>
          <w:color w:val="000000"/>
          <w:sz w:val="22"/>
          <w:szCs w:val="22"/>
        </w:rPr>
        <w:t>.”</w:t>
      </w:r>
      <w:r w:rsidRPr="00841C66">
        <w:rPr>
          <w:rFonts w:ascii="Calibri" w:hAnsi="Calibri" w:cs="Calibri"/>
          <w:bCs/>
          <w:color w:val="000000"/>
          <w:sz w:val="22"/>
          <w:szCs w:val="22"/>
        </w:rPr>
        <w:t xml:space="preserve"> e </w:t>
      </w:r>
      <w:r>
        <w:rPr>
          <w:rFonts w:ascii="Calibri" w:hAnsi="Calibri" w:cs="Calibri"/>
          <w:bCs/>
          <w:color w:val="000000"/>
          <w:sz w:val="22"/>
          <w:szCs w:val="22"/>
        </w:rPr>
        <w:t>“</w:t>
      </w:r>
      <w:r w:rsidRPr="00841C66">
        <w:rPr>
          <w:rFonts w:ascii="Calibri" w:hAnsi="Calibri" w:cs="Calibri"/>
          <w:bCs/>
          <w:color w:val="000000"/>
          <w:sz w:val="22"/>
          <w:szCs w:val="22"/>
        </w:rPr>
        <w:t>4.3.13</w:t>
      </w:r>
      <w:r>
        <w:rPr>
          <w:rFonts w:ascii="Calibri" w:hAnsi="Calibri" w:cs="Calibri"/>
          <w:bCs/>
          <w:color w:val="000000"/>
          <w:sz w:val="22"/>
          <w:szCs w:val="22"/>
        </w:rPr>
        <w:t>.”</w:t>
      </w:r>
      <w:r w:rsidRPr="00841C66">
        <w:rPr>
          <w:rFonts w:ascii="Calibri" w:hAnsi="Calibri" w:cs="Calibri"/>
          <w:bCs/>
          <w:color w:val="000000"/>
          <w:sz w:val="22"/>
          <w:szCs w:val="22"/>
        </w:rPr>
        <w:t>;</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ausentar</w:t>
      </w:r>
      <w:proofErr w:type="gramEnd"/>
      <w:r w:rsidRPr="00841C66">
        <w:rPr>
          <w:rFonts w:ascii="Calibri" w:hAnsi="Calibri" w:cs="Calibri"/>
          <w:bCs/>
          <w:color w:val="000000"/>
          <w:sz w:val="22"/>
          <w:szCs w:val="22"/>
        </w:rPr>
        <w:t>-se da sala de prova sem o acompanhamento do fiscal, ou antes, de decorrida uma hora do início da prova;</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se</w:t>
      </w:r>
      <w:proofErr w:type="gramEnd"/>
      <w:r w:rsidRPr="00841C66">
        <w:rPr>
          <w:rFonts w:ascii="Calibri" w:hAnsi="Calibri" w:cs="Calibri"/>
          <w:bCs/>
          <w:color w:val="000000"/>
          <w:sz w:val="22"/>
          <w:szCs w:val="22"/>
        </w:rPr>
        <w:t xml:space="preserve"> ausentar da sala de prova levando o CARTÃO-RESPOSTA e/ou o Caderno de Provas ou outros materiais não permitidos, sem autorização;</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estiver</w:t>
      </w:r>
      <w:proofErr w:type="gramEnd"/>
      <w:r w:rsidRPr="00841C66">
        <w:rPr>
          <w:rFonts w:ascii="Calibri" w:hAnsi="Calibri" w:cs="Calibri"/>
          <w:bCs/>
          <w:color w:val="000000"/>
          <w:sz w:val="22"/>
          <w:szCs w:val="22"/>
        </w:rPr>
        <w:t xml:space="preserve"> portando armas, mesmo que possua o respectivo porte;</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se</w:t>
      </w:r>
      <w:proofErr w:type="gramEnd"/>
      <w:r w:rsidRPr="00841C66">
        <w:rPr>
          <w:rFonts w:ascii="Calibri" w:hAnsi="Calibri" w:cs="Calibri"/>
          <w:bCs/>
          <w:color w:val="000000"/>
          <w:sz w:val="22"/>
          <w:szCs w:val="22"/>
        </w:rPr>
        <w:t xml:space="preserve"> utilizar de meios ilícitos para a execução das provas;</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não</w:t>
      </w:r>
      <w:proofErr w:type="gramEnd"/>
      <w:r w:rsidRPr="00841C66">
        <w:rPr>
          <w:rFonts w:ascii="Calibri" w:hAnsi="Calibri" w:cs="Calibri"/>
          <w:bCs/>
          <w:color w:val="000000"/>
          <w:sz w:val="22"/>
          <w:szCs w:val="22"/>
        </w:rPr>
        <w:t xml:space="preserve"> devolver integralmente o material recebido;</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for</w:t>
      </w:r>
      <w:proofErr w:type="gramEnd"/>
      <w:r w:rsidRPr="00841C66">
        <w:rPr>
          <w:rFonts w:ascii="Calibri" w:hAnsi="Calibri" w:cs="Calibri"/>
          <w:bCs/>
          <w:color w:val="000000"/>
          <w:sz w:val="22"/>
          <w:szCs w:val="22"/>
        </w:rPr>
        <w:t xml:space="preserve"> surpreendido, durante a realização das provas, em comunicação com outro candidato, bem como utilizando-se de quaisquer dos recursos mencionados no item </w:t>
      </w:r>
      <w:r>
        <w:rPr>
          <w:rFonts w:ascii="Calibri" w:hAnsi="Calibri" w:cs="Calibri"/>
          <w:bCs/>
          <w:color w:val="000000"/>
          <w:sz w:val="22"/>
          <w:szCs w:val="22"/>
        </w:rPr>
        <w:t>“</w:t>
      </w:r>
      <w:r w:rsidRPr="00841C66">
        <w:rPr>
          <w:rFonts w:ascii="Calibri" w:hAnsi="Calibri" w:cs="Calibri"/>
          <w:bCs/>
          <w:color w:val="000000"/>
          <w:sz w:val="22"/>
          <w:szCs w:val="22"/>
        </w:rPr>
        <w:t>4.3.19</w:t>
      </w:r>
      <w:r>
        <w:rPr>
          <w:rFonts w:ascii="Calibri" w:hAnsi="Calibri" w:cs="Calibri"/>
          <w:bCs/>
          <w:color w:val="000000"/>
          <w:sz w:val="22"/>
          <w:szCs w:val="22"/>
        </w:rPr>
        <w:t>.”</w:t>
      </w:r>
      <w:r w:rsidRPr="00841C66">
        <w:rPr>
          <w:rFonts w:ascii="Calibri" w:hAnsi="Calibri" w:cs="Calibri"/>
          <w:bCs/>
          <w:color w:val="000000"/>
          <w:sz w:val="22"/>
          <w:szCs w:val="22"/>
        </w:rPr>
        <w:t xml:space="preserve"> deste Capítulo.</w:t>
      </w:r>
    </w:p>
    <w:p w:rsidR="001F3D6B" w:rsidRPr="00841C66" w:rsidRDefault="001F3D6B" w:rsidP="001F3D6B">
      <w:pPr>
        <w:numPr>
          <w:ilvl w:val="0"/>
          <w:numId w:val="47"/>
        </w:numPr>
        <w:jc w:val="both"/>
        <w:rPr>
          <w:rFonts w:ascii="Calibri" w:hAnsi="Calibri" w:cs="Calibri"/>
          <w:bCs/>
          <w:color w:val="000000"/>
          <w:sz w:val="22"/>
          <w:szCs w:val="22"/>
        </w:rPr>
      </w:pPr>
      <w:proofErr w:type="gramStart"/>
      <w:r w:rsidRPr="00841C66">
        <w:rPr>
          <w:rFonts w:ascii="Calibri" w:hAnsi="Calibri" w:cs="Calibri"/>
          <w:bCs/>
          <w:color w:val="000000"/>
          <w:sz w:val="22"/>
          <w:szCs w:val="22"/>
        </w:rPr>
        <w:t>estiver</w:t>
      </w:r>
      <w:proofErr w:type="gramEnd"/>
      <w:r w:rsidRPr="00841C66">
        <w:rPr>
          <w:rFonts w:ascii="Calibri" w:hAnsi="Calibri" w:cs="Calibri"/>
          <w:bCs/>
          <w:color w:val="000000"/>
          <w:sz w:val="22"/>
          <w:szCs w:val="22"/>
        </w:rPr>
        <w:t xml:space="preserve"> fazendo uso de qualquer tipo de aparelho eletrônico ou de comunicação (bip, telefone celular, relógios digitais, walkman, agenda eletrônica, notebook, palmtop, receptor, gravador ou outros equipamentos similares), bem como protetores auriculares.</w:t>
      </w:r>
    </w:p>
    <w:p w:rsidR="001F3D6B" w:rsidRPr="00977BF8" w:rsidRDefault="001F3D6B" w:rsidP="001F3D6B">
      <w:pPr>
        <w:jc w:val="both"/>
        <w:rPr>
          <w:rFonts w:ascii="Calibri" w:hAnsi="Calibri" w:cs="Calibri"/>
          <w:bCs/>
          <w:color w:val="FF0000"/>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4.3.22. O candidato, ao encerrar a prova, e antes de se retirar do local de sua realização, entregará ao(s) fiscal(ais), o CARTÃO-RESPOSTA e o Caderno de Prova e aguardará sua conferência (para verificar a identificação através do número de inscrição e do nome). </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4.3.23. O candidato não poderá sair da sala, pela conclusão da prova, antes de transcorrida uma hora do seu início.</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lastRenderedPageBreak/>
        <w:t>4.3.24. O candidato não poderá ausentar-se da sala de prova, a qualquer tempo, ou pretexto, portando material de prova (Caderno de Prova e/ou CARTÃO-RESPOSTA). Havendo necessidade de ausentar-se da sala de prova, durante sua realização, somente poderá fazê-lo por motivo justificável e se acompanhado de um fiscal.</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
          <w:bCs/>
          <w:color w:val="FF0000"/>
          <w:sz w:val="22"/>
          <w:szCs w:val="22"/>
        </w:rPr>
      </w:pPr>
      <w:r w:rsidRPr="00977BF8">
        <w:rPr>
          <w:rFonts w:ascii="Calibri" w:hAnsi="Calibri" w:cs="Calibri"/>
          <w:bCs/>
          <w:sz w:val="22"/>
          <w:szCs w:val="22"/>
        </w:rPr>
        <w:t xml:space="preserve">4.3.25. Não permanecerão na sala de provas menos de 3(três) candidatos. </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4.3.26. O</w:t>
      </w:r>
      <w:r>
        <w:rPr>
          <w:rFonts w:ascii="Calibri" w:hAnsi="Calibri" w:cs="Calibri"/>
          <w:bCs/>
          <w:sz w:val="22"/>
          <w:szCs w:val="22"/>
        </w:rPr>
        <w:t>s</w:t>
      </w:r>
      <w:r w:rsidRPr="00977BF8">
        <w:rPr>
          <w:rFonts w:ascii="Calibri" w:hAnsi="Calibri" w:cs="Calibri"/>
          <w:bCs/>
          <w:sz w:val="22"/>
          <w:szCs w:val="22"/>
        </w:rPr>
        <w:t xml:space="preserve"> </w:t>
      </w:r>
      <w:r>
        <w:rPr>
          <w:rFonts w:ascii="Calibri" w:hAnsi="Calibri" w:cs="Calibri"/>
          <w:bCs/>
          <w:sz w:val="22"/>
          <w:szCs w:val="22"/>
        </w:rPr>
        <w:t>CARTÃO</w:t>
      </w:r>
      <w:r w:rsidRPr="00977BF8">
        <w:rPr>
          <w:rFonts w:ascii="Calibri" w:hAnsi="Calibri" w:cs="Calibri"/>
          <w:bCs/>
          <w:sz w:val="22"/>
          <w:szCs w:val="22"/>
        </w:rPr>
        <w:t>-RESPOSTA, de cada uma das salas de provas, serão acondicionados em envelope próprio</w:t>
      </w:r>
      <w:r>
        <w:rPr>
          <w:rFonts w:ascii="Calibri" w:hAnsi="Calibri" w:cs="Calibri"/>
          <w:bCs/>
          <w:sz w:val="22"/>
          <w:szCs w:val="22"/>
        </w:rPr>
        <w:t xml:space="preserve"> identificando o número da sala</w:t>
      </w:r>
      <w:r w:rsidRPr="00977BF8">
        <w:rPr>
          <w:rFonts w:ascii="Calibri" w:hAnsi="Calibri" w:cs="Calibri"/>
          <w:bCs/>
          <w:sz w:val="22"/>
          <w:szCs w:val="22"/>
        </w:rPr>
        <w:t>.</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4.3.27. Conclusos os serviços relativos à prova escrita, em cada uma das salas, será lavrada ata circunstanciada, que será subscrita pelos respectivos fiscais de provas. Nesta ata deverá constar todas as ocorrências que mereçam destaque, a critério dos subscritores de cada uma das atas.</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4.3.28. No dia da realização das provas escritas, será concluso todo o processo de aplicação e recolhimento das mesmas e dos CARTÃO-RESPOSTA, lavradas as atas e tomadas outras providências necessárias para findar o processo de aplicação das mesmas.</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4.3.29. O gabarito provisório das provas será publicado no dia seguinte à realização das provas escritas, no sítio </w:t>
      </w:r>
      <w:r w:rsidRPr="00977BF8">
        <w:rPr>
          <w:rFonts w:ascii="Calibri" w:hAnsi="Calibri" w:cs="Calibri"/>
          <w:bCs/>
          <w:sz w:val="22"/>
          <w:szCs w:val="22"/>
          <w:u w:val="single"/>
        </w:rPr>
        <w:t>www.arvoredo.sc.gov.br</w:t>
      </w:r>
      <w:r w:rsidRPr="00977BF8">
        <w:rPr>
          <w:rFonts w:ascii="Calibri" w:hAnsi="Calibri" w:cs="Calibri"/>
          <w:bCs/>
          <w:sz w:val="22"/>
          <w:szCs w:val="22"/>
        </w:rPr>
        <w:t xml:space="preserve">, </w:t>
      </w:r>
      <w:r w:rsidRPr="00977BF8">
        <w:rPr>
          <w:rFonts w:ascii="Calibri" w:hAnsi="Calibri" w:cs="Calibri"/>
          <w:bCs/>
          <w:sz w:val="22"/>
          <w:szCs w:val="22"/>
          <w:u w:val="single"/>
        </w:rPr>
        <w:t>www.ioplan.com.br</w:t>
      </w:r>
      <w:r w:rsidRPr="00486358">
        <w:rPr>
          <w:rFonts w:ascii="Calibri" w:hAnsi="Calibri" w:cs="Calibri"/>
          <w:bCs/>
          <w:sz w:val="22"/>
          <w:szCs w:val="22"/>
        </w:rPr>
        <w:t xml:space="preserve"> </w:t>
      </w:r>
      <w:r w:rsidRPr="00486358">
        <w:rPr>
          <w:rFonts w:ascii="Calibri" w:hAnsi="Calibri" w:cs="Calibri"/>
          <w:bCs/>
          <w:sz w:val="22"/>
          <w:szCs w:val="22"/>
          <w:u w:val="single"/>
        </w:rPr>
        <w:t>e</w:t>
      </w:r>
      <w:r w:rsidRPr="00977BF8">
        <w:rPr>
          <w:rFonts w:ascii="Calibri" w:hAnsi="Calibri" w:cs="Calibri"/>
          <w:bCs/>
          <w:sz w:val="22"/>
          <w:szCs w:val="22"/>
        </w:rPr>
        <w:t xml:space="preserve"> também no mural público da Prefeitura Municipal, através de edital.</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4.3.30. No dia </w:t>
      </w:r>
      <w:r>
        <w:rPr>
          <w:rFonts w:ascii="Calibri" w:hAnsi="Calibri" w:cs="Calibri"/>
          <w:bCs/>
          <w:sz w:val="22"/>
          <w:szCs w:val="22"/>
        </w:rPr>
        <w:t xml:space="preserve">útil </w:t>
      </w:r>
      <w:r w:rsidRPr="00977BF8">
        <w:rPr>
          <w:rFonts w:ascii="Calibri" w:hAnsi="Calibri" w:cs="Calibri"/>
          <w:bCs/>
          <w:sz w:val="22"/>
          <w:szCs w:val="22"/>
        </w:rPr>
        <w:t>seguinte à aplicação das provas serão disponibilizados também, no mural da Prefeitura Municipal de Arvoredo/SC, os Cadernos das Provas aplicadas aos candidatos.</w:t>
      </w:r>
    </w:p>
    <w:p w:rsidR="001F3D6B" w:rsidRPr="00977BF8" w:rsidRDefault="001F3D6B" w:rsidP="001F3D6B">
      <w:pPr>
        <w:jc w:val="both"/>
        <w:rPr>
          <w:rFonts w:ascii="Calibri" w:hAnsi="Calibri" w:cs="Calibri"/>
          <w:bCs/>
          <w:sz w:val="22"/>
          <w:szCs w:val="22"/>
        </w:rPr>
      </w:pPr>
    </w:p>
    <w:p w:rsidR="001F3D6B" w:rsidRDefault="001F3D6B" w:rsidP="001F3D6B">
      <w:pPr>
        <w:jc w:val="both"/>
        <w:rPr>
          <w:rFonts w:ascii="Calibri" w:hAnsi="Calibri" w:cs="Calibri"/>
          <w:bCs/>
          <w:sz w:val="22"/>
          <w:szCs w:val="22"/>
        </w:rPr>
      </w:pPr>
      <w:r w:rsidRPr="00977BF8">
        <w:rPr>
          <w:rFonts w:ascii="Calibri" w:hAnsi="Calibri" w:cs="Calibri"/>
          <w:bCs/>
          <w:sz w:val="22"/>
          <w:szCs w:val="22"/>
        </w:rPr>
        <w:t>4.3.31. Um exemplar de cada um dos cadernos da prova escrita (um para cada cargo em</w:t>
      </w:r>
      <w:r>
        <w:rPr>
          <w:rFonts w:ascii="Calibri" w:hAnsi="Calibri" w:cs="Calibri"/>
          <w:bCs/>
          <w:sz w:val="22"/>
          <w:szCs w:val="22"/>
        </w:rPr>
        <w:t xml:space="preserve"> seleção</w:t>
      </w:r>
      <w:r w:rsidRPr="00977BF8">
        <w:rPr>
          <w:rFonts w:ascii="Calibri" w:hAnsi="Calibri" w:cs="Calibri"/>
          <w:bCs/>
          <w:sz w:val="22"/>
          <w:szCs w:val="22"/>
        </w:rPr>
        <w:t xml:space="preserve">), os CARTÃO-RESPOSTA de cada candidato e os respectivos gabaritos, as listas com a confirmação de presença e as atas tomarão parte, como peças indivisíveis, do processo administrativo deste </w:t>
      </w:r>
      <w:r w:rsidR="009023AB">
        <w:rPr>
          <w:rFonts w:ascii="Calibri" w:hAnsi="Calibri" w:cs="Calibri"/>
          <w:bCs/>
          <w:sz w:val="22"/>
          <w:szCs w:val="22"/>
        </w:rPr>
        <w:t>Concurso Público</w:t>
      </w:r>
      <w:r w:rsidRPr="00977BF8">
        <w:rPr>
          <w:rFonts w:ascii="Calibri" w:hAnsi="Calibri" w:cs="Calibri"/>
          <w:bCs/>
          <w:sz w:val="22"/>
          <w:szCs w:val="22"/>
        </w:rPr>
        <w:t>.</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 xml:space="preserve">4.3.32. O caderno de provas de cada um dos candidatos permanecerá resguardado, na Prefeitura Municipal, durante o prazo de validade do </w:t>
      </w:r>
      <w:r w:rsidR="009023AB">
        <w:rPr>
          <w:rFonts w:ascii="Calibri" w:hAnsi="Calibri" w:cs="Calibri"/>
          <w:bCs/>
          <w:sz w:val="22"/>
          <w:szCs w:val="22"/>
        </w:rPr>
        <w:t>Concurso Público</w:t>
      </w:r>
      <w:r w:rsidRPr="00977BF8">
        <w:rPr>
          <w:rFonts w:ascii="Calibri" w:hAnsi="Calibri" w:cs="Calibri"/>
          <w:bCs/>
          <w:sz w:val="22"/>
          <w:szCs w:val="22"/>
        </w:rPr>
        <w:t>. Após este período, não havendo qualquer óbice, os cadernos de provas poderão ser incinerados.</w:t>
      </w:r>
    </w:p>
    <w:p w:rsidR="001F3D6B" w:rsidRPr="00977BF8" w:rsidRDefault="001F3D6B" w:rsidP="001F3D6B">
      <w:pPr>
        <w:jc w:val="both"/>
        <w:rPr>
          <w:rFonts w:ascii="Calibri" w:hAnsi="Calibri" w:cs="Calibri"/>
          <w:bCs/>
          <w:sz w:val="22"/>
          <w:szCs w:val="22"/>
        </w:rPr>
      </w:pPr>
    </w:p>
    <w:p w:rsidR="001F3D6B" w:rsidRPr="004602D9" w:rsidRDefault="001F3D6B" w:rsidP="001F3D6B">
      <w:pPr>
        <w:jc w:val="both"/>
        <w:rPr>
          <w:rFonts w:ascii="Calibri" w:hAnsi="Calibri" w:cs="Calibri"/>
          <w:bCs/>
          <w:sz w:val="22"/>
          <w:szCs w:val="22"/>
        </w:rPr>
      </w:pPr>
      <w:r w:rsidRPr="004602D9">
        <w:rPr>
          <w:rFonts w:ascii="Calibri" w:hAnsi="Calibri" w:cs="Calibri"/>
          <w:bCs/>
          <w:sz w:val="22"/>
          <w:szCs w:val="22"/>
        </w:rPr>
        <w:t xml:space="preserve">4.3.33. </w:t>
      </w:r>
      <w:r w:rsidR="00464D5C" w:rsidRPr="001776DB">
        <w:rPr>
          <w:rFonts w:asciiTheme="minorHAnsi" w:hAnsiTheme="minorHAnsi" w:cstheme="minorHAnsi"/>
          <w:bCs/>
          <w:sz w:val="22"/>
          <w:szCs w:val="22"/>
        </w:rPr>
        <w:t xml:space="preserve">Na data </w:t>
      </w:r>
      <w:r w:rsidR="00464D5C">
        <w:rPr>
          <w:rFonts w:asciiTheme="minorHAnsi" w:hAnsiTheme="minorHAnsi" w:cstheme="minorHAnsi"/>
          <w:bCs/>
          <w:sz w:val="22"/>
          <w:szCs w:val="22"/>
        </w:rPr>
        <w:t>conforme ANEXO IV do cronograma das fases deste certame</w:t>
      </w:r>
      <w:r w:rsidRPr="00EB3F29">
        <w:rPr>
          <w:rFonts w:ascii="Calibri" w:hAnsi="Calibri" w:cs="Calibri"/>
          <w:bCs/>
          <w:sz w:val="22"/>
          <w:szCs w:val="22"/>
        </w:rPr>
        <w:t>,</w:t>
      </w:r>
      <w:r w:rsidRPr="004602D9">
        <w:rPr>
          <w:rFonts w:ascii="Calibri" w:hAnsi="Calibri" w:cs="Calibri"/>
          <w:bCs/>
          <w:sz w:val="22"/>
          <w:szCs w:val="22"/>
        </w:rPr>
        <w:t xml:space="preserve"> será divulgada, através de edital, a listagem provisória com as notas da prova objetiva de todos os candidatos. A divulgação se dará através edital afixado no Mural Público Municipal e na internet, no endereço </w:t>
      </w:r>
      <w:hyperlink r:id="rId11" w:history="1">
        <w:r w:rsidRPr="004602D9">
          <w:rPr>
            <w:rStyle w:val="Hyperlink"/>
            <w:rFonts w:ascii="Calibri" w:hAnsi="Calibri" w:cs="Calibri"/>
            <w:b/>
            <w:bCs/>
            <w:color w:val="auto"/>
            <w:sz w:val="22"/>
            <w:szCs w:val="22"/>
          </w:rPr>
          <w:t>www.arvoredo.sc.gov.br</w:t>
        </w:r>
      </w:hyperlink>
      <w:r w:rsidRPr="004602D9">
        <w:rPr>
          <w:rFonts w:ascii="Calibri" w:hAnsi="Calibri" w:cs="Calibri"/>
          <w:sz w:val="22"/>
          <w:szCs w:val="22"/>
        </w:rPr>
        <w:t xml:space="preserve"> e </w:t>
      </w:r>
      <w:r w:rsidRPr="004602D9">
        <w:rPr>
          <w:rFonts w:ascii="Calibri" w:hAnsi="Calibri" w:cs="Calibri"/>
          <w:b/>
          <w:sz w:val="22"/>
          <w:szCs w:val="22"/>
          <w:u w:val="single"/>
        </w:rPr>
        <w:t>www.ioplan.com.br</w:t>
      </w:r>
      <w:r w:rsidRPr="004602D9">
        <w:rPr>
          <w:rFonts w:ascii="Calibri" w:hAnsi="Calibri" w:cs="Calibri"/>
          <w:bCs/>
          <w:sz w:val="22"/>
          <w:szCs w:val="22"/>
        </w:rPr>
        <w:t>.</w:t>
      </w:r>
      <w:r w:rsidR="00464D5C">
        <w:rPr>
          <w:rFonts w:ascii="Calibri" w:hAnsi="Calibri" w:cs="Calibri"/>
          <w:bCs/>
          <w:sz w:val="22"/>
          <w:szCs w:val="22"/>
        </w:rPr>
        <w:t xml:space="preserve"> </w:t>
      </w:r>
      <w:r w:rsidRPr="004602D9">
        <w:rPr>
          <w:rFonts w:ascii="Calibri" w:hAnsi="Calibri" w:cs="Calibri"/>
          <w:bCs/>
          <w:sz w:val="22"/>
          <w:szCs w:val="22"/>
        </w:rPr>
        <w:t>A publicação de que trata este item fica condicionada à resolução de todos os recursos eventualmente interpostos.</w:t>
      </w:r>
    </w:p>
    <w:p w:rsidR="001F3D6B" w:rsidRPr="00977BF8" w:rsidRDefault="001F3D6B" w:rsidP="001F3D6B">
      <w:pPr>
        <w:jc w:val="both"/>
        <w:rPr>
          <w:rFonts w:ascii="Calibri" w:hAnsi="Calibri" w:cs="Calibri"/>
          <w:bCs/>
          <w:sz w:val="22"/>
          <w:szCs w:val="22"/>
        </w:rPr>
      </w:pPr>
    </w:p>
    <w:p w:rsidR="001F3D6B" w:rsidRPr="00977BF8" w:rsidRDefault="001F3D6B" w:rsidP="001F3D6B">
      <w:pPr>
        <w:jc w:val="both"/>
        <w:rPr>
          <w:rFonts w:ascii="Calibri" w:hAnsi="Calibri" w:cs="Calibri"/>
          <w:bCs/>
          <w:sz w:val="22"/>
          <w:szCs w:val="22"/>
        </w:rPr>
      </w:pPr>
      <w:r w:rsidRPr="00977BF8">
        <w:rPr>
          <w:rFonts w:ascii="Calibri" w:hAnsi="Calibri" w:cs="Calibri"/>
          <w:bCs/>
          <w:sz w:val="22"/>
          <w:szCs w:val="22"/>
        </w:rPr>
        <w:t>4.3.34. Outras disposições relativas às provas escritas:</w:t>
      </w:r>
    </w:p>
    <w:p w:rsidR="001F3D6B" w:rsidRPr="005C002A" w:rsidRDefault="001F3D6B" w:rsidP="001F3D6B">
      <w:pPr>
        <w:numPr>
          <w:ilvl w:val="0"/>
          <w:numId w:val="48"/>
        </w:numPr>
        <w:jc w:val="both"/>
        <w:rPr>
          <w:rFonts w:ascii="Calibri" w:hAnsi="Calibri" w:cs="Calibri"/>
          <w:bCs/>
          <w:sz w:val="22"/>
          <w:szCs w:val="22"/>
        </w:rPr>
      </w:pPr>
      <w:r w:rsidRPr="005C002A">
        <w:rPr>
          <w:rFonts w:ascii="Calibri" w:hAnsi="Calibri" w:cs="Calibri"/>
          <w:bCs/>
          <w:sz w:val="22"/>
          <w:szCs w:val="22"/>
        </w:rPr>
        <w:t xml:space="preserve">O candidato que necessitar de condição especial para realização da prova deverá solicitá-la no ato de sua inscrição e por meio de requerimento (modelo ANEXO V) protocolado junto à Prefeitura Municipal de Arvoredo/SC, </w:t>
      </w:r>
      <w:r w:rsidRPr="005C002A">
        <w:rPr>
          <w:rFonts w:ascii="Calibri" w:hAnsi="Calibri" w:cs="Calibri"/>
          <w:b/>
          <w:bCs/>
          <w:sz w:val="22"/>
          <w:szCs w:val="22"/>
          <w:u w:val="single"/>
        </w:rPr>
        <w:t>até a data de 07 de novembro de 2019</w:t>
      </w:r>
      <w:r w:rsidRPr="005C002A">
        <w:rPr>
          <w:rFonts w:ascii="Calibri" w:hAnsi="Calibri" w:cs="Calibri"/>
          <w:bCs/>
          <w:sz w:val="22"/>
          <w:szCs w:val="22"/>
        </w:rPr>
        <w:t>, no qual declarará a causa da solicitação e informará os recursos especiais necessários à prestação da prova, ver item “3.8.” e seus subitens.</w:t>
      </w:r>
    </w:p>
    <w:p w:rsidR="001F3D6B" w:rsidRDefault="001F3D6B" w:rsidP="001F3D6B">
      <w:pPr>
        <w:numPr>
          <w:ilvl w:val="0"/>
          <w:numId w:val="48"/>
        </w:numPr>
        <w:jc w:val="both"/>
        <w:rPr>
          <w:rFonts w:ascii="Calibri" w:hAnsi="Calibri" w:cs="Calibri"/>
          <w:bCs/>
          <w:sz w:val="22"/>
          <w:szCs w:val="22"/>
        </w:rPr>
      </w:pPr>
      <w:r w:rsidRPr="00977BF8">
        <w:rPr>
          <w:rFonts w:ascii="Calibri" w:hAnsi="Calibri" w:cs="Calibri"/>
          <w:bCs/>
          <w:sz w:val="22"/>
          <w:szCs w:val="22"/>
        </w:rPr>
        <w:t>O atendimento às condições solicitadas, nos termos da alínea anterior, ficará sujeito à análise da legalidade, viabilidade e razoabilidade do pedido.</w:t>
      </w:r>
    </w:p>
    <w:p w:rsidR="001F3D6B" w:rsidRPr="00D8470E" w:rsidRDefault="001F3D6B" w:rsidP="001F3D6B">
      <w:pPr>
        <w:numPr>
          <w:ilvl w:val="0"/>
          <w:numId w:val="48"/>
        </w:numPr>
        <w:jc w:val="both"/>
        <w:rPr>
          <w:rFonts w:ascii="Calibri" w:hAnsi="Calibri" w:cs="Calibri"/>
          <w:bCs/>
          <w:sz w:val="22"/>
          <w:szCs w:val="22"/>
        </w:rPr>
      </w:pPr>
      <w:r w:rsidRPr="00D8470E">
        <w:rPr>
          <w:rFonts w:ascii="Calibri" w:hAnsi="Calibri" w:cs="Calibri"/>
          <w:bCs/>
          <w:sz w:val="22"/>
          <w:szCs w:val="22"/>
        </w:rPr>
        <w:t>A candidata lactante que necessitar amamentar durante a realização da prova escrita poderá fazê-lo em sala reservada, para tanto, desde que o requeira, observando os procedimentos constantes da alínea “a”, deste item, para adoção das providências necessárias. Haverá fiscal para acompanhar a candidata até o local destinado à amamentação de seu filho, permanecendo com ela, até a satisfação alimentar da criança.</w:t>
      </w:r>
    </w:p>
    <w:p w:rsidR="001F3D6B" w:rsidRPr="00977BF8" w:rsidRDefault="001F3D6B" w:rsidP="001F3D6B">
      <w:pPr>
        <w:numPr>
          <w:ilvl w:val="0"/>
          <w:numId w:val="48"/>
        </w:numPr>
        <w:jc w:val="both"/>
        <w:rPr>
          <w:rFonts w:ascii="Calibri" w:hAnsi="Calibri" w:cs="Calibri"/>
          <w:bCs/>
          <w:sz w:val="22"/>
          <w:szCs w:val="22"/>
        </w:rPr>
      </w:pPr>
      <w:r w:rsidRPr="00977BF8">
        <w:rPr>
          <w:rFonts w:ascii="Calibri" w:hAnsi="Calibri" w:cs="Calibri"/>
          <w:bCs/>
          <w:sz w:val="22"/>
          <w:szCs w:val="22"/>
        </w:rPr>
        <w:t>Não haverá compensação do tempo de amamentação em favor da candidata.</w:t>
      </w:r>
    </w:p>
    <w:p w:rsidR="001F3D6B" w:rsidRPr="00977BF8" w:rsidRDefault="001F3D6B" w:rsidP="001F3D6B">
      <w:pPr>
        <w:numPr>
          <w:ilvl w:val="0"/>
          <w:numId w:val="48"/>
        </w:numPr>
        <w:jc w:val="both"/>
        <w:rPr>
          <w:rFonts w:ascii="Calibri" w:hAnsi="Calibri" w:cs="Calibri"/>
          <w:bCs/>
          <w:sz w:val="22"/>
          <w:szCs w:val="22"/>
        </w:rPr>
      </w:pPr>
      <w:r w:rsidRPr="00977BF8">
        <w:rPr>
          <w:rFonts w:ascii="Calibri" w:hAnsi="Calibri" w:cs="Calibri"/>
          <w:bCs/>
          <w:sz w:val="22"/>
          <w:szCs w:val="22"/>
        </w:rPr>
        <w:lastRenderedPageBreak/>
        <w:t>A criança deverá permanecer no ambiente reservado para amamentação, acompanhada de adulto responsável por sua guarda (familiar ou terceiro indicado pela candidata).</w:t>
      </w:r>
    </w:p>
    <w:p w:rsidR="001F3D6B" w:rsidRPr="00977BF8" w:rsidRDefault="001F3D6B" w:rsidP="001F3D6B">
      <w:pPr>
        <w:numPr>
          <w:ilvl w:val="0"/>
          <w:numId w:val="48"/>
        </w:numPr>
        <w:jc w:val="both"/>
        <w:rPr>
          <w:rFonts w:ascii="Calibri" w:hAnsi="Calibri" w:cs="Calibri"/>
          <w:bCs/>
          <w:sz w:val="22"/>
          <w:szCs w:val="22"/>
        </w:rPr>
      </w:pPr>
      <w:r w:rsidRPr="00977BF8">
        <w:rPr>
          <w:rFonts w:ascii="Calibri" w:hAnsi="Calibri" w:cs="Calibri"/>
          <w:bCs/>
          <w:sz w:val="22"/>
          <w:szCs w:val="22"/>
        </w:rPr>
        <w:t xml:space="preserve">Na sala reservada para amamentação ficará somente a candidata lactante, a criança e um fiscal, sendo vedada a permanência de babás ou quaisquer outras pessoas. </w:t>
      </w:r>
    </w:p>
    <w:p w:rsidR="001F3D6B" w:rsidRPr="00977BF8" w:rsidRDefault="001F3D6B" w:rsidP="001F3D6B">
      <w:pPr>
        <w:numPr>
          <w:ilvl w:val="0"/>
          <w:numId w:val="48"/>
        </w:numPr>
        <w:jc w:val="both"/>
        <w:rPr>
          <w:rFonts w:ascii="Calibri" w:hAnsi="Calibri" w:cs="Calibri"/>
          <w:bCs/>
          <w:sz w:val="22"/>
          <w:szCs w:val="22"/>
        </w:rPr>
      </w:pPr>
      <w:r w:rsidRPr="00977BF8">
        <w:rPr>
          <w:rFonts w:ascii="Calibri" w:hAnsi="Calibri" w:cs="Calibri"/>
          <w:bCs/>
          <w:sz w:val="22"/>
          <w:szCs w:val="22"/>
        </w:rPr>
        <w:t>Não haverá, por qualquer motivo, prorrogação do tempo previsto para a aplicação das provas em virtude de afastamento do candidato da sala de prova.</w:t>
      </w:r>
    </w:p>
    <w:p w:rsidR="001F3D6B" w:rsidRPr="00977BF8" w:rsidRDefault="001F3D6B" w:rsidP="001F3D6B">
      <w:pPr>
        <w:numPr>
          <w:ilvl w:val="0"/>
          <w:numId w:val="48"/>
        </w:numPr>
        <w:jc w:val="both"/>
        <w:rPr>
          <w:rFonts w:ascii="Calibri" w:hAnsi="Calibri" w:cs="Calibri"/>
          <w:bCs/>
          <w:sz w:val="22"/>
          <w:szCs w:val="22"/>
        </w:rPr>
      </w:pPr>
      <w:r w:rsidRPr="00977BF8">
        <w:rPr>
          <w:rFonts w:ascii="Calibri" w:hAnsi="Calibri" w:cs="Calibri"/>
          <w:bCs/>
          <w:sz w:val="22"/>
          <w:szCs w:val="22"/>
        </w:rPr>
        <w:t>Em hipótese nenhuma será realizada qualquer prova fora do local, data e horário determinados.</w:t>
      </w:r>
    </w:p>
    <w:p w:rsidR="001F3D6B" w:rsidRPr="00977BF8" w:rsidRDefault="001F3D6B" w:rsidP="001F3D6B">
      <w:pPr>
        <w:numPr>
          <w:ilvl w:val="0"/>
          <w:numId w:val="48"/>
        </w:numPr>
        <w:jc w:val="both"/>
        <w:rPr>
          <w:rFonts w:ascii="Calibri" w:hAnsi="Calibri" w:cs="Calibri"/>
          <w:bCs/>
          <w:sz w:val="22"/>
          <w:szCs w:val="22"/>
        </w:rPr>
      </w:pPr>
      <w:r w:rsidRPr="00977BF8">
        <w:rPr>
          <w:rFonts w:ascii="Calibri" w:hAnsi="Calibri" w:cs="Calibri"/>
          <w:bCs/>
          <w:sz w:val="22"/>
          <w:szCs w:val="22"/>
        </w:rPr>
        <w:t>Os exemplares dos Cadernos das</w:t>
      </w:r>
      <w:r>
        <w:rPr>
          <w:rFonts w:ascii="Calibri" w:hAnsi="Calibri" w:cs="Calibri"/>
          <w:bCs/>
          <w:sz w:val="22"/>
          <w:szCs w:val="22"/>
        </w:rPr>
        <w:t xml:space="preserve"> </w:t>
      </w:r>
      <w:r w:rsidRPr="00977BF8">
        <w:rPr>
          <w:rFonts w:ascii="Calibri" w:hAnsi="Calibri" w:cs="Calibri"/>
          <w:bCs/>
          <w:sz w:val="22"/>
          <w:szCs w:val="22"/>
        </w:rPr>
        <w:t xml:space="preserve">Provas estarão disponíveis, após a data da aplicação da prova objetiva, no site da empresa executora e também no caso previsto no item </w:t>
      </w:r>
      <w:r>
        <w:rPr>
          <w:rFonts w:ascii="Calibri" w:hAnsi="Calibri" w:cs="Calibri"/>
          <w:bCs/>
          <w:sz w:val="22"/>
          <w:szCs w:val="22"/>
        </w:rPr>
        <w:t>“</w:t>
      </w:r>
      <w:r w:rsidRPr="00977BF8">
        <w:rPr>
          <w:rFonts w:ascii="Calibri" w:hAnsi="Calibri" w:cs="Calibri"/>
          <w:bCs/>
          <w:sz w:val="22"/>
          <w:szCs w:val="22"/>
        </w:rPr>
        <w:t>4.3.31.</w:t>
      </w:r>
      <w:r>
        <w:rPr>
          <w:rFonts w:ascii="Calibri" w:hAnsi="Calibri" w:cs="Calibri"/>
          <w:bCs/>
          <w:sz w:val="22"/>
          <w:szCs w:val="22"/>
        </w:rPr>
        <w:t>”.</w:t>
      </w:r>
    </w:p>
    <w:p w:rsidR="001F3D6B" w:rsidRPr="00841C66" w:rsidRDefault="001F3D6B" w:rsidP="001F3D6B">
      <w:pPr>
        <w:jc w:val="both"/>
        <w:rPr>
          <w:rFonts w:ascii="Calibri" w:hAnsi="Calibri" w:cs="Calibri"/>
          <w:bCs/>
          <w:color w:val="000000"/>
          <w:sz w:val="22"/>
          <w:szCs w:val="22"/>
        </w:rPr>
      </w:pPr>
    </w:p>
    <w:p w:rsidR="00DC013D" w:rsidRPr="005C002A" w:rsidRDefault="001F3D6B" w:rsidP="007274F6">
      <w:pPr>
        <w:jc w:val="both"/>
        <w:rPr>
          <w:rFonts w:asciiTheme="minorHAnsi" w:hAnsiTheme="minorHAnsi" w:cstheme="minorHAnsi"/>
          <w:bCs/>
          <w:sz w:val="22"/>
          <w:szCs w:val="22"/>
        </w:rPr>
      </w:pPr>
      <w:r w:rsidRPr="005C002A">
        <w:rPr>
          <w:rFonts w:ascii="Calibri" w:hAnsi="Calibri" w:cs="Calibri"/>
          <w:bCs/>
          <w:sz w:val="22"/>
          <w:szCs w:val="22"/>
        </w:rPr>
        <w:t xml:space="preserve">4.3.35. Do Caráter Eliminatório e Classificatório da Prova Escrita: A prova escrita tem caráter eliminatório e classificatório, conforme demonstrado abaixo, sendo considerados aprovados os candidatos que obtiverem aproveitamento igual ou superior a </w:t>
      </w:r>
      <w:r w:rsidR="00464D5C" w:rsidRPr="005C002A">
        <w:rPr>
          <w:rFonts w:ascii="Calibri" w:hAnsi="Calibri" w:cs="Calibri"/>
          <w:bCs/>
          <w:sz w:val="22"/>
          <w:szCs w:val="22"/>
        </w:rPr>
        <w:t>50</w:t>
      </w:r>
      <w:r w:rsidRPr="005C002A">
        <w:rPr>
          <w:rFonts w:ascii="Calibri" w:hAnsi="Calibri" w:cs="Calibri"/>
          <w:bCs/>
          <w:sz w:val="22"/>
          <w:szCs w:val="22"/>
        </w:rPr>
        <w:t>% (</w:t>
      </w:r>
      <w:r w:rsidR="00464D5C" w:rsidRPr="005C002A">
        <w:rPr>
          <w:rFonts w:ascii="Calibri" w:hAnsi="Calibri" w:cs="Calibri"/>
          <w:bCs/>
          <w:sz w:val="22"/>
          <w:szCs w:val="22"/>
        </w:rPr>
        <w:t>cinquenta</w:t>
      </w:r>
      <w:r w:rsidRPr="005C002A">
        <w:rPr>
          <w:rFonts w:ascii="Calibri" w:hAnsi="Calibri" w:cs="Calibri"/>
          <w:bCs/>
          <w:sz w:val="22"/>
          <w:szCs w:val="22"/>
        </w:rPr>
        <w:t xml:space="preserve"> por cento), ou seja, com nota igual ou superior a </w:t>
      </w:r>
      <w:r w:rsidR="00464D5C" w:rsidRPr="005C002A">
        <w:rPr>
          <w:rFonts w:ascii="Calibri" w:hAnsi="Calibri" w:cs="Calibri"/>
          <w:bCs/>
          <w:sz w:val="22"/>
          <w:szCs w:val="22"/>
        </w:rPr>
        <w:t>50</w:t>
      </w:r>
      <w:r w:rsidRPr="005C002A">
        <w:rPr>
          <w:rFonts w:ascii="Calibri" w:hAnsi="Calibri" w:cs="Calibri"/>
          <w:bCs/>
          <w:sz w:val="22"/>
          <w:szCs w:val="22"/>
        </w:rPr>
        <w:t>,00 (</w:t>
      </w:r>
      <w:r w:rsidR="00464D5C" w:rsidRPr="005C002A">
        <w:rPr>
          <w:rFonts w:ascii="Calibri" w:hAnsi="Calibri" w:cs="Calibri"/>
          <w:bCs/>
          <w:sz w:val="22"/>
          <w:szCs w:val="22"/>
        </w:rPr>
        <w:t>cinquenta</w:t>
      </w:r>
      <w:r w:rsidRPr="005C002A">
        <w:rPr>
          <w:rFonts w:ascii="Calibri" w:hAnsi="Calibri" w:cs="Calibri"/>
          <w:bCs/>
          <w:sz w:val="22"/>
          <w:szCs w:val="22"/>
        </w:rPr>
        <w:t>) pontos, restando os demais eliminados do certame.</w:t>
      </w:r>
    </w:p>
    <w:p w:rsidR="007274F6" w:rsidRPr="007274F6" w:rsidRDefault="007274F6" w:rsidP="007274F6">
      <w:pPr>
        <w:jc w:val="both"/>
        <w:rPr>
          <w:rFonts w:asciiTheme="minorHAnsi" w:hAnsiTheme="minorHAnsi" w:cstheme="minorHAnsi"/>
          <w:bCs/>
          <w:sz w:val="22"/>
          <w:szCs w:val="22"/>
        </w:rPr>
      </w:pPr>
    </w:p>
    <w:p w:rsidR="008019A2" w:rsidRPr="00DC013D" w:rsidRDefault="008019A2">
      <w:pPr>
        <w:ind w:right="-6"/>
        <w:jc w:val="center"/>
        <w:rPr>
          <w:rFonts w:asciiTheme="minorHAnsi" w:hAnsiTheme="minorHAnsi" w:cstheme="minorHAnsi"/>
          <w:b/>
          <w:bCs/>
          <w:sz w:val="22"/>
          <w:szCs w:val="22"/>
        </w:rPr>
      </w:pPr>
      <w:r w:rsidRPr="00DC013D">
        <w:rPr>
          <w:rFonts w:asciiTheme="minorHAnsi" w:hAnsiTheme="minorHAnsi" w:cstheme="minorHAnsi"/>
          <w:b/>
          <w:bCs/>
          <w:sz w:val="22"/>
          <w:szCs w:val="22"/>
        </w:rPr>
        <w:t>CAPÍTULO V</w:t>
      </w:r>
    </w:p>
    <w:p w:rsidR="008019A2" w:rsidRPr="00DC013D" w:rsidRDefault="008019A2">
      <w:pPr>
        <w:ind w:right="-6"/>
        <w:jc w:val="center"/>
        <w:rPr>
          <w:rFonts w:asciiTheme="minorHAnsi" w:hAnsiTheme="minorHAnsi" w:cstheme="minorHAnsi"/>
          <w:sz w:val="22"/>
          <w:szCs w:val="22"/>
        </w:rPr>
      </w:pPr>
      <w:r w:rsidRPr="00DC013D">
        <w:rPr>
          <w:rFonts w:asciiTheme="minorHAnsi" w:hAnsiTheme="minorHAnsi" w:cstheme="minorHAnsi"/>
          <w:b/>
          <w:bCs/>
          <w:sz w:val="22"/>
          <w:szCs w:val="22"/>
        </w:rPr>
        <w:t>DA APURAÇÃO DA NOTA FINAL</w:t>
      </w:r>
    </w:p>
    <w:p w:rsidR="008019A2" w:rsidRPr="00DC013D" w:rsidRDefault="008019A2">
      <w:pPr>
        <w:ind w:right="-6"/>
        <w:jc w:val="both"/>
        <w:rPr>
          <w:rFonts w:asciiTheme="minorHAnsi" w:hAnsiTheme="minorHAnsi" w:cstheme="minorHAnsi"/>
          <w:sz w:val="22"/>
          <w:szCs w:val="22"/>
        </w:rPr>
      </w:pPr>
    </w:p>
    <w:p w:rsidR="001279AB" w:rsidRPr="00DC013D" w:rsidRDefault="00424416" w:rsidP="00BD353B">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5.1. </w:t>
      </w:r>
      <w:r w:rsidR="00E80201" w:rsidRPr="001776DB">
        <w:rPr>
          <w:rFonts w:asciiTheme="minorHAnsi" w:hAnsiTheme="minorHAnsi" w:cstheme="minorHAnsi"/>
          <w:bCs/>
          <w:color w:val="000000"/>
          <w:sz w:val="22"/>
          <w:szCs w:val="22"/>
        </w:rPr>
        <w:t>A NOTA FINAL dos candidatos, será a obtida do resultado da prova escrita, apurada de acordo com a quantidade de acertos de questões da disciplina e multiplicado pel</w:t>
      </w:r>
      <w:r w:rsidR="0078785E">
        <w:rPr>
          <w:rFonts w:asciiTheme="minorHAnsi" w:hAnsiTheme="minorHAnsi" w:cstheme="minorHAnsi"/>
          <w:bCs/>
          <w:color w:val="000000"/>
          <w:sz w:val="22"/>
          <w:szCs w:val="22"/>
        </w:rPr>
        <w:t xml:space="preserve">o peso da questão da disciplina. Por fim, a NOTA FINAL </w:t>
      </w:r>
      <w:r w:rsidR="004650F7">
        <w:rPr>
          <w:rFonts w:asciiTheme="minorHAnsi" w:hAnsiTheme="minorHAnsi" w:cstheme="minorHAnsi"/>
          <w:bCs/>
          <w:color w:val="000000"/>
          <w:sz w:val="22"/>
          <w:szCs w:val="22"/>
        </w:rPr>
        <w:t>da prova esc</w:t>
      </w:r>
      <w:r w:rsidR="005C002A">
        <w:rPr>
          <w:rFonts w:asciiTheme="minorHAnsi" w:hAnsiTheme="minorHAnsi" w:cstheme="minorHAnsi"/>
          <w:bCs/>
          <w:color w:val="000000"/>
          <w:sz w:val="22"/>
          <w:szCs w:val="22"/>
        </w:rPr>
        <w:t>r</w:t>
      </w:r>
      <w:r w:rsidR="004650F7">
        <w:rPr>
          <w:rFonts w:asciiTheme="minorHAnsi" w:hAnsiTheme="minorHAnsi" w:cstheme="minorHAnsi"/>
          <w:bCs/>
          <w:color w:val="000000"/>
          <w:sz w:val="22"/>
          <w:szCs w:val="22"/>
        </w:rPr>
        <w:t xml:space="preserve">ita, </w:t>
      </w:r>
      <w:r w:rsidR="0078785E">
        <w:rPr>
          <w:rFonts w:asciiTheme="minorHAnsi" w:hAnsiTheme="minorHAnsi" w:cstheme="minorHAnsi"/>
          <w:bCs/>
          <w:color w:val="000000"/>
          <w:sz w:val="22"/>
          <w:szCs w:val="22"/>
        </w:rPr>
        <w:t xml:space="preserve">será o somatório da pontuação </w:t>
      </w:r>
      <w:r w:rsidR="0068025B">
        <w:rPr>
          <w:rFonts w:asciiTheme="minorHAnsi" w:hAnsiTheme="minorHAnsi" w:cstheme="minorHAnsi"/>
          <w:bCs/>
          <w:color w:val="000000"/>
          <w:sz w:val="22"/>
          <w:szCs w:val="22"/>
        </w:rPr>
        <w:t xml:space="preserve">obtido em cada disciplina, </w:t>
      </w:r>
      <w:r w:rsidR="00E80201" w:rsidRPr="001776DB">
        <w:rPr>
          <w:rFonts w:asciiTheme="minorHAnsi" w:hAnsiTheme="minorHAnsi" w:cstheme="minorHAnsi"/>
          <w:bCs/>
          <w:color w:val="000000"/>
          <w:sz w:val="22"/>
          <w:szCs w:val="22"/>
        </w:rPr>
        <w:t>descritos no item “4.3.4” deste edital.</w:t>
      </w:r>
    </w:p>
    <w:p w:rsidR="00A83A53" w:rsidRPr="00DC013D" w:rsidRDefault="00A83A53" w:rsidP="00BD353B">
      <w:pPr>
        <w:jc w:val="both"/>
        <w:rPr>
          <w:rFonts w:asciiTheme="minorHAnsi" w:hAnsiTheme="minorHAnsi" w:cstheme="minorHAnsi"/>
          <w:bCs/>
          <w:sz w:val="22"/>
          <w:szCs w:val="22"/>
        </w:rPr>
      </w:pPr>
    </w:p>
    <w:p w:rsidR="009D6B86" w:rsidRPr="005C002A" w:rsidRDefault="001279AB" w:rsidP="00655C38">
      <w:pPr>
        <w:jc w:val="both"/>
        <w:rPr>
          <w:rFonts w:asciiTheme="minorHAnsi" w:hAnsiTheme="minorHAnsi" w:cstheme="minorHAnsi"/>
          <w:sz w:val="22"/>
          <w:szCs w:val="22"/>
        </w:rPr>
      </w:pPr>
      <w:r w:rsidRPr="005C002A">
        <w:rPr>
          <w:rFonts w:asciiTheme="minorHAnsi" w:hAnsiTheme="minorHAnsi" w:cstheme="minorHAnsi"/>
          <w:sz w:val="22"/>
          <w:szCs w:val="22"/>
        </w:rPr>
        <w:t>5.2</w:t>
      </w:r>
      <w:r w:rsidR="00424416" w:rsidRPr="005C002A">
        <w:rPr>
          <w:rFonts w:asciiTheme="minorHAnsi" w:hAnsiTheme="minorHAnsi" w:cstheme="minorHAnsi"/>
          <w:sz w:val="22"/>
          <w:szCs w:val="22"/>
        </w:rPr>
        <w:t xml:space="preserve">. </w:t>
      </w:r>
      <w:r w:rsidR="003532F1" w:rsidRPr="005C002A">
        <w:rPr>
          <w:rFonts w:asciiTheme="minorHAnsi" w:hAnsiTheme="minorHAnsi" w:cstheme="minorHAnsi"/>
          <w:sz w:val="22"/>
          <w:szCs w:val="22"/>
        </w:rPr>
        <w:t>Serão eliminados do Concurso P</w:t>
      </w:r>
      <w:r w:rsidR="008019A2" w:rsidRPr="005C002A">
        <w:rPr>
          <w:rFonts w:asciiTheme="minorHAnsi" w:hAnsiTheme="minorHAnsi" w:cstheme="minorHAnsi"/>
          <w:sz w:val="22"/>
          <w:szCs w:val="22"/>
        </w:rPr>
        <w:t>úblico</w:t>
      </w:r>
      <w:r w:rsidR="00655C38" w:rsidRPr="005C002A">
        <w:rPr>
          <w:rFonts w:asciiTheme="minorHAnsi" w:hAnsiTheme="minorHAnsi" w:cstheme="minorHAnsi"/>
          <w:sz w:val="22"/>
          <w:szCs w:val="22"/>
        </w:rPr>
        <w:t xml:space="preserve">, os </w:t>
      </w:r>
      <w:r w:rsidR="009D6B86" w:rsidRPr="005C002A">
        <w:rPr>
          <w:rFonts w:asciiTheme="minorHAnsi" w:hAnsiTheme="minorHAnsi" w:cstheme="minorHAnsi"/>
          <w:bCs/>
          <w:sz w:val="22"/>
          <w:szCs w:val="22"/>
        </w:rPr>
        <w:t xml:space="preserve">candidatos que obtiverem NOTA FINAL inferior a </w:t>
      </w:r>
      <w:r w:rsidR="00655C38" w:rsidRPr="005C002A">
        <w:rPr>
          <w:rFonts w:asciiTheme="minorHAnsi" w:hAnsiTheme="minorHAnsi" w:cstheme="minorHAnsi"/>
          <w:bCs/>
          <w:sz w:val="22"/>
          <w:szCs w:val="22"/>
        </w:rPr>
        <w:t>50</w:t>
      </w:r>
      <w:r w:rsidR="009D6B86" w:rsidRPr="005C002A">
        <w:rPr>
          <w:rFonts w:asciiTheme="minorHAnsi" w:hAnsiTheme="minorHAnsi" w:cstheme="minorHAnsi"/>
          <w:bCs/>
          <w:sz w:val="22"/>
          <w:szCs w:val="22"/>
        </w:rPr>
        <w:t>,00 (</w:t>
      </w:r>
      <w:r w:rsidR="00655C38" w:rsidRPr="005C002A">
        <w:rPr>
          <w:rFonts w:asciiTheme="minorHAnsi" w:hAnsiTheme="minorHAnsi" w:cstheme="minorHAnsi"/>
          <w:bCs/>
          <w:sz w:val="22"/>
          <w:szCs w:val="22"/>
        </w:rPr>
        <w:t>cinquenta</w:t>
      </w:r>
      <w:r w:rsidR="009D6B86" w:rsidRPr="005C002A">
        <w:rPr>
          <w:rFonts w:asciiTheme="minorHAnsi" w:hAnsiTheme="minorHAnsi" w:cstheme="minorHAnsi"/>
          <w:bCs/>
          <w:sz w:val="22"/>
          <w:szCs w:val="22"/>
        </w:rPr>
        <w:t>)</w:t>
      </w:r>
      <w:r w:rsidR="00655C38" w:rsidRPr="005C002A">
        <w:rPr>
          <w:rFonts w:asciiTheme="minorHAnsi" w:hAnsiTheme="minorHAnsi" w:cstheme="minorHAnsi"/>
          <w:bCs/>
          <w:sz w:val="22"/>
          <w:szCs w:val="22"/>
        </w:rPr>
        <w:t xml:space="preserve"> pontos</w:t>
      </w:r>
      <w:r w:rsidR="00E80201" w:rsidRPr="005C002A">
        <w:rPr>
          <w:rFonts w:asciiTheme="minorHAnsi" w:hAnsiTheme="minorHAnsi" w:cstheme="minorHAnsi"/>
          <w:bCs/>
          <w:sz w:val="22"/>
          <w:szCs w:val="22"/>
        </w:rPr>
        <w:t xml:space="preserve"> </w:t>
      </w:r>
      <w:r w:rsidR="00E80201" w:rsidRPr="005C002A">
        <w:rPr>
          <w:rFonts w:asciiTheme="minorHAnsi" w:hAnsiTheme="minorHAnsi" w:cstheme="minorHAnsi"/>
          <w:sz w:val="22"/>
          <w:szCs w:val="22"/>
        </w:rPr>
        <w:t>e os candidatos ausentes que não prestaram a prova escrita</w:t>
      </w:r>
      <w:r w:rsidR="00655C38" w:rsidRPr="005C002A">
        <w:rPr>
          <w:rFonts w:asciiTheme="minorHAnsi" w:hAnsiTheme="minorHAnsi" w:cstheme="minorHAnsi"/>
          <w:bCs/>
          <w:sz w:val="22"/>
          <w:szCs w:val="22"/>
        </w:rPr>
        <w:t>.</w:t>
      </w:r>
    </w:p>
    <w:p w:rsidR="008019A2" w:rsidRPr="00DC013D" w:rsidRDefault="008019A2" w:rsidP="003B6506">
      <w:pPr>
        <w:autoSpaceDE w:val="0"/>
        <w:ind w:right="-6"/>
        <w:jc w:val="both"/>
        <w:rPr>
          <w:rFonts w:asciiTheme="minorHAnsi" w:hAnsiTheme="minorHAnsi" w:cstheme="minorHAnsi"/>
          <w:sz w:val="22"/>
          <w:szCs w:val="22"/>
          <w:lang w:bidi="si-LK"/>
        </w:rPr>
      </w:pPr>
    </w:p>
    <w:p w:rsidR="008019A2" w:rsidRPr="00DC013D" w:rsidRDefault="008019A2" w:rsidP="003B6506">
      <w:pPr>
        <w:pStyle w:val="Corpodetexto21"/>
        <w:tabs>
          <w:tab w:val="left" w:pos="1843"/>
        </w:tabs>
        <w:ind w:right="-316"/>
        <w:jc w:val="center"/>
        <w:rPr>
          <w:rFonts w:asciiTheme="minorHAnsi" w:hAnsiTheme="minorHAnsi" w:cstheme="minorHAnsi"/>
          <w:b/>
          <w:bCs/>
          <w:sz w:val="22"/>
          <w:szCs w:val="22"/>
        </w:rPr>
      </w:pPr>
      <w:r w:rsidRPr="00DC013D">
        <w:rPr>
          <w:rFonts w:asciiTheme="minorHAnsi" w:hAnsiTheme="minorHAnsi" w:cstheme="minorHAnsi"/>
          <w:b/>
          <w:bCs/>
          <w:sz w:val="22"/>
          <w:szCs w:val="22"/>
        </w:rPr>
        <w:t>CAPÍTULO VI</w:t>
      </w:r>
    </w:p>
    <w:p w:rsidR="008019A2" w:rsidRPr="00DC013D" w:rsidRDefault="008019A2">
      <w:pPr>
        <w:pStyle w:val="Corpodetexto21"/>
        <w:tabs>
          <w:tab w:val="left" w:pos="1843"/>
        </w:tabs>
        <w:ind w:right="-316"/>
        <w:jc w:val="center"/>
        <w:rPr>
          <w:rFonts w:asciiTheme="minorHAnsi" w:hAnsiTheme="minorHAnsi" w:cstheme="minorHAnsi"/>
          <w:b/>
          <w:bCs/>
          <w:sz w:val="22"/>
          <w:szCs w:val="22"/>
          <w:lang w:bidi="si-LK"/>
        </w:rPr>
      </w:pPr>
      <w:r w:rsidRPr="00DC013D">
        <w:rPr>
          <w:rFonts w:asciiTheme="minorHAnsi" w:hAnsiTheme="minorHAnsi" w:cstheme="minorHAnsi"/>
          <w:b/>
          <w:bCs/>
          <w:sz w:val="22"/>
          <w:szCs w:val="22"/>
        </w:rPr>
        <w:t>DA APROVAÇÃO E DA CLASSIFICAÇÃO</w:t>
      </w:r>
    </w:p>
    <w:p w:rsidR="008019A2" w:rsidRPr="00DC013D" w:rsidRDefault="008019A2">
      <w:pPr>
        <w:autoSpaceDE w:val="0"/>
        <w:ind w:right="-6"/>
        <w:jc w:val="center"/>
        <w:rPr>
          <w:rFonts w:asciiTheme="minorHAnsi" w:hAnsiTheme="minorHAnsi" w:cstheme="minorHAnsi"/>
          <w:b/>
          <w:bCs/>
          <w:sz w:val="22"/>
          <w:szCs w:val="22"/>
          <w:lang w:bidi="si-LK"/>
        </w:rPr>
      </w:pPr>
    </w:p>
    <w:p w:rsidR="008019A2" w:rsidRPr="00DC013D" w:rsidRDefault="00EA555A" w:rsidP="00F34201">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6.1. </w:t>
      </w:r>
      <w:r w:rsidR="008019A2" w:rsidRPr="00DC013D">
        <w:rPr>
          <w:rFonts w:asciiTheme="minorHAnsi" w:hAnsiTheme="minorHAnsi" w:cstheme="minorHAnsi"/>
          <w:bCs/>
          <w:sz w:val="22"/>
          <w:szCs w:val="22"/>
        </w:rPr>
        <w:t>A Nota Final apurada nos termos do Capítulo V, acima, determinará a ordem de classificação em cada um dos cargos desta seleção pública.</w:t>
      </w:r>
    </w:p>
    <w:p w:rsidR="00655C38" w:rsidRPr="00DC013D" w:rsidRDefault="00655C38" w:rsidP="00F34201">
      <w:pPr>
        <w:jc w:val="both"/>
        <w:rPr>
          <w:rFonts w:asciiTheme="minorHAnsi" w:hAnsiTheme="minorHAnsi" w:cstheme="minorHAnsi"/>
          <w:bCs/>
          <w:sz w:val="22"/>
          <w:szCs w:val="22"/>
        </w:rPr>
      </w:pPr>
    </w:p>
    <w:p w:rsidR="008019A2" w:rsidRPr="00DC013D" w:rsidRDefault="00EA555A" w:rsidP="00F34201">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6.2. </w:t>
      </w:r>
      <w:r w:rsidR="008019A2" w:rsidRPr="00DC013D">
        <w:rPr>
          <w:rFonts w:asciiTheme="minorHAnsi" w:hAnsiTheme="minorHAnsi" w:cstheme="minorHAnsi"/>
          <w:bCs/>
          <w:sz w:val="22"/>
          <w:szCs w:val="22"/>
        </w:rPr>
        <w:t>A classificação dos candidatos obedecerá à ordem decrescente das notas finais, em cada um dos cargos deste Concurso</w:t>
      </w:r>
      <w:r w:rsidR="00624B88">
        <w:rPr>
          <w:rFonts w:asciiTheme="minorHAnsi" w:hAnsiTheme="minorHAnsi" w:cstheme="minorHAnsi"/>
          <w:bCs/>
          <w:sz w:val="22"/>
          <w:szCs w:val="22"/>
        </w:rPr>
        <w:t xml:space="preserve"> Público</w:t>
      </w:r>
      <w:r w:rsidR="008019A2" w:rsidRPr="00DC013D">
        <w:rPr>
          <w:rFonts w:asciiTheme="minorHAnsi" w:hAnsiTheme="minorHAnsi" w:cstheme="minorHAnsi"/>
          <w:bCs/>
          <w:sz w:val="22"/>
          <w:szCs w:val="22"/>
        </w:rPr>
        <w:t>.</w:t>
      </w:r>
    </w:p>
    <w:p w:rsidR="00655C38" w:rsidRPr="00DC013D" w:rsidRDefault="00655C38" w:rsidP="00F34201">
      <w:pPr>
        <w:jc w:val="both"/>
        <w:rPr>
          <w:rFonts w:asciiTheme="minorHAnsi" w:hAnsiTheme="minorHAnsi" w:cstheme="minorHAnsi"/>
          <w:bCs/>
          <w:sz w:val="22"/>
          <w:szCs w:val="22"/>
        </w:rPr>
      </w:pPr>
    </w:p>
    <w:p w:rsidR="008019A2" w:rsidRPr="00DC013D" w:rsidRDefault="00EA555A" w:rsidP="00F34201">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6.3. </w:t>
      </w:r>
      <w:r w:rsidR="008019A2" w:rsidRPr="00DC013D">
        <w:rPr>
          <w:rFonts w:asciiTheme="minorHAnsi" w:hAnsiTheme="minorHAnsi" w:cstheme="minorHAnsi"/>
          <w:b/>
          <w:bCs/>
          <w:sz w:val="22"/>
          <w:szCs w:val="22"/>
        </w:rPr>
        <w:t>Ocorrendo</w:t>
      </w:r>
      <w:r w:rsidR="008019A2" w:rsidRPr="00DC013D">
        <w:rPr>
          <w:rFonts w:asciiTheme="minorHAnsi" w:hAnsiTheme="minorHAnsi" w:cstheme="minorHAnsi"/>
          <w:bCs/>
          <w:sz w:val="22"/>
          <w:szCs w:val="22"/>
        </w:rPr>
        <w:t xml:space="preserve"> </w:t>
      </w:r>
      <w:r w:rsidR="008019A2" w:rsidRPr="00DC013D">
        <w:rPr>
          <w:rFonts w:asciiTheme="minorHAnsi" w:hAnsiTheme="minorHAnsi" w:cstheme="minorHAnsi"/>
          <w:b/>
          <w:bCs/>
          <w:sz w:val="22"/>
          <w:szCs w:val="22"/>
        </w:rPr>
        <w:t>empate</w:t>
      </w:r>
      <w:r w:rsidR="008019A2" w:rsidRPr="00DC013D">
        <w:rPr>
          <w:rFonts w:asciiTheme="minorHAnsi" w:hAnsiTheme="minorHAnsi" w:cstheme="minorHAnsi"/>
          <w:bCs/>
          <w:sz w:val="22"/>
          <w:szCs w:val="22"/>
        </w:rPr>
        <w:t xml:space="preserve"> na nota final, terá preferência para efeito de classificação:</w:t>
      </w:r>
    </w:p>
    <w:p w:rsidR="00655C38" w:rsidRPr="00DC013D" w:rsidRDefault="00655C38" w:rsidP="00F34201">
      <w:pPr>
        <w:jc w:val="both"/>
        <w:rPr>
          <w:rFonts w:asciiTheme="minorHAnsi" w:hAnsiTheme="minorHAnsi" w:cstheme="minorHAnsi"/>
          <w:bCs/>
          <w:sz w:val="22"/>
          <w:szCs w:val="22"/>
        </w:rPr>
      </w:pPr>
    </w:p>
    <w:p w:rsidR="00655C38" w:rsidRPr="00DC013D" w:rsidRDefault="008019A2" w:rsidP="00F34201">
      <w:pPr>
        <w:pStyle w:val="PargrafodaLista"/>
        <w:numPr>
          <w:ilvl w:val="0"/>
          <w:numId w:val="39"/>
        </w:numPr>
        <w:spacing w:after="0" w:line="240" w:lineRule="auto"/>
        <w:ind w:left="360"/>
        <w:jc w:val="both"/>
        <w:rPr>
          <w:rFonts w:asciiTheme="minorHAnsi" w:hAnsiTheme="minorHAnsi" w:cstheme="minorHAnsi"/>
          <w:bCs/>
        </w:rPr>
      </w:pPr>
      <w:r w:rsidRPr="00DC013D">
        <w:rPr>
          <w:rFonts w:asciiTheme="minorHAnsi" w:hAnsiTheme="minorHAnsi" w:cstheme="minorHAnsi"/>
          <w:bCs/>
        </w:rPr>
        <w:t xml:space="preserve">O candidato que tiver maior idade (parágrafo único do art. 27, da Lei Federal nº 10.741, de 1º de outubro de 2003), para os candidatos </w:t>
      </w:r>
      <w:r w:rsidRPr="003459BB">
        <w:rPr>
          <w:rFonts w:asciiTheme="minorHAnsi" w:hAnsiTheme="minorHAnsi" w:cstheme="minorHAnsi"/>
          <w:bCs/>
          <w:u w:val="single"/>
        </w:rPr>
        <w:t xml:space="preserve">com idade igual ou superior </w:t>
      </w:r>
      <w:r w:rsidR="00405305" w:rsidRPr="003459BB">
        <w:rPr>
          <w:rFonts w:asciiTheme="minorHAnsi" w:hAnsiTheme="minorHAnsi" w:cstheme="minorHAnsi"/>
          <w:bCs/>
          <w:u w:val="single"/>
        </w:rPr>
        <w:t>aos 60</w:t>
      </w:r>
      <w:r w:rsidR="00405305" w:rsidRPr="00DC013D">
        <w:rPr>
          <w:rFonts w:asciiTheme="minorHAnsi" w:hAnsiTheme="minorHAnsi" w:cstheme="minorHAnsi"/>
          <w:bCs/>
        </w:rPr>
        <w:t xml:space="preserve"> (sessenta) anos.</w:t>
      </w:r>
    </w:p>
    <w:p w:rsidR="00405305" w:rsidRPr="00DC013D" w:rsidRDefault="008019A2" w:rsidP="00F34201">
      <w:pPr>
        <w:pStyle w:val="PargrafodaLista"/>
        <w:numPr>
          <w:ilvl w:val="0"/>
          <w:numId w:val="39"/>
        </w:numPr>
        <w:spacing w:after="0" w:line="240" w:lineRule="auto"/>
        <w:ind w:left="360"/>
        <w:jc w:val="both"/>
        <w:rPr>
          <w:rFonts w:asciiTheme="minorHAnsi" w:hAnsiTheme="minorHAnsi" w:cstheme="minorHAnsi"/>
          <w:bCs/>
        </w:rPr>
      </w:pPr>
      <w:r w:rsidRPr="00DC013D">
        <w:rPr>
          <w:rFonts w:asciiTheme="minorHAnsi" w:hAnsiTheme="minorHAnsi" w:cstheme="minorHAnsi"/>
          <w:bCs/>
        </w:rPr>
        <w:t xml:space="preserve">O candidato que apresentar maior número de acertos nas questões de </w:t>
      </w:r>
      <w:r w:rsidR="00A60486" w:rsidRPr="00DC013D">
        <w:rPr>
          <w:rFonts w:asciiTheme="minorHAnsi" w:hAnsiTheme="minorHAnsi" w:cstheme="minorHAnsi"/>
          <w:bCs/>
          <w:u w:val="single"/>
        </w:rPr>
        <w:t>C</w:t>
      </w:r>
      <w:r w:rsidRPr="00DC013D">
        <w:rPr>
          <w:rFonts w:asciiTheme="minorHAnsi" w:hAnsiTheme="minorHAnsi" w:cstheme="minorHAnsi"/>
          <w:bCs/>
          <w:u w:val="single"/>
        </w:rPr>
        <w:t xml:space="preserve">onhecimentos </w:t>
      </w:r>
      <w:r w:rsidR="00A60486" w:rsidRPr="00DC013D">
        <w:rPr>
          <w:rFonts w:asciiTheme="minorHAnsi" w:hAnsiTheme="minorHAnsi" w:cstheme="minorHAnsi"/>
          <w:bCs/>
          <w:u w:val="single"/>
        </w:rPr>
        <w:t>E</w:t>
      </w:r>
      <w:r w:rsidRPr="00DC013D">
        <w:rPr>
          <w:rFonts w:asciiTheme="minorHAnsi" w:hAnsiTheme="minorHAnsi" w:cstheme="minorHAnsi"/>
          <w:bCs/>
          <w:u w:val="single"/>
        </w:rPr>
        <w:t>specíficos</w:t>
      </w:r>
      <w:r w:rsidR="00A60486" w:rsidRPr="00DC013D">
        <w:rPr>
          <w:rFonts w:asciiTheme="minorHAnsi" w:hAnsiTheme="minorHAnsi" w:cstheme="minorHAnsi"/>
          <w:bCs/>
          <w:u w:val="single"/>
        </w:rPr>
        <w:t>/Legislação</w:t>
      </w:r>
      <w:r w:rsidR="00405305" w:rsidRPr="00DC013D">
        <w:rPr>
          <w:rFonts w:asciiTheme="minorHAnsi" w:hAnsiTheme="minorHAnsi" w:cstheme="minorHAnsi"/>
          <w:bCs/>
        </w:rPr>
        <w:t>.</w:t>
      </w:r>
    </w:p>
    <w:p w:rsidR="00405305" w:rsidRPr="00DC013D" w:rsidRDefault="008019A2" w:rsidP="00F34201">
      <w:pPr>
        <w:pStyle w:val="PargrafodaLista"/>
        <w:numPr>
          <w:ilvl w:val="0"/>
          <w:numId w:val="39"/>
        </w:numPr>
        <w:spacing w:after="0" w:line="240" w:lineRule="auto"/>
        <w:ind w:left="360"/>
        <w:jc w:val="both"/>
        <w:rPr>
          <w:rFonts w:asciiTheme="minorHAnsi" w:hAnsiTheme="minorHAnsi" w:cstheme="minorHAnsi"/>
          <w:bCs/>
        </w:rPr>
      </w:pPr>
      <w:r w:rsidRPr="00DC013D">
        <w:rPr>
          <w:rFonts w:asciiTheme="minorHAnsi" w:hAnsiTheme="minorHAnsi" w:cstheme="minorHAnsi"/>
          <w:bCs/>
        </w:rPr>
        <w:t>O candidato que apresentar maior número de acertos na</w:t>
      </w:r>
      <w:r w:rsidR="00405305" w:rsidRPr="00DC013D">
        <w:rPr>
          <w:rFonts w:asciiTheme="minorHAnsi" w:hAnsiTheme="minorHAnsi" w:cstheme="minorHAnsi"/>
          <w:bCs/>
        </w:rPr>
        <w:t xml:space="preserve">s questões de </w:t>
      </w:r>
      <w:r w:rsidR="00405305" w:rsidRPr="00DC013D">
        <w:rPr>
          <w:rFonts w:asciiTheme="minorHAnsi" w:hAnsiTheme="minorHAnsi" w:cstheme="minorHAnsi"/>
          <w:bCs/>
          <w:u w:val="single"/>
        </w:rPr>
        <w:t>Língua Portuguesa</w:t>
      </w:r>
      <w:r w:rsidR="00405305" w:rsidRPr="00DC013D">
        <w:rPr>
          <w:rFonts w:asciiTheme="minorHAnsi" w:hAnsiTheme="minorHAnsi" w:cstheme="minorHAnsi"/>
          <w:bCs/>
        </w:rPr>
        <w:t>.</w:t>
      </w:r>
    </w:p>
    <w:p w:rsidR="00405305" w:rsidRPr="00DC013D" w:rsidRDefault="00FD028B" w:rsidP="00F34201">
      <w:pPr>
        <w:pStyle w:val="PargrafodaLista"/>
        <w:numPr>
          <w:ilvl w:val="0"/>
          <w:numId w:val="39"/>
        </w:numPr>
        <w:spacing w:after="0" w:line="240" w:lineRule="auto"/>
        <w:ind w:left="360"/>
        <w:jc w:val="both"/>
        <w:rPr>
          <w:rFonts w:asciiTheme="minorHAnsi" w:hAnsiTheme="minorHAnsi" w:cstheme="minorHAnsi"/>
          <w:bCs/>
        </w:rPr>
      </w:pPr>
      <w:r w:rsidRPr="00DC013D">
        <w:rPr>
          <w:rFonts w:asciiTheme="minorHAnsi" w:hAnsiTheme="minorHAnsi" w:cstheme="minorHAnsi"/>
          <w:bCs/>
        </w:rPr>
        <w:t xml:space="preserve">O candidato que apresentar maior número de acertos nas questões de </w:t>
      </w:r>
      <w:r w:rsidR="004650F7" w:rsidRPr="00DC013D">
        <w:rPr>
          <w:rFonts w:asciiTheme="minorHAnsi" w:hAnsiTheme="minorHAnsi" w:cstheme="minorHAnsi"/>
          <w:bCs/>
          <w:u w:val="single"/>
        </w:rPr>
        <w:t>Matemática</w:t>
      </w:r>
      <w:r w:rsidR="004650F7">
        <w:rPr>
          <w:rFonts w:asciiTheme="minorHAnsi" w:hAnsiTheme="minorHAnsi" w:cstheme="minorHAnsi"/>
          <w:bCs/>
          <w:u w:val="single"/>
        </w:rPr>
        <w:t>/Raciocínio Lógico</w:t>
      </w:r>
      <w:r w:rsidR="00405305" w:rsidRPr="00DC013D">
        <w:rPr>
          <w:rFonts w:asciiTheme="minorHAnsi" w:hAnsiTheme="minorHAnsi" w:cstheme="minorHAnsi"/>
          <w:bCs/>
        </w:rPr>
        <w:t>.</w:t>
      </w:r>
    </w:p>
    <w:p w:rsidR="006D4464" w:rsidRPr="00DC013D" w:rsidRDefault="00405305" w:rsidP="00F34201">
      <w:pPr>
        <w:pStyle w:val="PargrafodaLista"/>
        <w:numPr>
          <w:ilvl w:val="0"/>
          <w:numId w:val="39"/>
        </w:numPr>
        <w:spacing w:after="0" w:line="240" w:lineRule="auto"/>
        <w:ind w:left="360"/>
        <w:jc w:val="both"/>
        <w:rPr>
          <w:rFonts w:asciiTheme="minorHAnsi" w:hAnsiTheme="minorHAnsi" w:cstheme="minorHAnsi"/>
          <w:bCs/>
        </w:rPr>
      </w:pPr>
      <w:r w:rsidRPr="00DC013D">
        <w:rPr>
          <w:rFonts w:asciiTheme="minorHAnsi" w:hAnsiTheme="minorHAnsi" w:cstheme="minorHAnsi"/>
          <w:bCs/>
        </w:rPr>
        <w:t xml:space="preserve">O candidato que apresentar maior número de acertos nas questões de </w:t>
      </w:r>
      <w:r w:rsidRPr="00DC013D">
        <w:rPr>
          <w:rFonts w:asciiTheme="minorHAnsi" w:hAnsiTheme="minorHAnsi" w:cstheme="minorHAnsi"/>
          <w:bCs/>
          <w:u w:val="single"/>
        </w:rPr>
        <w:t>Conhecimentos Gerais/Atualidades</w:t>
      </w:r>
      <w:r w:rsidRPr="00DC013D">
        <w:rPr>
          <w:rFonts w:asciiTheme="minorHAnsi" w:hAnsiTheme="minorHAnsi" w:cstheme="minorHAnsi"/>
          <w:bCs/>
        </w:rPr>
        <w:t>.</w:t>
      </w:r>
    </w:p>
    <w:p w:rsidR="006D4464" w:rsidRPr="00DC013D" w:rsidRDefault="00405305" w:rsidP="00F34201">
      <w:pPr>
        <w:pStyle w:val="PargrafodaLista"/>
        <w:numPr>
          <w:ilvl w:val="0"/>
          <w:numId w:val="39"/>
        </w:numPr>
        <w:spacing w:after="0" w:line="240" w:lineRule="auto"/>
        <w:ind w:left="360"/>
        <w:jc w:val="both"/>
        <w:rPr>
          <w:rFonts w:asciiTheme="minorHAnsi" w:hAnsiTheme="minorHAnsi" w:cstheme="minorHAnsi"/>
          <w:bCs/>
        </w:rPr>
      </w:pPr>
      <w:r w:rsidRPr="00DC013D">
        <w:rPr>
          <w:rFonts w:asciiTheme="minorHAnsi" w:hAnsiTheme="minorHAnsi" w:cstheme="minorHAnsi"/>
          <w:bCs/>
        </w:rPr>
        <w:t xml:space="preserve">O candidato com </w:t>
      </w:r>
      <w:r w:rsidRPr="00DC013D">
        <w:rPr>
          <w:rFonts w:asciiTheme="minorHAnsi" w:hAnsiTheme="minorHAnsi" w:cstheme="minorHAnsi"/>
          <w:bCs/>
          <w:u w:val="single"/>
        </w:rPr>
        <w:t>maior idade</w:t>
      </w:r>
      <w:r w:rsidR="00671F6B">
        <w:rPr>
          <w:rFonts w:asciiTheme="minorHAnsi" w:hAnsiTheme="minorHAnsi" w:cstheme="minorHAnsi"/>
          <w:bCs/>
        </w:rPr>
        <w:t>; e;</w:t>
      </w:r>
    </w:p>
    <w:p w:rsidR="008019A2" w:rsidRDefault="006D4464" w:rsidP="00F34201">
      <w:pPr>
        <w:pStyle w:val="PargrafodaLista"/>
        <w:numPr>
          <w:ilvl w:val="0"/>
          <w:numId w:val="39"/>
        </w:numPr>
        <w:spacing w:after="0" w:line="240" w:lineRule="auto"/>
        <w:ind w:left="360"/>
        <w:jc w:val="both"/>
        <w:rPr>
          <w:rFonts w:asciiTheme="minorHAnsi" w:hAnsiTheme="minorHAnsi" w:cstheme="minorHAnsi"/>
          <w:bCs/>
        </w:rPr>
      </w:pPr>
      <w:r w:rsidRPr="00DC013D">
        <w:rPr>
          <w:rFonts w:asciiTheme="minorHAnsi" w:hAnsiTheme="minorHAnsi" w:cstheme="minorHAnsi"/>
          <w:bCs/>
        </w:rPr>
        <w:t>Persistindo o empate entre os candidatos, depois de aplicados os critérios acima, o desempate se dará através do sistema de sorteio pela Loteria Federal, conforme subitem “6.3.1.”</w:t>
      </w:r>
      <w:r w:rsidR="008019A2" w:rsidRPr="00DC013D">
        <w:rPr>
          <w:rFonts w:asciiTheme="minorHAnsi" w:hAnsiTheme="minorHAnsi" w:cstheme="minorHAnsi"/>
          <w:bCs/>
        </w:rPr>
        <w:t>.</w:t>
      </w:r>
    </w:p>
    <w:p w:rsidR="00F34201" w:rsidRPr="00F34201" w:rsidRDefault="00F34201" w:rsidP="00F34201">
      <w:pPr>
        <w:jc w:val="both"/>
        <w:rPr>
          <w:rFonts w:asciiTheme="minorHAnsi" w:hAnsiTheme="minorHAnsi" w:cstheme="minorHAnsi"/>
          <w:bCs/>
          <w:sz w:val="22"/>
        </w:rPr>
      </w:pPr>
    </w:p>
    <w:p w:rsidR="006D4464" w:rsidRPr="00DC013D" w:rsidRDefault="006D4464" w:rsidP="00F34201">
      <w:pPr>
        <w:jc w:val="both"/>
        <w:rPr>
          <w:rFonts w:asciiTheme="minorHAnsi" w:hAnsiTheme="minorHAnsi" w:cstheme="minorHAnsi"/>
          <w:sz w:val="22"/>
          <w:szCs w:val="22"/>
        </w:rPr>
      </w:pPr>
      <w:r w:rsidRPr="00DC013D">
        <w:rPr>
          <w:rFonts w:asciiTheme="minorHAnsi" w:hAnsiTheme="minorHAnsi" w:cstheme="minorHAnsi"/>
          <w:sz w:val="22"/>
          <w:szCs w:val="22"/>
        </w:rPr>
        <w:t xml:space="preserve">6.3.1. Os candidatos empatados serão ordenados de acordo com seu número de inscrição, de forma crescente ou decrescente, conforme o resultado do primeiro prêmio da extração da loteria federal imediatamente anterior ao dia da efetiva realização da </w:t>
      </w:r>
      <w:r w:rsidR="00E82F81" w:rsidRPr="00DC013D">
        <w:rPr>
          <w:rFonts w:asciiTheme="minorHAnsi" w:hAnsiTheme="minorHAnsi" w:cstheme="minorHAnsi"/>
          <w:sz w:val="22"/>
          <w:szCs w:val="22"/>
        </w:rPr>
        <w:t>escrita</w:t>
      </w:r>
      <w:r w:rsidRPr="00DC013D">
        <w:rPr>
          <w:rFonts w:asciiTheme="minorHAnsi" w:hAnsiTheme="minorHAnsi" w:cstheme="minorHAnsi"/>
          <w:sz w:val="22"/>
          <w:szCs w:val="22"/>
        </w:rPr>
        <w:t>, segundo os critérios a seguir:</w:t>
      </w:r>
    </w:p>
    <w:p w:rsidR="006D4464" w:rsidRPr="00DC013D" w:rsidRDefault="006D4464" w:rsidP="00F34201">
      <w:pPr>
        <w:pStyle w:val="PargrafodaLista"/>
        <w:numPr>
          <w:ilvl w:val="0"/>
          <w:numId w:val="40"/>
        </w:numPr>
        <w:spacing w:after="0" w:line="240" w:lineRule="auto"/>
        <w:jc w:val="both"/>
        <w:rPr>
          <w:rFonts w:asciiTheme="minorHAnsi" w:hAnsiTheme="minorHAnsi" w:cstheme="minorHAnsi"/>
        </w:rPr>
      </w:pPr>
      <w:r w:rsidRPr="00DC013D">
        <w:rPr>
          <w:rFonts w:asciiTheme="minorHAnsi" w:hAnsiTheme="minorHAnsi" w:cstheme="minorHAnsi"/>
        </w:rPr>
        <w:lastRenderedPageBreak/>
        <w:t>Se a soma dos algarismos do número sorteado no primeiro prêmio da Loteria Federal for par, a ordem será crescente;</w:t>
      </w:r>
    </w:p>
    <w:p w:rsidR="006D4464" w:rsidRPr="00DC013D" w:rsidRDefault="006D4464" w:rsidP="00F34201">
      <w:pPr>
        <w:pStyle w:val="PargrafodaLista"/>
        <w:numPr>
          <w:ilvl w:val="0"/>
          <w:numId w:val="40"/>
        </w:numPr>
        <w:spacing w:after="0" w:line="240" w:lineRule="auto"/>
        <w:jc w:val="both"/>
        <w:rPr>
          <w:rFonts w:asciiTheme="minorHAnsi" w:hAnsiTheme="minorHAnsi" w:cstheme="minorHAnsi"/>
        </w:rPr>
      </w:pPr>
      <w:r w:rsidRPr="00DC013D">
        <w:rPr>
          <w:rFonts w:asciiTheme="minorHAnsi" w:hAnsiTheme="minorHAnsi" w:cstheme="minorHAnsi"/>
        </w:rPr>
        <w:t>Se a soma dos algarismos da loteria federal for ímpar, a ordem será decrescente.</w:t>
      </w:r>
    </w:p>
    <w:p w:rsidR="00A60486" w:rsidRPr="00DC013D" w:rsidRDefault="00A60486" w:rsidP="00F34201">
      <w:pPr>
        <w:jc w:val="both"/>
        <w:rPr>
          <w:rFonts w:asciiTheme="minorHAnsi" w:hAnsiTheme="minorHAnsi" w:cstheme="minorHAnsi"/>
          <w:bCs/>
          <w:sz w:val="22"/>
          <w:szCs w:val="22"/>
        </w:rPr>
      </w:pPr>
    </w:p>
    <w:p w:rsidR="008019A2" w:rsidRPr="00DC013D" w:rsidRDefault="00EA555A" w:rsidP="00F34201">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6.4. </w:t>
      </w:r>
      <w:r w:rsidR="008019A2" w:rsidRPr="00DC013D">
        <w:rPr>
          <w:rFonts w:asciiTheme="minorHAnsi" w:hAnsiTheme="minorHAnsi" w:cstheme="minorHAnsi"/>
          <w:bCs/>
          <w:sz w:val="22"/>
          <w:szCs w:val="22"/>
        </w:rPr>
        <w:t>Serão inclusos no Edital que publicar o Resultado Final e a Classificação Final em cada um dos cargos deste Concurso Público, todos os concorrentes que obtiverem como resultado final a nota mínima prevista no Capítulo V deste Edital, podendo ainda a Administração publicar o resultado geral, de todos os candidatos.</w:t>
      </w:r>
    </w:p>
    <w:p w:rsidR="00A60486" w:rsidRPr="00DC013D" w:rsidRDefault="00A60486" w:rsidP="00F34201">
      <w:pPr>
        <w:jc w:val="both"/>
        <w:rPr>
          <w:rFonts w:asciiTheme="minorHAnsi" w:hAnsiTheme="minorHAnsi" w:cstheme="minorHAnsi"/>
          <w:bCs/>
          <w:sz w:val="22"/>
          <w:szCs w:val="22"/>
        </w:rPr>
      </w:pPr>
    </w:p>
    <w:p w:rsidR="008019A2" w:rsidRPr="00DC013D" w:rsidRDefault="00EA555A" w:rsidP="00BD353B">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6.5. </w:t>
      </w:r>
      <w:r w:rsidR="008019A2" w:rsidRPr="00DC013D">
        <w:rPr>
          <w:rFonts w:asciiTheme="minorHAnsi" w:hAnsiTheme="minorHAnsi" w:cstheme="minorHAnsi"/>
          <w:bCs/>
          <w:sz w:val="22"/>
          <w:szCs w:val="22"/>
        </w:rPr>
        <w:t xml:space="preserve">O Edital com as listagens dos classificados será divulgado através de afixação no Mural Público da Prefeitura Municipal, e na </w:t>
      </w:r>
      <w:r w:rsidR="008019A2" w:rsidRPr="00B7652C">
        <w:rPr>
          <w:rFonts w:asciiTheme="minorHAnsi" w:hAnsiTheme="minorHAnsi" w:cstheme="minorHAnsi"/>
          <w:b/>
          <w:bCs/>
          <w:i/>
          <w:sz w:val="22"/>
          <w:szCs w:val="22"/>
        </w:rPr>
        <w:t>internet</w:t>
      </w:r>
      <w:r w:rsidR="008019A2" w:rsidRPr="00DC013D">
        <w:rPr>
          <w:rFonts w:asciiTheme="minorHAnsi" w:hAnsiTheme="minorHAnsi" w:cstheme="minorHAnsi"/>
          <w:bCs/>
          <w:sz w:val="22"/>
          <w:szCs w:val="22"/>
        </w:rPr>
        <w:t xml:space="preserve"> através do sítio </w:t>
      </w:r>
      <w:r w:rsidRPr="00DC013D">
        <w:rPr>
          <w:rFonts w:asciiTheme="minorHAnsi" w:hAnsiTheme="minorHAnsi" w:cstheme="minorHAnsi"/>
          <w:bCs/>
          <w:sz w:val="22"/>
          <w:szCs w:val="22"/>
          <w:u w:val="single"/>
        </w:rPr>
        <w:t>www.</w:t>
      </w:r>
      <w:r w:rsidR="00B7652C">
        <w:rPr>
          <w:rFonts w:asciiTheme="minorHAnsi" w:hAnsiTheme="minorHAnsi" w:cstheme="minorHAnsi"/>
          <w:bCs/>
          <w:sz w:val="22"/>
          <w:szCs w:val="22"/>
          <w:u w:val="single"/>
        </w:rPr>
        <w:t>arvoredo</w:t>
      </w:r>
      <w:r w:rsidRPr="00DC013D">
        <w:rPr>
          <w:rFonts w:asciiTheme="minorHAnsi" w:hAnsiTheme="minorHAnsi" w:cstheme="minorHAnsi"/>
          <w:bCs/>
          <w:sz w:val="22"/>
          <w:szCs w:val="22"/>
          <w:u w:val="single"/>
        </w:rPr>
        <w:t>.sc.gov.br</w:t>
      </w:r>
      <w:r w:rsidRPr="00DC013D">
        <w:rPr>
          <w:rFonts w:asciiTheme="minorHAnsi" w:hAnsiTheme="minorHAnsi" w:cstheme="minorHAnsi"/>
          <w:bCs/>
          <w:sz w:val="22"/>
          <w:szCs w:val="22"/>
        </w:rPr>
        <w:t xml:space="preserve"> e </w:t>
      </w:r>
      <w:r w:rsidRPr="00DC013D">
        <w:rPr>
          <w:rFonts w:asciiTheme="minorHAnsi" w:hAnsiTheme="minorHAnsi" w:cstheme="minorHAnsi"/>
          <w:sz w:val="22"/>
          <w:szCs w:val="22"/>
          <w:u w:val="single"/>
        </w:rPr>
        <w:t>www.ioplan.com.br</w:t>
      </w:r>
      <w:r w:rsidR="008019A2" w:rsidRPr="00DC013D">
        <w:rPr>
          <w:rFonts w:asciiTheme="minorHAnsi" w:hAnsiTheme="minorHAnsi" w:cstheme="minorHAnsi"/>
          <w:bCs/>
          <w:sz w:val="22"/>
          <w:szCs w:val="22"/>
        </w:rPr>
        <w:t>.</w:t>
      </w:r>
    </w:p>
    <w:p w:rsidR="00A60486" w:rsidRPr="00DC013D" w:rsidRDefault="00A60486" w:rsidP="00BD353B">
      <w:pPr>
        <w:jc w:val="both"/>
        <w:rPr>
          <w:rFonts w:asciiTheme="minorHAnsi" w:hAnsiTheme="minorHAnsi" w:cstheme="minorHAnsi"/>
          <w:bCs/>
          <w:sz w:val="22"/>
          <w:szCs w:val="22"/>
        </w:rPr>
      </w:pPr>
    </w:p>
    <w:p w:rsidR="008019A2" w:rsidRPr="00DC013D" w:rsidRDefault="00377B1C" w:rsidP="00BD353B">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6.6. Os candidatos que se sentirem prejudicados com o resultado das provas escritas ou com o resultado provisório e classificação, terão o prazo em dias úteis, contados da data da publicação dos respectivos editais, para interporem recursos à IOPLAN, empresa contratada para a coordenação e operacionalização das fases do </w:t>
      </w:r>
      <w:r>
        <w:rPr>
          <w:rFonts w:asciiTheme="minorHAnsi" w:hAnsiTheme="minorHAnsi" w:cstheme="minorHAnsi"/>
          <w:bCs/>
          <w:sz w:val="22"/>
          <w:szCs w:val="22"/>
        </w:rPr>
        <w:t>Concurso Público, observado</w:t>
      </w:r>
      <w:r w:rsidRPr="001776DB">
        <w:rPr>
          <w:rFonts w:asciiTheme="minorHAnsi" w:hAnsiTheme="minorHAnsi" w:cstheme="minorHAnsi"/>
          <w:bCs/>
          <w:sz w:val="22"/>
          <w:szCs w:val="22"/>
        </w:rPr>
        <w:t xml:space="preserve"> os prazos, formalidades e procedimentos previstos no Capítulo VII, a seguir.</w:t>
      </w:r>
    </w:p>
    <w:p w:rsidR="00A60486" w:rsidRPr="00DC013D" w:rsidRDefault="00A60486" w:rsidP="00BD353B">
      <w:pPr>
        <w:jc w:val="both"/>
        <w:rPr>
          <w:rFonts w:asciiTheme="minorHAnsi" w:hAnsiTheme="minorHAnsi" w:cstheme="minorHAnsi"/>
          <w:bCs/>
          <w:sz w:val="22"/>
          <w:szCs w:val="22"/>
        </w:rPr>
      </w:pPr>
    </w:p>
    <w:p w:rsidR="006B2B37" w:rsidRPr="00DC013D" w:rsidRDefault="008019A2" w:rsidP="00CE1A36">
      <w:pPr>
        <w:jc w:val="both"/>
        <w:rPr>
          <w:rFonts w:asciiTheme="minorHAnsi" w:hAnsiTheme="minorHAnsi" w:cstheme="minorHAnsi"/>
          <w:sz w:val="22"/>
          <w:szCs w:val="22"/>
        </w:rPr>
      </w:pPr>
      <w:r w:rsidRPr="00DC013D">
        <w:rPr>
          <w:rFonts w:asciiTheme="minorHAnsi" w:hAnsiTheme="minorHAnsi" w:cstheme="minorHAnsi"/>
          <w:bCs/>
          <w:sz w:val="22"/>
          <w:szCs w:val="22"/>
        </w:rPr>
        <w:t>6.7</w:t>
      </w:r>
      <w:r w:rsidR="00774772" w:rsidRPr="00DC013D">
        <w:rPr>
          <w:rFonts w:asciiTheme="minorHAnsi" w:hAnsiTheme="minorHAnsi" w:cstheme="minorHAnsi"/>
          <w:bCs/>
          <w:sz w:val="22"/>
          <w:szCs w:val="22"/>
        </w:rPr>
        <w:t>.</w:t>
      </w:r>
      <w:r w:rsidRPr="00DC013D">
        <w:rPr>
          <w:rFonts w:asciiTheme="minorHAnsi" w:hAnsiTheme="minorHAnsi" w:cstheme="minorHAnsi"/>
          <w:bCs/>
          <w:sz w:val="22"/>
          <w:szCs w:val="22"/>
        </w:rPr>
        <w:t xml:space="preserve"> A publicação dos resultados se fará por Edital específico, com quadros individualizados para cada cargo desta seleção.</w:t>
      </w:r>
    </w:p>
    <w:p w:rsidR="008019A2" w:rsidRPr="00DC013D" w:rsidRDefault="008019A2">
      <w:pPr>
        <w:ind w:right="4"/>
        <w:jc w:val="both"/>
        <w:rPr>
          <w:rFonts w:asciiTheme="minorHAnsi" w:hAnsiTheme="minorHAnsi" w:cstheme="minorHAnsi"/>
          <w:sz w:val="22"/>
          <w:szCs w:val="22"/>
        </w:rPr>
      </w:pPr>
    </w:p>
    <w:p w:rsidR="008019A2" w:rsidRPr="00DC013D" w:rsidRDefault="008019A2">
      <w:pPr>
        <w:autoSpaceDE w:val="0"/>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CAPÍTULO VII</w:t>
      </w:r>
    </w:p>
    <w:p w:rsidR="008019A2" w:rsidRPr="00DC013D" w:rsidRDefault="008019A2">
      <w:pPr>
        <w:autoSpaceDE w:val="0"/>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DOS RECURSOS</w:t>
      </w:r>
    </w:p>
    <w:p w:rsidR="008019A2" w:rsidRPr="00DC013D" w:rsidRDefault="008019A2">
      <w:pPr>
        <w:autoSpaceDE w:val="0"/>
        <w:jc w:val="center"/>
        <w:rPr>
          <w:rFonts w:asciiTheme="minorHAnsi" w:hAnsiTheme="minorHAnsi" w:cstheme="minorHAnsi"/>
          <w:b/>
          <w:bCs/>
          <w:sz w:val="22"/>
          <w:szCs w:val="22"/>
          <w:lang w:bidi="si-LK"/>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7.1. Caberá recurso:</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7.1.1. Do deferimento ou indeferimento da inscrição – o candidato poderá apresentar recurso no prazo de 2(dois) dias úteis, contados da data da publicação do Edital com as inscrições deferidas e indeferidas, serão interpostos e julgados somente na modalidade </w:t>
      </w:r>
      <w:r w:rsidRPr="001776DB">
        <w:rPr>
          <w:rFonts w:asciiTheme="minorHAnsi" w:hAnsiTheme="minorHAnsi" w:cstheme="minorHAnsi"/>
          <w:b/>
          <w:bCs/>
          <w:i/>
          <w:sz w:val="22"/>
          <w:szCs w:val="22"/>
        </w:rPr>
        <w:t>on-line</w:t>
      </w:r>
      <w:r w:rsidRPr="001776DB">
        <w:rPr>
          <w:rFonts w:asciiTheme="minorHAnsi" w:hAnsiTheme="minorHAnsi" w:cstheme="minorHAnsi"/>
          <w:bCs/>
          <w:sz w:val="22"/>
          <w:szCs w:val="22"/>
        </w:rPr>
        <w:t xml:space="preserve"> através do site da IOPLAN, acessando a área do candidato disponível no endereço eletrônico </w:t>
      </w:r>
      <w:r w:rsidRPr="001776DB">
        <w:rPr>
          <w:rFonts w:asciiTheme="minorHAnsi" w:hAnsiTheme="minorHAnsi" w:cstheme="minorHAnsi"/>
          <w:bCs/>
          <w:sz w:val="22"/>
          <w:szCs w:val="22"/>
          <w:u w:val="single"/>
        </w:rPr>
        <w:t>https://ioplan.areadocandidato.com.br</w:t>
      </w:r>
      <w:r w:rsidRPr="001776DB">
        <w:rPr>
          <w:rFonts w:asciiTheme="minorHAnsi" w:hAnsiTheme="minorHAnsi" w:cstheme="minorHAnsi"/>
          <w:bCs/>
          <w:sz w:val="22"/>
          <w:szCs w:val="22"/>
        </w:rPr>
        <w:t>, conforme cronograma e prazos marcado por este edital ANEXO IV.</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7.1.2. Das questões da prova escrita e do gabarito provisório no prazo máximo de 3(três) dias úteis. Serão interpostos e julgados somente na modalidade </w:t>
      </w:r>
      <w:r w:rsidRPr="001776DB">
        <w:rPr>
          <w:rFonts w:asciiTheme="minorHAnsi" w:hAnsiTheme="minorHAnsi" w:cstheme="minorHAnsi"/>
          <w:b/>
          <w:bCs/>
          <w:i/>
          <w:sz w:val="22"/>
          <w:szCs w:val="22"/>
        </w:rPr>
        <w:t>on-line</w:t>
      </w:r>
      <w:r w:rsidRPr="001776DB">
        <w:rPr>
          <w:rFonts w:asciiTheme="minorHAnsi" w:hAnsiTheme="minorHAnsi" w:cstheme="minorHAnsi"/>
          <w:bCs/>
          <w:sz w:val="22"/>
          <w:szCs w:val="22"/>
        </w:rPr>
        <w:t xml:space="preserve"> no site da IOPLAN acessando a área do candidato, conforme cronograma e prazos marcado por este edital ANEXO IV.</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
          <w:bCs/>
          <w:sz w:val="22"/>
          <w:szCs w:val="22"/>
        </w:rPr>
      </w:pPr>
      <w:r w:rsidRPr="001776DB">
        <w:rPr>
          <w:rFonts w:asciiTheme="minorHAnsi" w:hAnsiTheme="minorHAnsi" w:cstheme="minorHAnsi"/>
          <w:bCs/>
          <w:sz w:val="22"/>
          <w:szCs w:val="22"/>
        </w:rPr>
        <w:t xml:space="preserve">7.1.3. Da classificação provisória, no prazo de 2 (dois) dias úteis após a publicação do respectivo edital no Mural Público da Prefeitura Municipal e na </w:t>
      </w:r>
      <w:r w:rsidRPr="001776DB">
        <w:rPr>
          <w:rFonts w:asciiTheme="minorHAnsi" w:hAnsiTheme="minorHAnsi" w:cstheme="minorHAnsi"/>
          <w:bCs/>
          <w:i/>
          <w:sz w:val="22"/>
          <w:szCs w:val="22"/>
        </w:rPr>
        <w:t>internet</w:t>
      </w:r>
      <w:r w:rsidRPr="001776DB">
        <w:rPr>
          <w:rFonts w:asciiTheme="minorHAnsi" w:hAnsiTheme="minorHAnsi" w:cstheme="minorHAnsi"/>
          <w:bCs/>
          <w:sz w:val="22"/>
          <w:szCs w:val="22"/>
        </w:rPr>
        <w:t xml:space="preserve">, através dos sítios </w:t>
      </w:r>
      <w:r w:rsidRPr="001776DB">
        <w:rPr>
          <w:rFonts w:asciiTheme="minorHAnsi" w:hAnsiTheme="minorHAnsi" w:cstheme="minorHAnsi"/>
          <w:b/>
          <w:bCs/>
          <w:sz w:val="22"/>
          <w:szCs w:val="22"/>
          <w:u w:val="single"/>
        </w:rPr>
        <w:t>www.arvoredo.sc.gov.br</w:t>
      </w:r>
      <w:r w:rsidRPr="001776DB">
        <w:rPr>
          <w:rFonts w:asciiTheme="minorHAnsi" w:hAnsiTheme="minorHAnsi" w:cstheme="minorHAnsi"/>
          <w:b/>
          <w:bCs/>
          <w:sz w:val="22"/>
          <w:szCs w:val="22"/>
        </w:rPr>
        <w:t xml:space="preserve"> e </w:t>
      </w:r>
      <w:hyperlink r:id="rId12" w:history="1">
        <w:r w:rsidRPr="001776DB">
          <w:rPr>
            <w:rStyle w:val="Hyperlink"/>
            <w:rFonts w:asciiTheme="minorHAnsi" w:hAnsiTheme="minorHAnsi" w:cstheme="minorHAnsi"/>
            <w:b/>
            <w:color w:val="auto"/>
            <w:sz w:val="22"/>
            <w:szCs w:val="22"/>
          </w:rPr>
          <w:t>www.ioplan.com.br</w:t>
        </w:r>
      </w:hyperlink>
      <w:r w:rsidRPr="001776DB">
        <w:rPr>
          <w:rFonts w:asciiTheme="minorHAnsi" w:hAnsiTheme="minorHAnsi" w:cstheme="minorHAnsi"/>
          <w:b/>
          <w:bCs/>
          <w:sz w:val="22"/>
          <w:szCs w:val="22"/>
        </w:rPr>
        <w:t xml:space="preserve">. Deverão ser interpostos e julgados somente </w:t>
      </w:r>
      <w:r w:rsidRPr="001776DB">
        <w:rPr>
          <w:rFonts w:asciiTheme="minorHAnsi" w:hAnsiTheme="minorHAnsi" w:cstheme="minorHAnsi"/>
          <w:bCs/>
          <w:sz w:val="22"/>
          <w:szCs w:val="22"/>
        </w:rPr>
        <w:t xml:space="preserve">na modalidade </w:t>
      </w:r>
      <w:r w:rsidRPr="001776DB">
        <w:rPr>
          <w:rFonts w:asciiTheme="minorHAnsi" w:hAnsiTheme="minorHAnsi" w:cstheme="minorHAnsi"/>
          <w:b/>
          <w:bCs/>
          <w:i/>
          <w:sz w:val="22"/>
          <w:szCs w:val="22"/>
        </w:rPr>
        <w:t>on-line</w:t>
      </w:r>
      <w:r w:rsidRPr="001776DB">
        <w:rPr>
          <w:rFonts w:asciiTheme="minorHAnsi" w:hAnsiTheme="minorHAnsi" w:cstheme="minorHAnsi"/>
          <w:bCs/>
          <w:sz w:val="22"/>
          <w:szCs w:val="22"/>
        </w:rPr>
        <w:t xml:space="preserve"> no site da IOPLAN acessando a área do candidato, conforme cronograma ANEXO IV dos prazos marcado por este edital.</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7.2. Os recursos interpostos em face das provas e dos gabaritos serão processados de acordo com as normas do Direito Administrativo. O candidato deverá identificar o cargo que disputa e a(s) questão(</w:t>
      </w:r>
      <w:proofErr w:type="spellStart"/>
      <w:r w:rsidRPr="001776DB">
        <w:rPr>
          <w:rFonts w:asciiTheme="minorHAnsi" w:hAnsiTheme="minorHAnsi" w:cstheme="minorHAnsi"/>
          <w:bCs/>
          <w:sz w:val="22"/>
          <w:szCs w:val="22"/>
        </w:rPr>
        <w:t>ões</w:t>
      </w:r>
      <w:proofErr w:type="spellEnd"/>
      <w:r w:rsidRPr="001776DB">
        <w:rPr>
          <w:rFonts w:asciiTheme="minorHAnsi" w:hAnsiTheme="minorHAnsi" w:cstheme="minorHAnsi"/>
          <w:bCs/>
          <w:sz w:val="22"/>
          <w:szCs w:val="22"/>
        </w:rPr>
        <w:t xml:space="preserve">) contraditada(s), além da fundamentação e justificativa das razões do recurso. </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7.3. Somente serão apreciados os recursos expressos em termos convenientes, que apontarem as circunstâncias e as razões que os justifiquem e interpostos dentro do prazo estabelecido.</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7.4. O resultado do julgamento dos recursos será publicado e disponibilizado aos recorrentes ou procuradores, através de endereço eletrônico (e-mail) constante na ficha de inscrição.</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7.5. Admitido o recurso, decidir-se-á pela reforma ou manutenção do ato recorrido, determinando sua publicação. </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7.6. Não serão admitidos pedidos de revisão, ou recursos via fax, pelo correio e/ou correio eletrônico.</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7.7. Julgado o pedido de revisão ou o recurso, a decisão será comunicada ao candidato recorrente, através do correio eletrônico. Para receber o resultado, o candidato recorrente deverá acessar seu correio eletrônico.</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7.8. Além da disponibilização da decisão de cada recurso, nos termos do item anterior, o resultado dos mesmos, também, será publicado no Mural Público da Prefeitura Municipal e na </w:t>
      </w:r>
      <w:r w:rsidRPr="001776DB">
        <w:rPr>
          <w:rFonts w:asciiTheme="minorHAnsi" w:hAnsiTheme="minorHAnsi" w:cstheme="minorHAnsi"/>
          <w:bCs/>
          <w:i/>
          <w:sz w:val="22"/>
          <w:szCs w:val="22"/>
        </w:rPr>
        <w:t>internet</w:t>
      </w:r>
      <w:r w:rsidRPr="001776DB">
        <w:rPr>
          <w:rFonts w:asciiTheme="minorHAnsi" w:hAnsiTheme="minorHAnsi" w:cstheme="minorHAnsi"/>
          <w:bCs/>
          <w:sz w:val="22"/>
          <w:szCs w:val="22"/>
        </w:rPr>
        <w:t xml:space="preserve">, no sítio </w:t>
      </w:r>
      <w:r w:rsidRPr="001776DB">
        <w:rPr>
          <w:rFonts w:asciiTheme="minorHAnsi" w:hAnsiTheme="minorHAnsi" w:cstheme="minorHAnsi"/>
          <w:bCs/>
          <w:sz w:val="22"/>
          <w:szCs w:val="22"/>
          <w:u w:val="single"/>
        </w:rPr>
        <w:t>www.arvoredo.sc.gov.br</w:t>
      </w:r>
      <w:r w:rsidRPr="001776DB">
        <w:rPr>
          <w:rFonts w:asciiTheme="minorHAnsi" w:hAnsiTheme="minorHAnsi" w:cstheme="minorHAnsi"/>
          <w:bCs/>
          <w:sz w:val="22"/>
          <w:szCs w:val="22"/>
        </w:rPr>
        <w:t xml:space="preserve"> e </w:t>
      </w:r>
      <w:r w:rsidRPr="001776DB">
        <w:rPr>
          <w:rFonts w:asciiTheme="minorHAnsi" w:hAnsiTheme="minorHAnsi" w:cstheme="minorHAnsi"/>
          <w:sz w:val="22"/>
          <w:szCs w:val="22"/>
          <w:u w:val="single"/>
        </w:rPr>
        <w:t>www.ioplan.com.br</w:t>
      </w:r>
      <w:r w:rsidRPr="001776DB">
        <w:rPr>
          <w:rFonts w:asciiTheme="minorHAnsi" w:hAnsiTheme="minorHAnsi" w:cstheme="minorHAnsi"/>
          <w:bCs/>
          <w:sz w:val="22"/>
          <w:szCs w:val="22"/>
        </w:rPr>
        <w:t>.</w:t>
      </w:r>
    </w:p>
    <w:p w:rsidR="00377B1C" w:rsidRPr="001776DB" w:rsidRDefault="00377B1C" w:rsidP="00377B1C">
      <w:pPr>
        <w:jc w:val="both"/>
        <w:rPr>
          <w:rFonts w:asciiTheme="minorHAnsi" w:hAnsiTheme="minorHAnsi" w:cstheme="minorHAnsi"/>
          <w:bCs/>
          <w:sz w:val="22"/>
          <w:szCs w:val="22"/>
        </w:rPr>
      </w:pPr>
    </w:p>
    <w:p w:rsidR="00377B1C" w:rsidRPr="001776DB" w:rsidRDefault="00377B1C" w:rsidP="00377B1C">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7.9. Se do julgamento dos recursos resultar em alteração do Resultado das Provas Escritas, Gabarito Provisório ou do Resultado da Classificação Provisória, novos editais serão publicados no Mural Público da Prefeitura Municipal e na </w:t>
      </w:r>
      <w:r w:rsidRPr="001776DB">
        <w:rPr>
          <w:rFonts w:asciiTheme="minorHAnsi" w:hAnsiTheme="minorHAnsi" w:cstheme="minorHAnsi"/>
          <w:bCs/>
          <w:i/>
          <w:sz w:val="22"/>
          <w:szCs w:val="22"/>
        </w:rPr>
        <w:t>internet</w:t>
      </w:r>
      <w:r w:rsidRPr="001776DB">
        <w:rPr>
          <w:rFonts w:asciiTheme="minorHAnsi" w:hAnsiTheme="minorHAnsi" w:cstheme="minorHAnsi"/>
          <w:bCs/>
          <w:sz w:val="22"/>
          <w:szCs w:val="22"/>
        </w:rPr>
        <w:t xml:space="preserve"> através do sítio </w:t>
      </w:r>
      <w:r w:rsidRPr="001776DB">
        <w:rPr>
          <w:rFonts w:asciiTheme="minorHAnsi" w:hAnsiTheme="minorHAnsi" w:cstheme="minorHAnsi"/>
          <w:bCs/>
          <w:sz w:val="22"/>
          <w:szCs w:val="22"/>
          <w:u w:val="single"/>
        </w:rPr>
        <w:t>www.arvoredo.sc.gov.br</w:t>
      </w:r>
      <w:r w:rsidRPr="001776DB">
        <w:rPr>
          <w:rFonts w:asciiTheme="minorHAnsi" w:hAnsiTheme="minorHAnsi" w:cstheme="minorHAnsi"/>
          <w:bCs/>
          <w:sz w:val="22"/>
          <w:szCs w:val="22"/>
        </w:rPr>
        <w:t xml:space="preserve"> e </w:t>
      </w:r>
      <w:r w:rsidRPr="001776DB">
        <w:rPr>
          <w:rFonts w:asciiTheme="minorHAnsi" w:hAnsiTheme="minorHAnsi" w:cstheme="minorHAnsi"/>
          <w:sz w:val="22"/>
          <w:szCs w:val="22"/>
          <w:u w:val="single"/>
        </w:rPr>
        <w:t>www.ioplan.com.br</w:t>
      </w:r>
      <w:r w:rsidRPr="001776DB">
        <w:rPr>
          <w:rFonts w:asciiTheme="minorHAnsi" w:hAnsiTheme="minorHAnsi" w:cstheme="minorHAnsi"/>
          <w:bCs/>
          <w:sz w:val="22"/>
          <w:szCs w:val="22"/>
        </w:rPr>
        <w:t>.</w:t>
      </w:r>
    </w:p>
    <w:p w:rsidR="00377B1C" w:rsidRPr="001776DB" w:rsidRDefault="00377B1C" w:rsidP="00377B1C">
      <w:pPr>
        <w:jc w:val="both"/>
        <w:rPr>
          <w:rFonts w:asciiTheme="minorHAnsi" w:hAnsiTheme="minorHAnsi" w:cstheme="minorHAnsi"/>
          <w:bCs/>
          <w:sz w:val="22"/>
          <w:szCs w:val="22"/>
        </w:rPr>
      </w:pPr>
    </w:p>
    <w:p w:rsidR="003014F8" w:rsidRDefault="00377B1C" w:rsidP="005E4922">
      <w:pPr>
        <w:jc w:val="both"/>
        <w:rPr>
          <w:rFonts w:asciiTheme="minorHAnsi" w:hAnsiTheme="minorHAnsi" w:cstheme="minorHAnsi"/>
          <w:b/>
          <w:bCs/>
          <w:sz w:val="22"/>
          <w:szCs w:val="22"/>
          <w:lang w:bidi="si-LK"/>
        </w:rPr>
      </w:pPr>
      <w:r w:rsidRPr="001776DB">
        <w:rPr>
          <w:rFonts w:asciiTheme="minorHAnsi" w:hAnsiTheme="minorHAnsi" w:cstheme="minorHAnsi"/>
          <w:bCs/>
          <w:sz w:val="22"/>
          <w:szCs w:val="22"/>
        </w:rPr>
        <w:t>7.1</w:t>
      </w:r>
      <w:r>
        <w:rPr>
          <w:rFonts w:asciiTheme="minorHAnsi" w:hAnsiTheme="minorHAnsi" w:cstheme="minorHAnsi"/>
          <w:bCs/>
          <w:sz w:val="22"/>
          <w:szCs w:val="22"/>
        </w:rPr>
        <w:t>0</w:t>
      </w:r>
      <w:r w:rsidRPr="001776DB">
        <w:rPr>
          <w:rFonts w:asciiTheme="minorHAnsi" w:hAnsiTheme="minorHAnsi" w:cstheme="minorHAnsi"/>
          <w:bCs/>
          <w:sz w:val="22"/>
          <w:szCs w:val="22"/>
        </w:rPr>
        <w:t>. Todos os recursos terão efeito suspensivo.</w:t>
      </w:r>
    </w:p>
    <w:p w:rsidR="008019A2" w:rsidRPr="00DC013D" w:rsidRDefault="008019A2">
      <w:pPr>
        <w:autoSpaceDE w:val="0"/>
        <w:ind w:right="-6"/>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CAPÍTULO VIII</w:t>
      </w:r>
    </w:p>
    <w:p w:rsidR="008019A2" w:rsidRPr="00DC013D" w:rsidRDefault="008019A2">
      <w:pPr>
        <w:autoSpaceDE w:val="0"/>
        <w:ind w:right="-6"/>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DA HOMOLOGAÇÃO</w:t>
      </w:r>
    </w:p>
    <w:p w:rsidR="008019A2" w:rsidRPr="00DC013D" w:rsidRDefault="008019A2">
      <w:pPr>
        <w:autoSpaceDE w:val="0"/>
        <w:ind w:right="-6"/>
        <w:jc w:val="center"/>
        <w:rPr>
          <w:rFonts w:asciiTheme="minorHAnsi" w:hAnsiTheme="minorHAnsi" w:cstheme="minorHAnsi"/>
          <w:b/>
          <w:bCs/>
          <w:sz w:val="22"/>
          <w:szCs w:val="22"/>
          <w:lang w:bidi="si-LK"/>
        </w:rPr>
      </w:pPr>
    </w:p>
    <w:p w:rsidR="008019A2" w:rsidRPr="00DC013D" w:rsidRDefault="00E07B10" w:rsidP="00070983">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8.1. </w:t>
      </w:r>
      <w:r w:rsidR="008019A2" w:rsidRPr="00DC013D">
        <w:rPr>
          <w:rFonts w:asciiTheme="minorHAnsi" w:hAnsiTheme="minorHAnsi" w:cstheme="minorHAnsi"/>
          <w:bCs/>
          <w:sz w:val="22"/>
          <w:szCs w:val="22"/>
        </w:rPr>
        <w:t>Findos os trabalhos relativo</w:t>
      </w:r>
      <w:r w:rsidRPr="00DC013D">
        <w:rPr>
          <w:rFonts w:asciiTheme="minorHAnsi" w:hAnsiTheme="minorHAnsi" w:cstheme="minorHAnsi"/>
          <w:bCs/>
          <w:sz w:val="22"/>
          <w:szCs w:val="22"/>
        </w:rPr>
        <w:t xml:space="preserve">s a todas as fases do Concurso </w:t>
      </w:r>
      <w:r w:rsidR="008019A2" w:rsidRPr="00DC013D">
        <w:rPr>
          <w:rFonts w:asciiTheme="minorHAnsi" w:hAnsiTheme="minorHAnsi" w:cstheme="minorHAnsi"/>
          <w:bCs/>
          <w:sz w:val="22"/>
          <w:szCs w:val="22"/>
        </w:rPr>
        <w:t>Público, publicados os resultados e a respectiva classificação, transcorrido o prazo para a interposição de recursos, julgados e resolvidos os interpostos, o resultado será submetido à homologação do Prefeito</w:t>
      </w:r>
      <w:r w:rsidR="00790FF6" w:rsidRPr="00DC013D">
        <w:rPr>
          <w:rFonts w:asciiTheme="minorHAnsi" w:hAnsiTheme="minorHAnsi" w:cstheme="minorHAnsi"/>
          <w:bCs/>
          <w:sz w:val="22"/>
          <w:szCs w:val="22"/>
        </w:rPr>
        <w:t>(a)</w:t>
      </w:r>
      <w:r w:rsidR="008019A2" w:rsidRPr="00DC013D">
        <w:rPr>
          <w:rFonts w:asciiTheme="minorHAnsi" w:hAnsiTheme="minorHAnsi" w:cstheme="minorHAnsi"/>
          <w:bCs/>
          <w:sz w:val="22"/>
          <w:szCs w:val="22"/>
        </w:rPr>
        <w:t xml:space="preserve"> Municipal, que após fazê-lo, publicará o r</w:t>
      </w:r>
      <w:r w:rsidRPr="00DC013D">
        <w:rPr>
          <w:rFonts w:asciiTheme="minorHAnsi" w:hAnsiTheme="minorHAnsi" w:cstheme="minorHAnsi"/>
          <w:bCs/>
          <w:sz w:val="22"/>
          <w:szCs w:val="22"/>
        </w:rPr>
        <w:t xml:space="preserve">esultado definitivo através de </w:t>
      </w:r>
      <w:r w:rsidR="008019A2" w:rsidRPr="00DC013D">
        <w:rPr>
          <w:rFonts w:asciiTheme="minorHAnsi" w:hAnsiTheme="minorHAnsi" w:cstheme="minorHAnsi"/>
          <w:bCs/>
          <w:sz w:val="22"/>
          <w:szCs w:val="22"/>
        </w:rPr>
        <w:t>ato</w:t>
      </w:r>
      <w:r w:rsidR="00821CE2" w:rsidRPr="00DC013D">
        <w:rPr>
          <w:rFonts w:asciiTheme="minorHAnsi" w:hAnsiTheme="minorHAnsi" w:cstheme="minorHAnsi"/>
          <w:bCs/>
          <w:sz w:val="22"/>
          <w:szCs w:val="22"/>
        </w:rPr>
        <w:t xml:space="preserve"> </w:t>
      </w:r>
      <w:r w:rsidR="008019A2" w:rsidRPr="00DC013D">
        <w:rPr>
          <w:rFonts w:asciiTheme="minorHAnsi" w:hAnsiTheme="minorHAnsi" w:cstheme="minorHAnsi"/>
          <w:bCs/>
          <w:sz w:val="22"/>
          <w:szCs w:val="22"/>
        </w:rPr>
        <w:t>próprio</w:t>
      </w:r>
      <w:r w:rsidR="00071E31" w:rsidRPr="00DC013D">
        <w:rPr>
          <w:rFonts w:asciiTheme="minorHAnsi" w:hAnsiTheme="minorHAnsi" w:cstheme="minorHAnsi"/>
          <w:bCs/>
          <w:sz w:val="22"/>
          <w:szCs w:val="22"/>
        </w:rPr>
        <w:t xml:space="preserve"> </w:t>
      </w:r>
      <w:r w:rsidR="008019A2" w:rsidRPr="00DC013D">
        <w:rPr>
          <w:rFonts w:asciiTheme="minorHAnsi" w:hAnsiTheme="minorHAnsi" w:cstheme="minorHAnsi"/>
          <w:bCs/>
          <w:sz w:val="22"/>
          <w:szCs w:val="22"/>
        </w:rPr>
        <w:t>e adequado.</w:t>
      </w:r>
    </w:p>
    <w:p w:rsidR="002776C0" w:rsidRPr="00DC013D" w:rsidRDefault="002776C0" w:rsidP="000C488D">
      <w:pPr>
        <w:autoSpaceDE w:val="0"/>
        <w:ind w:right="-6"/>
        <w:rPr>
          <w:rFonts w:asciiTheme="minorHAnsi" w:hAnsiTheme="minorHAnsi" w:cstheme="minorHAnsi"/>
          <w:b/>
          <w:bCs/>
          <w:sz w:val="22"/>
          <w:szCs w:val="22"/>
          <w:lang w:bidi="si-LK"/>
        </w:rPr>
      </w:pPr>
    </w:p>
    <w:p w:rsidR="008019A2" w:rsidRPr="00DC013D" w:rsidRDefault="008019A2">
      <w:pPr>
        <w:autoSpaceDE w:val="0"/>
        <w:ind w:right="-6"/>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CAPÍTULO IX</w:t>
      </w:r>
    </w:p>
    <w:p w:rsidR="008019A2" w:rsidRPr="00DC013D" w:rsidRDefault="008019A2">
      <w:pPr>
        <w:autoSpaceDE w:val="0"/>
        <w:ind w:right="-6"/>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DO PROVIMENTO DAS VAGAS</w:t>
      </w:r>
    </w:p>
    <w:p w:rsidR="000F587C" w:rsidRPr="00DC013D" w:rsidRDefault="000F587C">
      <w:pPr>
        <w:autoSpaceDE w:val="0"/>
        <w:ind w:right="-6"/>
        <w:jc w:val="center"/>
        <w:rPr>
          <w:rFonts w:asciiTheme="minorHAnsi" w:hAnsiTheme="minorHAnsi" w:cstheme="minorHAnsi"/>
          <w:bCs/>
          <w:sz w:val="22"/>
          <w:szCs w:val="22"/>
        </w:rPr>
      </w:pPr>
    </w:p>
    <w:p w:rsidR="008019A2" w:rsidRPr="00DC013D" w:rsidRDefault="008019A2" w:rsidP="00070983">
      <w:pPr>
        <w:jc w:val="both"/>
        <w:rPr>
          <w:rFonts w:asciiTheme="minorHAnsi" w:hAnsiTheme="minorHAnsi" w:cstheme="minorHAnsi"/>
          <w:bCs/>
          <w:sz w:val="22"/>
          <w:szCs w:val="22"/>
        </w:rPr>
      </w:pPr>
      <w:r w:rsidRPr="00DC013D">
        <w:rPr>
          <w:rFonts w:asciiTheme="minorHAnsi" w:hAnsiTheme="minorHAnsi" w:cstheme="minorHAnsi"/>
          <w:bCs/>
          <w:sz w:val="22"/>
          <w:szCs w:val="22"/>
        </w:rPr>
        <w:t>9.</w:t>
      </w:r>
      <w:r w:rsidR="002062CC" w:rsidRPr="00DC013D">
        <w:rPr>
          <w:rFonts w:asciiTheme="minorHAnsi" w:hAnsiTheme="minorHAnsi" w:cstheme="minorHAnsi"/>
          <w:bCs/>
          <w:sz w:val="22"/>
          <w:szCs w:val="22"/>
        </w:rPr>
        <w:t xml:space="preserve">1. </w:t>
      </w:r>
      <w:r w:rsidRPr="00DC013D">
        <w:rPr>
          <w:rFonts w:asciiTheme="minorHAnsi" w:hAnsiTheme="minorHAnsi" w:cstheme="minorHAnsi"/>
          <w:bCs/>
          <w:sz w:val="22"/>
          <w:szCs w:val="22"/>
        </w:rPr>
        <w:t>O provimento das vagas dos cargos deste Concurso Público obedecerá estritamente à ordem de classificação dos candidatos aprovados, em cada um dos cargos desta seleção.</w:t>
      </w:r>
    </w:p>
    <w:p w:rsidR="000350E1" w:rsidRPr="00DC013D" w:rsidRDefault="000350E1" w:rsidP="00070983">
      <w:pPr>
        <w:jc w:val="both"/>
        <w:rPr>
          <w:rFonts w:asciiTheme="minorHAnsi" w:hAnsiTheme="minorHAnsi" w:cstheme="minorHAnsi"/>
          <w:bCs/>
          <w:sz w:val="22"/>
          <w:szCs w:val="22"/>
        </w:rPr>
      </w:pPr>
    </w:p>
    <w:p w:rsidR="008019A2" w:rsidRPr="00DC013D" w:rsidRDefault="002062CC"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 xml:space="preserve">9.2. </w:t>
      </w:r>
      <w:r w:rsidR="008019A2" w:rsidRPr="00DC013D">
        <w:rPr>
          <w:rFonts w:asciiTheme="minorHAnsi" w:hAnsiTheme="minorHAnsi" w:cstheme="minorHAnsi"/>
          <w:bCs/>
          <w:sz w:val="22"/>
          <w:szCs w:val="22"/>
        </w:rPr>
        <w:t>A convocação, nos termos do Estatuto dos Servidores Públicos Municipais, dos aprovados, nomeados, e aptos à posse é estabelecida segundo as efetivas necessidades, interesse e conveniência da Administração Municipal, observado o prazo de validade do Concurso Público e a efetiva ordem de classificação.</w:t>
      </w:r>
    </w:p>
    <w:p w:rsidR="000350E1" w:rsidRPr="00DC013D" w:rsidRDefault="000350E1" w:rsidP="00070983">
      <w:pPr>
        <w:jc w:val="both"/>
        <w:rPr>
          <w:rFonts w:asciiTheme="minorHAnsi" w:hAnsiTheme="minorHAnsi" w:cstheme="minorHAnsi"/>
          <w:bCs/>
          <w:sz w:val="22"/>
          <w:szCs w:val="22"/>
        </w:rPr>
      </w:pPr>
    </w:p>
    <w:p w:rsidR="008019A2" w:rsidRPr="00DC013D" w:rsidRDefault="002062CC"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 xml:space="preserve">9.3. </w:t>
      </w:r>
      <w:r w:rsidR="008019A2" w:rsidRPr="00DC013D">
        <w:rPr>
          <w:rFonts w:asciiTheme="minorHAnsi" w:hAnsiTheme="minorHAnsi" w:cstheme="minorHAnsi"/>
          <w:bCs/>
          <w:sz w:val="22"/>
          <w:szCs w:val="22"/>
        </w:rPr>
        <w:t>Os candidatos às vagas dos cargos desta seleção serão nomeados, nos termos do Estatuto dos Servidores Públicos Municipais e convocados à posse, com obediência absoluta da ordem de classificação.</w:t>
      </w:r>
    </w:p>
    <w:p w:rsidR="000350E1" w:rsidRPr="00DC013D" w:rsidRDefault="000350E1" w:rsidP="00070983">
      <w:pPr>
        <w:jc w:val="both"/>
        <w:rPr>
          <w:rFonts w:asciiTheme="minorHAnsi" w:hAnsiTheme="minorHAnsi" w:cstheme="minorHAnsi"/>
          <w:bCs/>
          <w:sz w:val="22"/>
          <w:szCs w:val="22"/>
        </w:rPr>
      </w:pPr>
    </w:p>
    <w:p w:rsidR="008019A2" w:rsidRPr="00DC013D" w:rsidRDefault="002062CC" w:rsidP="00070983">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9.4. </w:t>
      </w:r>
      <w:r w:rsidR="008019A2" w:rsidRPr="00DC013D">
        <w:rPr>
          <w:rFonts w:asciiTheme="minorHAnsi" w:hAnsiTheme="minorHAnsi" w:cstheme="minorHAnsi"/>
          <w:bCs/>
          <w:sz w:val="22"/>
          <w:szCs w:val="22"/>
        </w:rPr>
        <w:t>A posse dos candidatos nomeados e convocados fica sujeita:</w:t>
      </w:r>
    </w:p>
    <w:p w:rsidR="000350E1" w:rsidRPr="00DC013D" w:rsidRDefault="000350E1" w:rsidP="003B6506">
      <w:pPr>
        <w:jc w:val="both"/>
        <w:rPr>
          <w:rFonts w:asciiTheme="minorHAnsi" w:hAnsiTheme="minorHAnsi" w:cstheme="minorHAnsi"/>
          <w:bCs/>
          <w:sz w:val="22"/>
          <w:szCs w:val="22"/>
        </w:rPr>
      </w:pPr>
    </w:p>
    <w:p w:rsidR="003014F8" w:rsidRPr="001776DB" w:rsidRDefault="003014F8" w:rsidP="003014F8">
      <w:pPr>
        <w:jc w:val="both"/>
        <w:rPr>
          <w:rFonts w:asciiTheme="minorHAnsi" w:hAnsiTheme="minorHAnsi" w:cstheme="minorHAnsi"/>
          <w:bCs/>
          <w:color w:val="000000"/>
          <w:sz w:val="22"/>
          <w:szCs w:val="22"/>
        </w:rPr>
      </w:pPr>
      <w:r w:rsidRPr="001776DB">
        <w:rPr>
          <w:rFonts w:asciiTheme="minorHAnsi" w:hAnsiTheme="minorHAnsi" w:cstheme="minorHAnsi"/>
          <w:bCs/>
          <w:color w:val="000000"/>
          <w:sz w:val="22"/>
          <w:szCs w:val="22"/>
        </w:rPr>
        <w:t>9.4.1. Ter idade mínima de 18 (dezoito) anos e à apresentação da documentação comprobatória das condições previstas na inscrição e dos requisitos estabelecidos no Estatuto dos Servidores Públicos Municipais de Arvoredo, ou seja:</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Prova de ser brasileiro nato ou naturalizado, idade mínima 18 anos (cópia identidade);</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Fotocópia do CPF;</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Fotocópia do título eleitoral; Comprovante da última votação;</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Fotocópia Certidão de casamento ou nascimento ou declaração de convivência;</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Fotocópia do Diploma ou Certificado de conclusão para comprovar a escolaridade exigida e inscrição no órgão fiscalizador da profissão;</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 xml:space="preserve">Fotocópia de inscrição no </w:t>
      </w:r>
      <w:proofErr w:type="spellStart"/>
      <w:r w:rsidRPr="004864E9">
        <w:rPr>
          <w:rFonts w:asciiTheme="minorHAnsi" w:hAnsiTheme="minorHAnsi" w:cstheme="minorHAnsi"/>
          <w:sz w:val="22"/>
          <w:szCs w:val="22"/>
        </w:rPr>
        <w:t>Pis</w:t>
      </w:r>
      <w:proofErr w:type="spellEnd"/>
      <w:r w:rsidRPr="004864E9">
        <w:rPr>
          <w:rFonts w:asciiTheme="minorHAnsi" w:hAnsiTheme="minorHAnsi" w:cstheme="minorHAnsi"/>
          <w:sz w:val="22"/>
          <w:szCs w:val="22"/>
        </w:rPr>
        <w:t>/Pasep;</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Fotocopia da Carteira de Trabalho;</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01 foto 3x4;</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lastRenderedPageBreak/>
        <w:t>Declaração de endereço atualizado;</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Declaração de não- acumulação ilegal de cargo, função, emprego ou percepção de proventos;</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No caso de acumulação legal de cargos, funções ou empregos ou percepção de proventos, informar o cargo, o órgão ao qual pertence e a carga horária;</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Declaração de não ter sofrido, no exercício de função pública, penalidades disciplinares;</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Declaração de BENS ou IRRF;</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Declaração de dependentes para fins de abatimento no Imposto de Renda na Fonte;</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Fotocópia do certificado militar ou dispensa CDI (masculino);</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Laudo Médico oficial para exercício do cargo;</w:t>
      </w:r>
    </w:p>
    <w:p w:rsidR="003014F8" w:rsidRPr="004864E9" w:rsidRDefault="003014F8" w:rsidP="003014F8">
      <w:pPr>
        <w:numPr>
          <w:ilvl w:val="0"/>
          <w:numId w:val="14"/>
        </w:numPr>
        <w:suppressAutoHyphens w:val="0"/>
        <w:jc w:val="both"/>
        <w:rPr>
          <w:rFonts w:asciiTheme="minorHAnsi" w:hAnsiTheme="minorHAnsi" w:cstheme="minorHAnsi"/>
          <w:sz w:val="22"/>
          <w:szCs w:val="22"/>
        </w:rPr>
      </w:pPr>
      <w:r w:rsidRPr="004864E9">
        <w:rPr>
          <w:rFonts w:asciiTheme="minorHAnsi" w:hAnsiTheme="minorHAnsi" w:cstheme="minorHAnsi"/>
          <w:sz w:val="22"/>
          <w:szCs w:val="22"/>
        </w:rPr>
        <w:t>Conta Corrente – Banco do Brasil ou SICOOB;</w:t>
      </w:r>
    </w:p>
    <w:p w:rsidR="000350E1" w:rsidRPr="004864E9" w:rsidRDefault="003014F8" w:rsidP="003014F8">
      <w:pPr>
        <w:pStyle w:val="PargrafodaLista"/>
        <w:numPr>
          <w:ilvl w:val="0"/>
          <w:numId w:val="14"/>
        </w:numPr>
        <w:suppressAutoHyphens w:val="0"/>
        <w:spacing w:after="0" w:line="240" w:lineRule="auto"/>
        <w:jc w:val="both"/>
        <w:rPr>
          <w:rFonts w:asciiTheme="minorHAnsi" w:hAnsiTheme="minorHAnsi" w:cstheme="minorHAnsi"/>
        </w:rPr>
      </w:pPr>
      <w:r w:rsidRPr="004864E9">
        <w:rPr>
          <w:rFonts w:asciiTheme="minorHAnsi" w:hAnsiTheme="minorHAnsi" w:cstheme="minorHAnsi"/>
        </w:rPr>
        <w:t>Apresentar, caso houver, declaração judicial no qual comprove a dependência de alguém que viva às suas custas.</w:t>
      </w:r>
    </w:p>
    <w:p w:rsidR="00B467C8" w:rsidRPr="00DC013D" w:rsidRDefault="00B467C8" w:rsidP="00B467C8">
      <w:pPr>
        <w:suppressAutoHyphens w:val="0"/>
        <w:jc w:val="both"/>
        <w:rPr>
          <w:rFonts w:asciiTheme="minorHAnsi" w:hAnsiTheme="minorHAnsi" w:cstheme="minorHAnsi"/>
          <w:sz w:val="22"/>
          <w:szCs w:val="22"/>
        </w:rPr>
      </w:pPr>
    </w:p>
    <w:p w:rsidR="008019A2" w:rsidRPr="00DC013D" w:rsidRDefault="000350E1" w:rsidP="00B467C8">
      <w:pPr>
        <w:suppressAutoHyphens w:val="0"/>
        <w:jc w:val="both"/>
        <w:rPr>
          <w:rFonts w:asciiTheme="minorHAnsi" w:hAnsiTheme="minorHAnsi" w:cstheme="minorHAnsi"/>
          <w:bCs/>
          <w:sz w:val="22"/>
          <w:szCs w:val="22"/>
        </w:rPr>
      </w:pPr>
      <w:r w:rsidRPr="00DC013D">
        <w:rPr>
          <w:rFonts w:asciiTheme="minorHAnsi" w:hAnsiTheme="minorHAnsi" w:cstheme="minorHAnsi"/>
          <w:sz w:val="22"/>
          <w:szCs w:val="22"/>
        </w:rPr>
        <w:t xml:space="preserve"> </w:t>
      </w:r>
      <w:r w:rsidR="00872118" w:rsidRPr="00DC013D">
        <w:rPr>
          <w:rFonts w:asciiTheme="minorHAnsi" w:hAnsiTheme="minorHAnsi" w:cstheme="minorHAnsi"/>
          <w:bCs/>
          <w:sz w:val="22"/>
          <w:szCs w:val="22"/>
        </w:rPr>
        <w:t xml:space="preserve">9.4.2. </w:t>
      </w:r>
      <w:r w:rsidR="008019A2" w:rsidRPr="00DC013D">
        <w:rPr>
          <w:rFonts w:asciiTheme="minorHAnsi" w:hAnsiTheme="minorHAnsi" w:cstheme="minorHAnsi"/>
          <w:bCs/>
          <w:sz w:val="22"/>
          <w:szCs w:val="22"/>
        </w:rPr>
        <w:t>A não apresentação dos documentos antes listados até a data marcada para a posse implicará na exclusão do Concurso Público do candidato aprovado e convocado, exceto, se houver solicitação justificada para reclassificação, caso em que o mesmo irá para o final da lista dos classificados.</w:t>
      </w:r>
    </w:p>
    <w:p w:rsidR="008019A2" w:rsidRPr="00DC013D" w:rsidRDefault="008019A2"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9.</w:t>
      </w:r>
      <w:r w:rsidR="003014F8">
        <w:rPr>
          <w:rFonts w:asciiTheme="minorHAnsi" w:hAnsiTheme="minorHAnsi" w:cstheme="minorHAnsi"/>
          <w:bCs/>
          <w:sz w:val="22"/>
          <w:szCs w:val="22"/>
        </w:rPr>
        <w:t>5</w:t>
      </w:r>
      <w:r w:rsidR="00872118" w:rsidRPr="00DC013D">
        <w:rPr>
          <w:rFonts w:asciiTheme="minorHAnsi" w:hAnsiTheme="minorHAnsi" w:cstheme="minorHAnsi"/>
          <w:bCs/>
          <w:sz w:val="22"/>
          <w:szCs w:val="22"/>
        </w:rPr>
        <w:t xml:space="preserve">. </w:t>
      </w:r>
      <w:r w:rsidRPr="00DC013D">
        <w:rPr>
          <w:rFonts w:asciiTheme="minorHAnsi" w:hAnsiTheme="minorHAnsi" w:cstheme="minorHAnsi"/>
          <w:bCs/>
          <w:sz w:val="22"/>
          <w:szCs w:val="22"/>
        </w:rPr>
        <w:t>Caso o candidato não possa assumir o cargo, quando convocado, poderá solicitar, com fundamento e justificação, a sua reclassificação para o último lugar dos classificados, no respectivo cargo a que concorreu.</w:t>
      </w:r>
    </w:p>
    <w:p w:rsidR="000350E1" w:rsidRDefault="000350E1" w:rsidP="00070983">
      <w:pPr>
        <w:jc w:val="both"/>
        <w:rPr>
          <w:rFonts w:asciiTheme="minorHAnsi" w:hAnsiTheme="minorHAnsi" w:cstheme="minorHAnsi"/>
          <w:bCs/>
          <w:sz w:val="22"/>
          <w:szCs w:val="22"/>
        </w:rPr>
      </w:pPr>
    </w:p>
    <w:p w:rsidR="003014F8" w:rsidRPr="00DC013D" w:rsidRDefault="003014F8" w:rsidP="003014F8">
      <w:pPr>
        <w:suppressAutoHyphens w:val="0"/>
        <w:jc w:val="both"/>
        <w:rPr>
          <w:rFonts w:asciiTheme="minorHAnsi" w:hAnsiTheme="minorHAnsi" w:cstheme="minorHAnsi"/>
          <w:bCs/>
          <w:sz w:val="22"/>
          <w:szCs w:val="22"/>
        </w:rPr>
      </w:pPr>
      <w:r>
        <w:rPr>
          <w:rFonts w:asciiTheme="minorHAnsi" w:hAnsiTheme="minorHAnsi" w:cstheme="minorHAnsi"/>
          <w:bCs/>
          <w:sz w:val="22"/>
          <w:szCs w:val="22"/>
        </w:rPr>
        <w:t>9.6</w:t>
      </w:r>
      <w:r w:rsidRPr="00DC013D">
        <w:rPr>
          <w:rFonts w:asciiTheme="minorHAnsi" w:hAnsiTheme="minorHAnsi" w:cstheme="minorHAnsi"/>
          <w:bCs/>
          <w:sz w:val="22"/>
          <w:szCs w:val="22"/>
        </w:rPr>
        <w:t xml:space="preserve">. Os candidatos aprovados e nomeados submeter-se-ão a estágio probatório, que se inicia com a posse, na forma estabelecida na Constituição Federal e no Estatuto dos Servidores Públicos Municipais de </w:t>
      </w:r>
      <w:r w:rsidR="00E8310B">
        <w:rPr>
          <w:rFonts w:asciiTheme="minorHAnsi" w:hAnsiTheme="minorHAnsi" w:cstheme="minorHAnsi"/>
          <w:bCs/>
          <w:sz w:val="22"/>
          <w:szCs w:val="22"/>
        </w:rPr>
        <w:t>Arvoredo</w:t>
      </w:r>
      <w:r w:rsidRPr="00DC013D">
        <w:rPr>
          <w:rFonts w:asciiTheme="minorHAnsi" w:hAnsiTheme="minorHAnsi" w:cstheme="minorHAnsi"/>
          <w:bCs/>
          <w:sz w:val="22"/>
          <w:szCs w:val="22"/>
        </w:rPr>
        <w:t>/SC.</w:t>
      </w:r>
    </w:p>
    <w:p w:rsidR="003014F8" w:rsidRPr="00DC013D" w:rsidRDefault="003014F8" w:rsidP="00070983">
      <w:pPr>
        <w:jc w:val="both"/>
        <w:rPr>
          <w:rFonts w:asciiTheme="minorHAnsi" w:hAnsiTheme="minorHAnsi" w:cstheme="minorHAnsi"/>
          <w:bCs/>
          <w:sz w:val="22"/>
          <w:szCs w:val="22"/>
        </w:rPr>
      </w:pPr>
    </w:p>
    <w:p w:rsidR="008019A2" w:rsidRPr="00DC013D" w:rsidRDefault="00872118"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9.7.</w:t>
      </w:r>
      <w:r w:rsidR="008019A2" w:rsidRPr="00DC013D">
        <w:rPr>
          <w:rFonts w:asciiTheme="minorHAnsi" w:hAnsiTheme="minorHAnsi" w:cstheme="minorHAnsi"/>
          <w:bCs/>
          <w:sz w:val="22"/>
          <w:szCs w:val="22"/>
        </w:rPr>
        <w:t xml:space="preserve"> O candidato nomeado que não tomar posse no prazo estabelecido será sumariamente exonerado e eliminado da relação dos aprovados ou classificados.</w:t>
      </w:r>
    </w:p>
    <w:p w:rsidR="002776C0" w:rsidRPr="00DC013D" w:rsidRDefault="002776C0" w:rsidP="00E8310B">
      <w:pPr>
        <w:autoSpaceDE w:val="0"/>
        <w:rPr>
          <w:rFonts w:asciiTheme="minorHAnsi" w:hAnsiTheme="minorHAnsi" w:cstheme="minorHAnsi"/>
          <w:b/>
          <w:bCs/>
          <w:sz w:val="22"/>
          <w:szCs w:val="22"/>
          <w:lang w:bidi="si-LK"/>
        </w:rPr>
      </w:pPr>
    </w:p>
    <w:p w:rsidR="008019A2" w:rsidRPr="00DC013D" w:rsidRDefault="008019A2">
      <w:pPr>
        <w:autoSpaceDE w:val="0"/>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CAPÍTULO X</w:t>
      </w:r>
    </w:p>
    <w:p w:rsidR="008019A2" w:rsidRPr="00DC013D" w:rsidRDefault="008019A2">
      <w:pPr>
        <w:autoSpaceDE w:val="0"/>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DO REGIME JURÍDICO E PREVIDENCIÁRIO</w:t>
      </w:r>
    </w:p>
    <w:p w:rsidR="008019A2" w:rsidRPr="00DC013D" w:rsidRDefault="008019A2">
      <w:pPr>
        <w:autoSpaceDE w:val="0"/>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E DO INGRESSO NA CARREIRA</w:t>
      </w:r>
    </w:p>
    <w:p w:rsidR="008019A2" w:rsidRPr="00DC013D" w:rsidRDefault="008019A2">
      <w:pPr>
        <w:autoSpaceDE w:val="0"/>
        <w:jc w:val="center"/>
        <w:rPr>
          <w:rFonts w:asciiTheme="minorHAnsi" w:hAnsiTheme="minorHAnsi" w:cstheme="minorHAnsi"/>
          <w:b/>
          <w:bCs/>
          <w:sz w:val="22"/>
          <w:szCs w:val="22"/>
          <w:lang w:bidi="si-LK"/>
        </w:rPr>
      </w:pPr>
    </w:p>
    <w:p w:rsidR="008019A2" w:rsidRPr="00DC013D" w:rsidRDefault="008019A2"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10.1</w:t>
      </w:r>
      <w:r w:rsidR="00872118" w:rsidRPr="00DC013D">
        <w:rPr>
          <w:rFonts w:asciiTheme="minorHAnsi" w:hAnsiTheme="minorHAnsi" w:cstheme="minorHAnsi"/>
          <w:bCs/>
          <w:sz w:val="22"/>
          <w:szCs w:val="22"/>
        </w:rPr>
        <w:t xml:space="preserve">. </w:t>
      </w:r>
      <w:r w:rsidRPr="00DC013D">
        <w:rPr>
          <w:rFonts w:asciiTheme="minorHAnsi" w:hAnsiTheme="minorHAnsi" w:cstheme="minorHAnsi"/>
          <w:bCs/>
          <w:sz w:val="22"/>
          <w:szCs w:val="22"/>
        </w:rPr>
        <w:t xml:space="preserve">Os candidatos habilitados e classificados neste Concurso Público serão admitidos sob o </w:t>
      </w:r>
      <w:r w:rsidR="00790FF6" w:rsidRPr="00DC013D">
        <w:rPr>
          <w:rFonts w:asciiTheme="minorHAnsi" w:hAnsiTheme="minorHAnsi" w:cstheme="minorHAnsi"/>
          <w:bCs/>
          <w:sz w:val="22"/>
          <w:szCs w:val="22"/>
        </w:rPr>
        <w:t>R</w:t>
      </w:r>
      <w:r w:rsidRPr="00DC013D">
        <w:rPr>
          <w:rFonts w:asciiTheme="minorHAnsi" w:hAnsiTheme="minorHAnsi" w:cstheme="minorHAnsi"/>
          <w:bCs/>
          <w:sz w:val="22"/>
          <w:szCs w:val="22"/>
        </w:rPr>
        <w:t xml:space="preserve">egime </w:t>
      </w:r>
      <w:r w:rsidR="00790FF6" w:rsidRPr="00DC013D">
        <w:rPr>
          <w:rFonts w:asciiTheme="minorHAnsi" w:hAnsiTheme="minorHAnsi" w:cstheme="minorHAnsi"/>
          <w:bCs/>
          <w:sz w:val="22"/>
          <w:szCs w:val="22"/>
        </w:rPr>
        <w:t>J</w:t>
      </w:r>
      <w:r w:rsidRPr="00DC013D">
        <w:rPr>
          <w:rFonts w:asciiTheme="minorHAnsi" w:hAnsiTheme="minorHAnsi" w:cstheme="minorHAnsi"/>
          <w:bCs/>
          <w:sz w:val="22"/>
          <w:szCs w:val="22"/>
        </w:rPr>
        <w:t xml:space="preserve">urídico </w:t>
      </w:r>
      <w:r w:rsidR="00790FF6" w:rsidRPr="00DC013D">
        <w:rPr>
          <w:rFonts w:asciiTheme="minorHAnsi" w:hAnsiTheme="minorHAnsi" w:cstheme="minorHAnsi"/>
          <w:bCs/>
          <w:sz w:val="22"/>
          <w:szCs w:val="22"/>
        </w:rPr>
        <w:t>E</w:t>
      </w:r>
      <w:r w:rsidRPr="00DC013D">
        <w:rPr>
          <w:rFonts w:asciiTheme="minorHAnsi" w:hAnsiTheme="minorHAnsi" w:cstheme="minorHAnsi"/>
          <w:bCs/>
          <w:sz w:val="22"/>
          <w:szCs w:val="22"/>
        </w:rPr>
        <w:t xml:space="preserve">statutário, nos termos da </w:t>
      </w:r>
      <w:r w:rsidR="00790FF6" w:rsidRPr="00DC013D">
        <w:rPr>
          <w:rFonts w:asciiTheme="minorHAnsi" w:hAnsiTheme="minorHAnsi" w:cstheme="minorHAnsi"/>
          <w:bCs/>
          <w:sz w:val="22"/>
          <w:szCs w:val="22"/>
        </w:rPr>
        <w:t>l</w:t>
      </w:r>
      <w:r w:rsidRPr="00DC013D">
        <w:rPr>
          <w:rFonts w:asciiTheme="minorHAnsi" w:hAnsiTheme="minorHAnsi" w:cstheme="minorHAnsi"/>
          <w:bCs/>
          <w:sz w:val="22"/>
          <w:szCs w:val="22"/>
        </w:rPr>
        <w:t xml:space="preserve">egislação </w:t>
      </w:r>
      <w:r w:rsidR="00790FF6" w:rsidRPr="00DC013D">
        <w:rPr>
          <w:rFonts w:asciiTheme="minorHAnsi" w:hAnsiTheme="minorHAnsi" w:cstheme="minorHAnsi"/>
          <w:bCs/>
          <w:sz w:val="22"/>
          <w:szCs w:val="22"/>
        </w:rPr>
        <w:t>m</w:t>
      </w:r>
      <w:r w:rsidRPr="00DC013D">
        <w:rPr>
          <w:rFonts w:asciiTheme="minorHAnsi" w:hAnsiTheme="minorHAnsi" w:cstheme="minorHAnsi"/>
          <w:bCs/>
          <w:sz w:val="22"/>
          <w:szCs w:val="22"/>
        </w:rPr>
        <w:t>unicipal própria, e serão filiados ao Regime Geral de Previdência Social</w:t>
      </w:r>
      <w:r w:rsidR="00790FF6" w:rsidRPr="00DC013D">
        <w:rPr>
          <w:rFonts w:asciiTheme="minorHAnsi" w:hAnsiTheme="minorHAnsi" w:cstheme="minorHAnsi"/>
          <w:bCs/>
          <w:sz w:val="22"/>
          <w:szCs w:val="22"/>
        </w:rPr>
        <w:t xml:space="preserve"> (RGPS)</w:t>
      </w:r>
      <w:r w:rsidRPr="00DC013D">
        <w:rPr>
          <w:rFonts w:asciiTheme="minorHAnsi" w:hAnsiTheme="minorHAnsi" w:cstheme="minorHAnsi"/>
          <w:bCs/>
          <w:sz w:val="22"/>
          <w:szCs w:val="22"/>
        </w:rPr>
        <w:t>.</w:t>
      </w:r>
    </w:p>
    <w:p w:rsidR="00790FF6" w:rsidRPr="00DC013D" w:rsidRDefault="00790FF6" w:rsidP="00070983">
      <w:pPr>
        <w:jc w:val="both"/>
        <w:rPr>
          <w:rFonts w:asciiTheme="minorHAnsi" w:hAnsiTheme="minorHAnsi" w:cstheme="minorHAnsi"/>
          <w:bCs/>
          <w:sz w:val="22"/>
          <w:szCs w:val="22"/>
        </w:rPr>
      </w:pPr>
    </w:p>
    <w:p w:rsidR="008019A2" w:rsidRPr="00DC013D" w:rsidRDefault="00872118"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 xml:space="preserve">10.2. </w:t>
      </w:r>
      <w:r w:rsidR="008019A2" w:rsidRPr="00DC013D">
        <w:rPr>
          <w:rFonts w:asciiTheme="minorHAnsi" w:hAnsiTheme="minorHAnsi" w:cstheme="minorHAnsi"/>
          <w:bCs/>
          <w:sz w:val="22"/>
          <w:szCs w:val="22"/>
        </w:rPr>
        <w:t>Os admitidos nos cargos deste Concurso farão carreira, inclusive com progressões esporádicas e conquistadas pelos titulares, nos termos da legislação municipal específica e aplicável em cada caso.</w:t>
      </w:r>
    </w:p>
    <w:p w:rsidR="00790FF6" w:rsidRPr="00DC013D" w:rsidRDefault="00790FF6" w:rsidP="00070983">
      <w:pPr>
        <w:jc w:val="both"/>
        <w:rPr>
          <w:rFonts w:asciiTheme="minorHAnsi" w:hAnsiTheme="minorHAnsi" w:cstheme="minorHAnsi"/>
          <w:bCs/>
          <w:sz w:val="22"/>
          <w:szCs w:val="22"/>
        </w:rPr>
      </w:pPr>
    </w:p>
    <w:p w:rsidR="008019A2" w:rsidRPr="00DC013D" w:rsidRDefault="00872118" w:rsidP="00B467C8">
      <w:pPr>
        <w:suppressAutoHyphens w:val="0"/>
        <w:jc w:val="both"/>
        <w:rPr>
          <w:rFonts w:asciiTheme="minorHAnsi" w:hAnsiTheme="minorHAnsi" w:cstheme="minorHAnsi"/>
          <w:b/>
          <w:bCs/>
          <w:sz w:val="22"/>
          <w:szCs w:val="22"/>
          <w:lang w:bidi="si-LK"/>
        </w:rPr>
      </w:pPr>
      <w:r w:rsidRPr="00DC013D">
        <w:rPr>
          <w:rFonts w:asciiTheme="minorHAnsi" w:hAnsiTheme="minorHAnsi" w:cstheme="minorHAnsi"/>
          <w:bCs/>
          <w:sz w:val="22"/>
          <w:szCs w:val="22"/>
        </w:rPr>
        <w:t xml:space="preserve">10.3. </w:t>
      </w:r>
      <w:r w:rsidR="008019A2" w:rsidRPr="00DC013D">
        <w:rPr>
          <w:rFonts w:asciiTheme="minorHAnsi" w:hAnsiTheme="minorHAnsi" w:cstheme="minorHAnsi"/>
          <w:bCs/>
          <w:sz w:val="22"/>
          <w:szCs w:val="22"/>
        </w:rPr>
        <w:t xml:space="preserve">Os avanços em carreira ou a obtenção de vantagens e adicionais ocorrerão </w:t>
      </w:r>
      <w:r w:rsidR="00B56031" w:rsidRPr="00DC013D">
        <w:rPr>
          <w:rFonts w:asciiTheme="minorHAnsi" w:hAnsiTheme="minorHAnsi" w:cstheme="minorHAnsi"/>
          <w:bCs/>
          <w:sz w:val="22"/>
          <w:szCs w:val="22"/>
        </w:rPr>
        <w:t>de acordo com a legislação municipal.</w:t>
      </w:r>
    </w:p>
    <w:p w:rsidR="008019A2" w:rsidRPr="00DC013D" w:rsidRDefault="008019A2">
      <w:pPr>
        <w:ind w:right="4"/>
        <w:jc w:val="both"/>
        <w:rPr>
          <w:rFonts w:asciiTheme="minorHAnsi" w:hAnsiTheme="minorHAnsi" w:cstheme="minorHAnsi"/>
          <w:b/>
          <w:bCs/>
          <w:sz w:val="22"/>
          <w:szCs w:val="22"/>
          <w:lang w:bidi="si-LK"/>
        </w:rPr>
      </w:pPr>
    </w:p>
    <w:p w:rsidR="008019A2" w:rsidRPr="00DC013D" w:rsidRDefault="008019A2">
      <w:pPr>
        <w:autoSpaceDE w:val="0"/>
        <w:ind w:right="4"/>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CAPÍTULO XI</w:t>
      </w:r>
    </w:p>
    <w:p w:rsidR="008019A2" w:rsidRPr="00DC013D" w:rsidRDefault="008019A2">
      <w:pPr>
        <w:autoSpaceDE w:val="0"/>
        <w:ind w:right="4"/>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DA IMPUGNAÇÃO DO EDITAL</w:t>
      </w:r>
    </w:p>
    <w:p w:rsidR="008019A2" w:rsidRPr="00DC013D" w:rsidRDefault="008019A2">
      <w:pPr>
        <w:autoSpaceDE w:val="0"/>
        <w:ind w:right="4"/>
        <w:jc w:val="center"/>
        <w:rPr>
          <w:rFonts w:asciiTheme="minorHAnsi" w:hAnsiTheme="minorHAnsi" w:cstheme="minorHAnsi"/>
          <w:b/>
          <w:bCs/>
          <w:sz w:val="22"/>
          <w:szCs w:val="22"/>
          <w:lang w:bidi="si-LK"/>
        </w:rPr>
      </w:pPr>
    </w:p>
    <w:p w:rsidR="008019A2" w:rsidRPr="00DC013D" w:rsidRDefault="00872118"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 xml:space="preserve">11.1. </w:t>
      </w:r>
      <w:r w:rsidR="008019A2" w:rsidRPr="00DC013D">
        <w:rPr>
          <w:rFonts w:asciiTheme="minorHAnsi" w:hAnsiTheme="minorHAnsi" w:cstheme="minorHAnsi"/>
          <w:bCs/>
          <w:sz w:val="22"/>
          <w:szCs w:val="22"/>
        </w:rPr>
        <w:t>Qualquer cidadão é parte legítima para, tempestiva, motivada e justificadamente, propor a impugnação deste Edital.</w:t>
      </w:r>
    </w:p>
    <w:p w:rsidR="00790FF6" w:rsidRPr="00DC013D" w:rsidRDefault="00790FF6" w:rsidP="00070983">
      <w:pPr>
        <w:jc w:val="both"/>
        <w:rPr>
          <w:rFonts w:asciiTheme="minorHAnsi" w:hAnsiTheme="minorHAnsi" w:cstheme="minorHAnsi"/>
          <w:bCs/>
          <w:sz w:val="22"/>
          <w:szCs w:val="22"/>
        </w:rPr>
      </w:pPr>
    </w:p>
    <w:p w:rsidR="008019A2" w:rsidRPr="00DC013D" w:rsidRDefault="008019A2"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11.1.1</w:t>
      </w:r>
      <w:r w:rsidR="00872118" w:rsidRPr="00DC013D">
        <w:rPr>
          <w:rFonts w:asciiTheme="minorHAnsi" w:hAnsiTheme="minorHAnsi" w:cstheme="minorHAnsi"/>
          <w:bCs/>
          <w:sz w:val="22"/>
          <w:szCs w:val="22"/>
        </w:rPr>
        <w:t xml:space="preserve">. </w:t>
      </w:r>
      <w:r w:rsidRPr="00DC013D">
        <w:rPr>
          <w:rFonts w:asciiTheme="minorHAnsi" w:hAnsiTheme="minorHAnsi" w:cstheme="minorHAnsi"/>
          <w:bCs/>
          <w:sz w:val="22"/>
          <w:szCs w:val="22"/>
        </w:rPr>
        <w:t>A petição que intencionar a impugnação deste Edital deverá ser dirigida a</w:t>
      </w:r>
      <w:r w:rsidR="00790FF6" w:rsidRPr="00DC013D">
        <w:rPr>
          <w:rFonts w:asciiTheme="minorHAnsi" w:hAnsiTheme="minorHAnsi" w:cstheme="minorHAnsi"/>
          <w:bCs/>
          <w:sz w:val="22"/>
          <w:szCs w:val="22"/>
        </w:rPr>
        <w:t>(</w:t>
      </w:r>
      <w:r w:rsidRPr="00DC013D">
        <w:rPr>
          <w:rFonts w:asciiTheme="minorHAnsi" w:hAnsiTheme="minorHAnsi" w:cstheme="minorHAnsi"/>
          <w:bCs/>
          <w:sz w:val="22"/>
          <w:szCs w:val="22"/>
        </w:rPr>
        <w:t>o</w:t>
      </w:r>
      <w:r w:rsidR="00790FF6" w:rsidRPr="00DC013D">
        <w:rPr>
          <w:rFonts w:asciiTheme="minorHAnsi" w:hAnsiTheme="minorHAnsi" w:cstheme="minorHAnsi"/>
          <w:bCs/>
          <w:sz w:val="22"/>
          <w:szCs w:val="22"/>
        </w:rPr>
        <w:t>)</w:t>
      </w:r>
      <w:r w:rsidRPr="00DC013D">
        <w:rPr>
          <w:rFonts w:asciiTheme="minorHAnsi" w:hAnsiTheme="minorHAnsi" w:cstheme="minorHAnsi"/>
          <w:bCs/>
          <w:sz w:val="22"/>
          <w:szCs w:val="22"/>
        </w:rPr>
        <w:t xml:space="preserve"> Prefeito</w:t>
      </w:r>
      <w:r w:rsidR="00790FF6" w:rsidRPr="00DC013D">
        <w:rPr>
          <w:rFonts w:asciiTheme="minorHAnsi" w:hAnsiTheme="minorHAnsi" w:cstheme="minorHAnsi"/>
          <w:bCs/>
          <w:sz w:val="22"/>
          <w:szCs w:val="22"/>
        </w:rPr>
        <w:t>(a)</w:t>
      </w:r>
      <w:r w:rsidRPr="00DC013D">
        <w:rPr>
          <w:rFonts w:asciiTheme="minorHAnsi" w:hAnsiTheme="minorHAnsi" w:cstheme="minorHAnsi"/>
          <w:bCs/>
          <w:sz w:val="22"/>
          <w:szCs w:val="22"/>
        </w:rPr>
        <w:t xml:space="preserve"> Municipal, através de protocolo na </w:t>
      </w:r>
      <w:r w:rsidR="00872118" w:rsidRPr="00DC013D">
        <w:rPr>
          <w:rFonts w:asciiTheme="minorHAnsi" w:hAnsiTheme="minorHAnsi" w:cstheme="minorHAnsi"/>
          <w:bCs/>
          <w:sz w:val="22"/>
          <w:szCs w:val="22"/>
        </w:rPr>
        <w:t xml:space="preserve">Prefeitura Municipal de </w:t>
      </w:r>
      <w:r w:rsidR="006F5A13">
        <w:rPr>
          <w:rFonts w:asciiTheme="minorHAnsi" w:hAnsiTheme="minorHAnsi" w:cstheme="minorHAnsi"/>
          <w:bCs/>
          <w:sz w:val="22"/>
          <w:szCs w:val="22"/>
        </w:rPr>
        <w:t>Arvoredo</w:t>
      </w:r>
      <w:r w:rsidRPr="00DC013D">
        <w:rPr>
          <w:rFonts w:asciiTheme="minorHAnsi" w:hAnsiTheme="minorHAnsi" w:cstheme="minorHAnsi"/>
          <w:bCs/>
          <w:sz w:val="22"/>
          <w:szCs w:val="22"/>
        </w:rPr>
        <w:t xml:space="preserve">/SC, até 03 (três) dias </w:t>
      </w:r>
      <w:r w:rsidR="00790FF6" w:rsidRPr="00DC013D">
        <w:rPr>
          <w:rFonts w:asciiTheme="minorHAnsi" w:hAnsiTheme="minorHAnsi" w:cstheme="minorHAnsi"/>
          <w:bCs/>
          <w:sz w:val="22"/>
          <w:szCs w:val="22"/>
        </w:rPr>
        <w:t>após a publicação deste edital.</w:t>
      </w:r>
    </w:p>
    <w:p w:rsidR="00790FF6" w:rsidRPr="00DC013D" w:rsidRDefault="00790FF6" w:rsidP="00070983">
      <w:pPr>
        <w:jc w:val="both"/>
        <w:rPr>
          <w:rFonts w:asciiTheme="minorHAnsi" w:hAnsiTheme="minorHAnsi" w:cstheme="minorHAnsi"/>
          <w:bCs/>
          <w:sz w:val="22"/>
          <w:szCs w:val="22"/>
        </w:rPr>
      </w:pPr>
    </w:p>
    <w:p w:rsidR="008019A2" w:rsidRPr="00DC013D" w:rsidRDefault="00872118"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 xml:space="preserve">11.2. </w:t>
      </w:r>
      <w:r w:rsidR="008019A2" w:rsidRPr="00DC013D">
        <w:rPr>
          <w:rFonts w:asciiTheme="minorHAnsi" w:hAnsiTheme="minorHAnsi" w:cstheme="minorHAnsi"/>
          <w:bCs/>
          <w:sz w:val="22"/>
          <w:szCs w:val="22"/>
        </w:rPr>
        <w:t>Na petição deverá constar a(s) razão(</w:t>
      </w:r>
      <w:proofErr w:type="spellStart"/>
      <w:r w:rsidR="008019A2" w:rsidRPr="00DC013D">
        <w:rPr>
          <w:rFonts w:asciiTheme="minorHAnsi" w:hAnsiTheme="minorHAnsi" w:cstheme="minorHAnsi"/>
          <w:bCs/>
          <w:sz w:val="22"/>
          <w:szCs w:val="22"/>
        </w:rPr>
        <w:t>ões</w:t>
      </w:r>
      <w:proofErr w:type="spellEnd"/>
      <w:r w:rsidR="008019A2" w:rsidRPr="00DC013D">
        <w:rPr>
          <w:rFonts w:asciiTheme="minorHAnsi" w:hAnsiTheme="minorHAnsi" w:cstheme="minorHAnsi"/>
          <w:bCs/>
          <w:sz w:val="22"/>
          <w:szCs w:val="22"/>
        </w:rPr>
        <w:t>) da impugnação, acompanhada(s) de justificativa(s), sendo imprescindível a fundamentação legal. Ausentes estas condições a impugnação não será conhecida.</w:t>
      </w:r>
    </w:p>
    <w:p w:rsidR="00790FF6" w:rsidRPr="00DC013D" w:rsidRDefault="00790FF6" w:rsidP="00070983">
      <w:pPr>
        <w:jc w:val="both"/>
        <w:rPr>
          <w:rFonts w:asciiTheme="minorHAnsi" w:hAnsiTheme="minorHAnsi" w:cstheme="minorHAnsi"/>
          <w:bCs/>
          <w:sz w:val="22"/>
          <w:szCs w:val="22"/>
        </w:rPr>
      </w:pPr>
    </w:p>
    <w:p w:rsidR="008019A2" w:rsidRPr="00DC013D" w:rsidRDefault="00872118" w:rsidP="00070983">
      <w:pPr>
        <w:jc w:val="both"/>
        <w:rPr>
          <w:rFonts w:asciiTheme="minorHAnsi" w:hAnsiTheme="minorHAnsi" w:cstheme="minorHAnsi"/>
          <w:sz w:val="22"/>
          <w:szCs w:val="22"/>
        </w:rPr>
      </w:pPr>
      <w:r w:rsidRPr="00DC013D">
        <w:rPr>
          <w:rFonts w:asciiTheme="minorHAnsi" w:hAnsiTheme="minorHAnsi" w:cstheme="minorHAnsi"/>
          <w:bCs/>
          <w:sz w:val="22"/>
          <w:szCs w:val="22"/>
        </w:rPr>
        <w:t xml:space="preserve">11.3. </w:t>
      </w:r>
      <w:r w:rsidR="008019A2" w:rsidRPr="00DC013D">
        <w:rPr>
          <w:rFonts w:asciiTheme="minorHAnsi" w:hAnsiTheme="minorHAnsi" w:cstheme="minorHAnsi"/>
          <w:bCs/>
          <w:sz w:val="22"/>
          <w:szCs w:val="22"/>
        </w:rPr>
        <w:t>Os pedidos de impugnação serão decididos também no prazo de 0</w:t>
      </w:r>
      <w:r w:rsidR="00790FF6" w:rsidRPr="00DC013D">
        <w:rPr>
          <w:rFonts w:asciiTheme="minorHAnsi" w:hAnsiTheme="minorHAnsi" w:cstheme="minorHAnsi"/>
          <w:bCs/>
          <w:sz w:val="22"/>
          <w:szCs w:val="22"/>
        </w:rPr>
        <w:t>3 (três) dias após o protocolo.</w:t>
      </w:r>
    </w:p>
    <w:p w:rsidR="008019A2" w:rsidRPr="00DC013D" w:rsidRDefault="008019A2">
      <w:pPr>
        <w:widowControl w:val="0"/>
        <w:autoSpaceDE w:val="0"/>
        <w:jc w:val="both"/>
        <w:rPr>
          <w:rFonts w:asciiTheme="minorHAnsi" w:hAnsiTheme="minorHAnsi" w:cstheme="minorHAnsi"/>
          <w:sz w:val="22"/>
          <w:szCs w:val="22"/>
        </w:rPr>
      </w:pPr>
    </w:p>
    <w:p w:rsidR="008019A2" w:rsidRPr="00DC013D" w:rsidRDefault="008019A2">
      <w:pPr>
        <w:autoSpaceDE w:val="0"/>
        <w:ind w:right="4"/>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CAPÍTULO XII</w:t>
      </w:r>
    </w:p>
    <w:p w:rsidR="008019A2" w:rsidRPr="00DC013D" w:rsidRDefault="008019A2">
      <w:pPr>
        <w:autoSpaceDE w:val="0"/>
        <w:ind w:right="4"/>
        <w:jc w:val="center"/>
        <w:rPr>
          <w:rFonts w:asciiTheme="minorHAnsi" w:hAnsiTheme="minorHAnsi" w:cstheme="minorHAnsi"/>
          <w:b/>
          <w:bCs/>
          <w:sz w:val="22"/>
          <w:szCs w:val="22"/>
          <w:lang w:bidi="si-LK"/>
        </w:rPr>
      </w:pPr>
      <w:r w:rsidRPr="00DC013D">
        <w:rPr>
          <w:rFonts w:asciiTheme="minorHAnsi" w:hAnsiTheme="minorHAnsi" w:cstheme="minorHAnsi"/>
          <w:b/>
          <w:bCs/>
          <w:sz w:val="22"/>
          <w:szCs w:val="22"/>
          <w:lang w:bidi="si-LK"/>
        </w:rPr>
        <w:t>DAS DISPOSIÇÕES FINAIS</w:t>
      </w:r>
    </w:p>
    <w:p w:rsidR="008019A2" w:rsidRPr="00DC013D" w:rsidRDefault="008019A2">
      <w:pPr>
        <w:autoSpaceDE w:val="0"/>
        <w:ind w:right="4"/>
        <w:jc w:val="center"/>
        <w:rPr>
          <w:rFonts w:asciiTheme="minorHAnsi" w:hAnsiTheme="minorHAnsi" w:cstheme="minorHAnsi"/>
          <w:b/>
          <w:bCs/>
          <w:sz w:val="22"/>
          <w:szCs w:val="22"/>
          <w:lang w:bidi="si-LK"/>
        </w:rPr>
      </w:pPr>
    </w:p>
    <w:p w:rsidR="008019A2" w:rsidRPr="004864E9" w:rsidRDefault="00872118" w:rsidP="00B467C8">
      <w:pPr>
        <w:suppressAutoHyphens w:val="0"/>
        <w:jc w:val="both"/>
        <w:rPr>
          <w:rFonts w:asciiTheme="minorHAnsi" w:hAnsiTheme="minorHAnsi" w:cstheme="minorHAnsi"/>
          <w:bCs/>
          <w:sz w:val="22"/>
          <w:szCs w:val="22"/>
        </w:rPr>
      </w:pPr>
      <w:r w:rsidRPr="004864E9">
        <w:rPr>
          <w:rFonts w:asciiTheme="minorHAnsi" w:hAnsiTheme="minorHAnsi" w:cstheme="minorHAnsi"/>
          <w:bCs/>
          <w:sz w:val="22"/>
          <w:szCs w:val="22"/>
        </w:rPr>
        <w:t xml:space="preserve">12.1. </w:t>
      </w:r>
      <w:r w:rsidR="008019A2" w:rsidRPr="004864E9">
        <w:rPr>
          <w:rFonts w:asciiTheme="minorHAnsi" w:hAnsiTheme="minorHAnsi" w:cstheme="minorHAnsi"/>
          <w:bCs/>
          <w:sz w:val="22"/>
          <w:szCs w:val="22"/>
        </w:rPr>
        <w:t>O prazo de validade deste Concurso Público, nos termos estabelecidos no item 1.3</w:t>
      </w:r>
      <w:r w:rsidR="00D44983" w:rsidRPr="004864E9">
        <w:rPr>
          <w:rFonts w:asciiTheme="minorHAnsi" w:hAnsiTheme="minorHAnsi" w:cstheme="minorHAnsi"/>
          <w:bCs/>
          <w:sz w:val="22"/>
          <w:szCs w:val="22"/>
        </w:rPr>
        <w:t>.</w:t>
      </w:r>
      <w:r w:rsidR="008019A2" w:rsidRPr="004864E9">
        <w:rPr>
          <w:rFonts w:asciiTheme="minorHAnsi" w:hAnsiTheme="minorHAnsi" w:cstheme="minorHAnsi"/>
          <w:bCs/>
          <w:sz w:val="22"/>
          <w:szCs w:val="22"/>
        </w:rPr>
        <w:t xml:space="preserve"> </w:t>
      </w:r>
      <w:proofErr w:type="gramStart"/>
      <w:r w:rsidR="008019A2" w:rsidRPr="004864E9">
        <w:rPr>
          <w:rFonts w:asciiTheme="minorHAnsi" w:hAnsiTheme="minorHAnsi" w:cstheme="minorHAnsi"/>
          <w:bCs/>
          <w:sz w:val="22"/>
          <w:szCs w:val="22"/>
        </w:rPr>
        <w:t>deste</w:t>
      </w:r>
      <w:proofErr w:type="gramEnd"/>
      <w:r w:rsidR="008019A2" w:rsidRPr="004864E9">
        <w:rPr>
          <w:rFonts w:asciiTheme="minorHAnsi" w:hAnsiTheme="minorHAnsi" w:cstheme="minorHAnsi"/>
          <w:bCs/>
          <w:sz w:val="22"/>
          <w:szCs w:val="22"/>
        </w:rPr>
        <w:t xml:space="preserve"> Edital, é de 2 (dois) anos, podendo ser prorrogado, por uma única vez, por igual período, mediante justificativa, interesse e conveniência da Administração Municipal.</w:t>
      </w:r>
    </w:p>
    <w:p w:rsidR="00B66F4D" w:rsidRPr="00DC013D" w:rsidRDefault="00B66F4D" w:rsidP="00070983">
      <w:pPr>
        <w:jc w:val="both"/>
        <w:rPr>
          <w:rFonts w:asciiTheme="minorHAnsi" w:hAnsiTheme="minorHAnsi" w:cstheme="minorHAnsi"/>
          <w:bCs/>
          <w:sz w:val="22"/>
          <w:szCs w:val="22"/>
        </w:rPr>
      </w:pPr>
    </w:p>
    <w:p w:rsidR="008019A2" w:rsidRPr="00DC013D" w:rsidRDefault="005C619A"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12.2.</w:t>
      </w:r>
      <w:r w:rsidR="008019A2" w:rsidRPr="00DC013D">
        <w:rPr>
          <w:rFonts w:asciiTheme="minorHAnsi" w:hAnsiTheme="minorHAnsi" w:cstheme="minorHAnsi"/>
          <w:bCs/>
          <w:sz w:val="22"/>
          <w:szCs w:val="22"/>
        </w:rPr>
        <w:t xml:space="preserve"> A inscrição do candidato implicará no conhecimento das instruções e normas aqui estabelecidas. Decorrido o prazo estabelecido para a impugnação do Edital, conforme Capítulo anterior, restará caracterizada, por parte de quem vier a se inscrever, a aceitação tácita das condições do Concurso Público, tais como se acham dispostas neste Edital e nas normas legais pertinentes, das quais não poderá alegar desconhecimento e a elas ficará vinculado, o candidato e a Administração, até o encerramento do procedimento.</w:t>
      </w:r>
    </w:p>
    <w:p w:rsidR="00D44983" w:rsidRPr="00DC013D" w:rsidRDefault="00D44983" w:rsidP="00070983">
      <w:pPr>
        <w:jc w:val="both"/>
        <w:rPr>
          <w:rFonts w:asciiTheme="minorHAnsi" w:hAnsiTheme="minorHAnsi" w:cstheme="minorHAnsi"/>
          <w:bCs/>
          <w:sz w:val="22"/>
          <w:szCs w:val="22"/>
        </w:rPr>
      </w:pPr>
    </w:p>
    <w:p w:rsidR="008019A2" w:rsidRPr="00DC013D" w:rsidRDefault="005C619A"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12.3. </w:t>
      </w:r>
      <w:r w:rsidR="008019A2" w:rsidRPr="00DC013D">
        <w:rPr>
          <w:rFonts w:asciiTheme="minorHAnsi" w:hAnsiTheme="minorHAnsi" w:cstheme="minorHAnsi"/>
          <w:bCs/>
          <w:sz w:val="22"/>
          <w:szCs w:val="22"/>
        </w:rPr>
        <w:t xml:space="preserve">A inexatidão das afirmativas e/ou irregularidades nos documentos apresentados, mesmo que verificadas a </w:t>
      </w:r>
      <w:r w:rsidR="008019A2" w:rsidRPr="00DC013D">
        <w:rPr>
          <w:rFonts w:asciiTheme="minorHAnsi" w:hAnsiTheme="minorHAnsi" w:cstheme="minorHAnsi"/>
          <w:bCs/>
          <w:i/>
          <w:sz w:val="22"/>
          <w:szCs w:val="22"/>
        </w:rPr>
        <w:t>posteriori</w:t>
      </w:r>
      <w:r w:rsidR="008019A2" w:rsidRPr="00DC013D">
        <w:rPr>
          <w:rFonts w:asciiTheme="minorHAnsi" w:hAnsiTheme="minorHAnsi" w:cstheme="minorHAnsi"/>
          <w:bCs/>
          <w:sz w:val="22"/>
          <w:szCs w:val="22"/>
        </w:rPr>
        <w:t xml:space="preserve"> ou a qualquer tempo, em especial por ocasião da nomeação ou da posse, acarretarão na nulidade da inscrição com todas suas decorrências, sem prejuízo das demais medidas de ordem administrativa, civil e criminal.</w:t>
      </w:r>
    </w:p>
    <w:p w:rsidR="00D44983" w:rsidRPr="00DC013D" w:rsidRDefault="00D44983" w:rsidP="00070983">
      <w:pPr>
        <w:jc w:val="both"/>
        <w:rPr>
          <w:rFonts w:asciiTheme="minorHAnsi" w:hAnsiTheme="minorHAnsi" w:cstheme="minorHAnsi"/>
          <w:bCs/>
          <w:sz w:val="22"/>
          <w:szCs w:val="22"/>
        </w:rPr>
      </w:pPr>
    </w:p>
    <w:p w:rsidR="008019A2" w:rsidRPr="00DC013D" w:rsidRDefault="005C619A"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12.4.</w:t>
      </w:r>
      <w:r w:rsidR="008019A2" w:rsidRPr="00DC013D">
        <w:rPr>
          <w:rFonts w:asciiTheme="minorHAnsi" w:hAnsiTheme="minorHAnsi" w:cstheme="minorHAnsi"/>
          <w:bCs/>
          <w:sz w:val="22"/>
          <w:szCs w:val="22"/>
        </w:rPr>
        <w:t xml:space="preserve"> O candidato deverá manter o endereço atualizado junto ao setor de Recursos Humanos da </w:t>
      </w:r>
      <w:r w:rsidRPr="00DC013D">
        <w:rPr>
          <w:rFonts w:asciiTheme="minorHAnsi" w:hAnsiTheme="minorHAnsi" w:cstheme="minorHAnsi"/>
          <w:bCs/>
          <w:sz w:val="22"/>
          <w:szCs w:val="22"/>
        </w:rPr>
        <w:t xml:space="preserve">Prefeitura </w:t>
      </w:r>
      <w:r w:rsidRPr="00DC013D">
        <w:rPr>
          <w:rFonts w:asciiTheme="minorHAnsi" w:hAnsiTheme="minorHAnsi" w:cstheme="minorHAnsi"/>
          <w:sz w:val="22"/>
          <w:szCs w:val="22"/>
        </w:rPr>
        <w:t>Municipal</w:t>
      </w:r>
      <w:r w:rsidRPr="00DC013D">
        <w:rPr>
          <w:rFonts w:asciiTheme="minorHAnsi" w:hAnsiTheme="minorHAnsi" w:cstheme="minorHAnsi"/>
          <w:bCs/>
          <w:sz w:val="22"/>
          <w:szCs w:val="22"/>
        </w:rPr>
        <w:t xml:space="preserve"> de </w:t>
      </w:r>
      <w:r w:rsidR="006F5A13">
        <w:rPr>
          <w:rFonts w:asciiTheme="minorHAnsi" w:hAnsiTheme="minorHAnsi" w:cstheme="minorHAnsi"/>
          <w:bCs/>
          <w:sz w:val="22"/>
          <w:szCs w:val="22"/>
        </w:rPr>
        <w:t>Arvoredo</w:t>
      </w:r>
      <w:r w:rsidR="00B56031" w:rsidRPr="00DC013D">
        <w:rPr>
          <w:rFonts w:asciiTheme="minorHAnsi" w:hAnsiTheme="minorHAnsi" w:cstheme="minorHAnsi"/>
          <w:bCs/>
          <w:sz w:val="22"/>
          <w:szCs w:val="22"/>
        </w:rPr>
        <w:t>/</w:t>
      </w:r>
      <w:r w:rsidR="008019A2" w:rsidRPr="00DC013D">
        <w:rPr>
          <w:rFonts w:asciiTheme="minorHAnsi" w:hAnsiTheme="minorHAnsi" w:cstheme="minorHAnsi"/>
          <w:bCs/>
          <w:sz w:val="22"/>
          <w:szCs w:val="22"/>
        </w:rPr>
        <w:t>SC, enquanto perdurar a validade do Concurso Público. Na convocação, para posse, de aprovado ou classificado, não encontrado no endereço informado, será o mesmo convocado por edital, com prazo máximo de 30 (trinta) dias.</w:t>
      </w:r>
    </w:p>
    <w:p w:rsidR="00D44983" w:rsidRPr="00DC013D" w:rsidRDefault="00D44983" w:rsidP="00070983">
      <w:pPr>
        <w:jc w:val="both"/>
        <w:rPr>
          <w:rFonts w:asciiTheme="minorHAnsi" w:hAnsiTheme="minorHAnsi" w:cstheme="minorHAnsi"/>
          <w:bCs/>
          <w:sz w:val="22"/>
          <w:szCs w:val="22"/>
        </w:rPr>
      </w:pPr>
    </w:p>
    <w:p w:rsidR="008019A2" w:rsidRPr="00DC013D" w:rsidRDefault="005C619A"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12.5.</w:t>
      </w:r>
      <w:r w:rsidR="008019A2" w:rsidRPr="00DC013D">
        <w:rPr>
          <w:rFonts w:asciiTheme="minorHAnsi" w:hAnsiTheme="minorHAnsi" w:cstheme="minorHAnsi"/>
          <w:bCs/>
          <w:sz w:val="22"/>
          <w:szCs w:val="22"/>
        </w:rPr>
        <w:t xml:space="preserve"> A aprovação no Concurso Público assegura ao candidato o direito à investidura, até o limite de vagas abertas neste Edital, no prazo de validade do presente concurso público e sua eventual prorrogação. A classificação (além do número de vagas abertas neste edital) gera apenas a expectativa de direito de ser admitido, em caso de surgimento de vagas dentro do prazo de validade do concurso ou de sua prorrogação.</w:t>
      </w:r>
    </w:p>
    <w:p w:rsidR="00D44983" w:rsidRPr="00DC013D" w:rsidRDefault="00D44983" w:rsidP="00070983">
      <w:pPr>
        <w:jc w:val="both"/>
        <w:rPr>
          <w:rFonts w:asciiTheme="minorHAnsi" w:hAnsiTheme="minorHAnsi" w:cstheme="minorHAnsi"/>
          <w:bCs/>
          <w:sz w:val="22"/>
          <w:szCs w:val="22"/>
        </w:rPr>
      </w:pPr>
    </w:p>
    <w:p w:rsidR="008019A2" w:rsidRPr="00DC013D" w:rsidRDefault="005C619A" w:rsidP="00B467C8">
      <w:pPr>
        <w:suppressAutoHyphens w:val="0"/>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12.6. </w:t>
      </w:r>
      <w:r w:rsidR="008019A2" w:rsidRPr="00DC013D">
        <w:rPr>
          <w:rFonts w:asciiTheme="minorHAnsi" w:hAnsiTheme="minorHAnsi" w:cstheme="minorHAnsi"/>
          <w:bCs/>
          <w:sz w:val="22"/>
          <w:szCs w:val="22"/>
        </w:rPr>
        <w:t>A Ad</w:t>
      </w:r>
      <w:r w:rsidRPr="00DC013D">
        <w:rPr>
          <w:rFonts w:asciiTheme="minorHAnsi" w:hAnsiTheme="minorHAnsi" w:cstheme="minorHAnsi"/>
          <w:bCs/>
          <w:sz w:val="22"/>
          <w:szCs w:val="22"/>
        </w:rPr>
        <w:t>ministração Municipal contratou</w:t>
      </w:r>
      <w:r w:rsidR="008019A2" w:rsidRPr="00DC013D">
        <w:rPr>
          <w:rFonts w:asciiTheme="minorHAnsi" w:hAnsiTheme="minorHAnsi" w:cstheme="minorHAnsi"/>
          <w:bCs/>
          <w:sz w:val="22"/>
          <w:szCs w:val="22"/>
        </w:rPr>
        <w:t xml:space="preserve">, através de </w:t>
      </w:r>
      <w:r w:rsidRPr="00DC013D">
        <w:rPr>
          <w:rFonts w:asciiTheme="minorHAnsi" w:hAnsiTheme="minorHAnsi" w:cstheme="minorHAnsi"/>
          <w:bCs/>
          <w:sz w:val="22"/>
          <w:szCs w:val="22"/>
        </w:rPr>
        <w:t>precedente processo licitatório,</w:t>
      </w:r>
      <w:r w:rsidR="008019A2" w:rsidRPr="00DC013D">
        <w:rPr>
          <w:rFonts w:asciiTheme="minorHAnsi" w:hAnsiTheme="minorHAnsi" w:cstheme="minorHAnsi"/>
          <w:bCs/>
          <w:sz w:val="22"/>
          <w:szCs w:val="22"/>
        </w:rPr>
        <w:t xml:space="preserve"> empresa tecnicamente habilitada para a operacionalização de todas as fases deste concurso Público, especialmente o processo de elaboração, a</w:t>
      </w:r>
      <w:r w:rsidR="006F5A13">
        <w:rPr>
          <w:rFonts w:asciiTheme="minorHAnsi" w:hAnsiTheme="minorHAnsi" w:cstheme="minorHAnsi"/>
          <w:bCs/>
          <w:sz w:val="22"/>
          <w:szCs w:val="22"/>
        </w:rPr>
        <w:t>plicação e correção das provas</w:t>
      </w:r>
      <w:r w:rsidR="008019A2" w:rsidRPr="00DC013D">
        <w:rPr>
          <w:rFonts w:asciiTheme="minorHAnsi" w:hAnsiTheme="minorHAnsi" w:cstheme="minorHAnsi"/>
          <w:bCs/>
          <w:sz w:val="22"/>
          <w:szCs w:val="22"/>
        </w:rPr>
        <w:t xml:space="preserve"> e fiscalização das provas, apuração dos resultados para divulgação pela Administração, apreciação de pedidos de revisão e de recursos com fornecimento de subsídios para o julgamento administrativo, e demais atividades e ações decorrentes das especificidades contratadas e para a execução cabal deste Concurso Público.</w:t>
      </w:r>
    </w:p>
    <w:p w:rsidR="00D44983" w:rsidRPr="00DC013D" w:rsidRDefault="00D44983" w:rsidP="00070983">
      <w:pPr>
        <w:jc w:val="both"/>
        <w:rPr>
          <w:rFonts w:asciiTheme="minorHAnsi" w:hAnsiTheme="minorHAnsi" w:cstheme="minorHAnsi"/>
          <w:bCs/>
          <w:sz w:val="22"/>
          <w:szCs w:val="22"/>
        </w:rPr>
      </w:pPr>
    </w:p>
    <w:p w:rsidR="008019A2" w:rsidRPr="00DC013D" w:rsidRDefault="00674022" w:rsidP="00070983">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12.7. </w:t>
      </w:r>
      <w:r w:rsidR="008019A2" w:rsidRPr="00DC013D">
        <w:rPr>
          <w:rFonts w:asciiTheme="minorHAnsi" w:hAnsiTheme="minorHAnsi" w:cstheme="minorHAnsi"/>
          <w:bCs/>
          <w:sz w:val="22"/>
          <w:szCs w:val="22"/>
        </w:rPr>
        <w:t xml:space="preserve">As publicações relativas a este Concurso Público, em todas as suas fases (Editais, instruções, avisos, </w:t>
      </w:r>
      <w:r w:rsidR="00C03C6B" w:rsidRPr="00DC013D">
        <w:rPr>
          <w:rFonts w:asciiTheme="minorHAnsi" w:hAnsiTheme="minorHAnsi" w:cstheme="minorHAnsi"/>
          <w:bCs/>
          <w:sz w:val="22"/>
          <w:szCs w:val="22"/>
        </w:rPr>
        <w:t>etc.</w:t>
      </w:r>
      <w:r w:rsidR="008019A2" w:rsidRPr="00DC013D">
        <w:rPr>
          <w:rFonts w:asciiTheme="minorHAnsi" w:hAnsiTheme="minorHAnsi" w:cstheme="minorHAnsi"/>
          <w:bCs/>
          <w:sz w:val="22"/>
          <w:szCs w:val="22"/>
        </w:rPr>
        <w:t xml:space="preserve">), serão feitas por editais, publicados no Mural Público da Prefeitura Municipal de </w:t>
      </w:r>
      <w:r w:rsidR="006F5A13">
        <w:rPr>
          <w:rFonts w:asciiTheme="minorHAnsi" w:hAnsiTheme="minorHAnsi" w:cstheme="minorHAnsi"/>
          <w:bCs/>
          <w:sz w:val="22"/>
          <w:szCs w:val="22"/>
        </w:rPr>
        <w:t>Arvoredo</w:t>
      </w:r>
      <w:r w:rsidR="008019A2" w:rsidRPr="00DC013D">
        <w:rPr>
          <w:rFonts w:asciiTheme="minorHAnsi" w:hAnsiTheme="minorHAnsi" w:cstheme="minorHAnsi"/>
          <w:bCs/>
          <w:sz w:val="22"/>
          <w:szCs w:val="22"/>
        </w:rPr>
        <w:t xml:space="preserve">/SC e na internet, através do sítio </w:t>
      </w:r>
      <w:r w:rsidR="007722DB" w:rsidRPr="00DC013D">
        <w:rPr>
          <w:rFonts w:asciiTheme="minorHAnsi" w:hAnsiTheme="minorHAnsi" w:cstheme="minorHAnsi"/>
          <w:bCs/>
          <w:sz w:val="22"/>
          <w:szCs w:val="22"/>
          <w:u w:val="single"/>
        </w:rPr>
        <w:t>www.</w:t>
      </w:r>
      <w:r w:rsidR="006F5A13">
        <w:rPr>
          <w:rFonts w:asciiTheme="minorHAnsi" w:hAnsiTheme="minorHAnsi" w:cstheme="minorHAnsi"/>
          <w:bCs/>
          <w:sz w:val="22"/>
          <w:szCs w:val="22"/>
          <w:u w:val="single"/>
        </w:rPr>
        <w:t>arvoredo</w:t>
      </w:r>
      <w:r w:rsidR="007722DB" w:rsidRPr="00DC013D">
        <w:rPr>
          <w:rFonts w:asciiTheme="minorHAnsi" w:hAnsiTheme="minorHAnsi" w:cstheme="minorHAnsi"/>
          <w:bCs/>
          <w:sz w:val="22"/>
          <w:szCs w:val="22"/>
          <w:u w:val="single"/>
        </w:rPr>
        <w:t>.sc.gov.br</w:t>
      </w:r>
      <w:r w:rsidRPr="00DC013D">
        <w:rPr>
          <w:rFonts w:asciiTheme="minorHAnsi" w:hAnsiTheme="minorHAnsi" w:cstheme="minorHAnsi"/>
          <w:bCs/>
          <w:sz w:val="22"/>
          <w:szCs w:val="22"/>
        </w:rPr>
        <w:t xml:space="preserve"> e também no sítio </w:t>
      </w:r>
      <w:r w:rsidRPr="00DC013D">
        <w:rPr>
          <w:rFonts w:asciiTheme="minorHAnsi" w:hAnsiTheme="minorHAnsi" w:cstheme="minorHAnsi"/>
          <w:bCs/>
          <w:sz w:val="22"/>
          <w:szCs w:val="22"/>
          <w:u w:val="single"/>
        </w:rPr>
        <w:t>www.ioplan.com.br</w:t>
      </w:r>
      <w:r w:rsidR="008019A2" w:rsidRPr="00DC013D">
        <w:rPr>
          <w:rFonts w:asciiTheme="minorHAnsi" w:hAnsiTheme="minorHAnsi" w:cstheme="minorHAnsi"/>
          <w:bCs/>
          <w:sz w:val="22"/>
          <w:szCs w:val="22"/>
        </w:rPr>
        <w:t xml:space="preserve"> </w:t>
      </w:r>
      <w:r w:rsidR="00D44983" w:rsidRPr="00DC013D">
        <w:rPr>
          <w:rFonts w:asciiTheme="minorHAnsi" w:hAnsiTheme="minorHAnsi" w:cstheme="minorHAnsi"/>
          <w:bCs/>
          <w:sz w:val="22"/>
          <w:szCs w:val="22"/>
        </w:rPr>
        <w:t xml:space="preserve">, cada evento de publicação pela IOPLAN, será disparado eletronicamente aviso de publicações aos candidatos inscritos para seu correio eletrônico (indicado no momento de sua inscrição) </w:t>
      </w:r>
      <w:r w:rsidR="008019A2" w:rsidRPr="00DC013D">
        <w:rPr>
          <w:rFonts w:asciiTheme="minorHAnsi" w:hAnsiTheme="minorHAnsi" w:cstheme="minorHAnsi"/>
          <w:bCs/>
          <w:sz w:val="22"/>
          <w:szCs w:val="22"/>
        </w:rPr>
        <w:t xml:space="preserve">em observância às datas </w:t>
      </w:r>
      <w:r w:rsidR="00D44983" w:rsidRPr="00DC013D">
        <w:rPr>
          <w:rFonts w:asciiTheme="minorHAnsi" w:hAnsiTheme="minorHAnsi" w:cstheme="minorHAnsi"/>
          <w:bCs/>
          <w:sz w:val="22"/>
          <w:szCs w:val="22"/>
        </w:rPr>
        <w:t xml:space="preserve">e horários </w:t>
      </w:r>
      <w:r w:rsidR="008019A2" w:rsidRPr="00DC013D">
        <w:rPr>
          <w:rFonts w:asciiTheme="minorHAnsi" w:hAnsiTheme="minorHAnsi" w:cstheme="minorHAnsi"/>
          <w:bCs/>
          <w:sz w:val="22"/>
          <w:szCs w:val="22"/>
        </w:rPr>
        <w:t xml:space="preserve">fixadas no </w:t>
      </w:r>
      <w:r w:rsidR="008019A2" w:rsidRPr="00DC013D">
        <w:rPr>
          <w:rFonts w:asciiTheme="minorHAnsi" w:hAnsiTheme="minorHAnsi" w:cstheme="minorHAnsi"/>
          <w:sz w:val="22"/>
          <w:szCs w:val="22"/>
        </w:rPr>
        <w:t>CRONOGRAMA GERAL DAS FASES DO CONCURSO</w:t>
      </w:r>
      <w:r w:rsidR="00087FD8" w:rsidRPr="00DC013D">
        <w:rPr>
          <w:rFonts w:asciiTheme="minorHAnsi" w:hAnsiTheme="minorHAnsi" w:cstheme="minorHAnsi"/>
          <w:bCs/>
          <w:sz w:val="22"/>
          <w:szCs w:val="22"/>
        </w:rPr>
        <w:t xml:space="preserve"> (ANEXO </w:t>
      </w:r>
      <w:r w:rsidR="008B4650" w:rsidRPr="00DC013D">
        <w:rPr>
          <w:rFonts w:asciiTheme="minorHAnsi" w:hAnsiTheme="minorHAnsi" w:cstheme="minorHAnsi"/>
          <w:bCs/>
          <w:sz w:val="22"/>
          <w:szCs w:val="22"/>
        </w:rPr>
        <w:t>I</w:t>
      </w:r>
      <w:r w:rsidR="00087FD8" w:rsidRPr="00DC013D">
        <w:rPr>
          <w:rFonts w:asciiTheme="minorHAnsi" w:hAnsiTheme="minorHAnsi" w:cstheme="minorHAnsi"/>
          <w:bCs/>
          <w:sz w:val="22"/>
          <w:szCs w:val="22"/>
        </w:rPr>
        <w:t>V</w:t>
      </w:r>
      <w:r w:rsidR="008019A2" w:rsidRPr="00DC013D">
        <w:rPr>
          <w:rFonts w:asciiTheme="minorHAnsi" w:hAnsiTheme="minorHAnsi" w:cstheme="minorHAnsi"/>
          <w:bCs/>
          <w:sz w:val="22"/>
          <w:szCs w:val="22"/>
        </w:rPr>
        <w:t>).</w:t>
      </w:r>
    </w:p>
    <w:p w:rsidR="00D44983" w:rsidRPr="00DC013D" w:rsidRDefault="00D44983" w:rsidP="00070983">
      <w:pPr>
        <w:jc w:val="both"/>
        <w:rPr>
          <w:rFonts w:asciiTheme="minorHAnsi" w:hAnsiTheme="minorHAnsi" w:cstheme="minorHAnsi"/>
          <w:bCs/>
          <w:sz w:val="22"/>
          <w:szCs w:val="22"/>
        </w:rPr>
      </w:pPr>
    </w:p>
    <w:p w:rsidR="008019A2" w:rsidRPr="00DC013D" w:rsidRDefault="00344416" w:rsidP="00070983">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12.8. </w:t>
      </w:r>
      <w:r w:rsidR="008019A2" w:rsidRPr="00DC013D">
        <w:rPr>
          <w:rFonts w:asciiTheme="minorHAnsi" w:hAnsiTheme="minorHAnsi" w:cstheme="minorHAnsi"/>
          <w:bCs/>
          <w:sz w:val="22"/>
          <w:szCs w:val="22"/>
        </w:rPr>
        <w:t>É de inteira responsabilidade dos candidatos</w:t>
      </w:r>
      <w:r w:rsidR="00855F76" w:rsidRPr="00DC013D">
        <w:rPr>
          <w:rFonts w:asciiTheme="minorHAnsi" w:hAnsiTheme="minorHAnsi" w:cstheme="minorHAnsi"/>
          <w:bCs/>
          <w:sz w:val="22"/>
          <w:szCs w:val="22"/>
        </w:rPr>
        <w:t xml:space="preserve"> o acompanhamento dos editais, comunicados e </w:t>
      </w:r>
      <w:r w:rsidR="008019A2" w:rsidRPr="00DC013D">
        <w:rPr>
          <w:rFonts w:asciiTheme="minorHAnsi" w:hAnsiTheme="minorHAnsi" w:cstheme="minorHAnsi"/>
          <w:bCs/>
          <w:sz w:val="22"/>
          <w:szCs w:val="22"/>
        </w:rPr>
        <w:t xml:space="preserve">demais publicações referentes a este Concurso Público, através do Mural Público da Prefeitura Municipal, na imprensa, se desejar a Administração Municipal, ou pela </w:t>
      </w:r>
      <w:r w:rsidR="008019A2" w:rsidRPr="00DC013D">
        <w:rPr>
          <w:rFonts w:asciiTheme="minorHAnsi" w:hAnsiTheme="minorHAnsi" w:cstheme="minorHAnsi"/>
          <w:bCs/>
          <w:i/>
          <w:sz w:val="22"/>
          <w:szCs w:val="22"/>
        </w:rPr>
        <w:t xml:space="preserve">internet </w:t>
      </w:r>
      <w:r w:rsidR="008019A2" w:rsidRPr="00DC013D">
        <w:rPr>
          <w:rFonts w:asciiTheme="minorHAnsi" w:hAnsiTheme="minorHAnsi" w:cstheme="minorHAnsi"/>
          <w:bCs/>
          <w:sz w:val="22"/>
          <w:szCs w:val="22"/>
        </w:rPr>
        <w:t>através do sítio anunciado no item anterior. Os resultados de cada uma das fases serão publicados através de Edita</w:t>
      </w:r>
      <w:r w:rsidR="00C34567" w:rsidRPr="00DC013D">
        <w:rPr>
          <w:rFonts w:asciiTheme="minorHAnsi" w:hAnsiTheme="minorHAnsi" w:cstheme="minorHAnsi"/>
          <w:bCs/>
          <w:sz w:val="22"/>
          <w:szCs w:val="22"/>
        </w:rPr>
        <w:t>i</w:t>
      </w:r>
      <w:r w:rsidR="008019A2" w:rsidRPr="00DC013D">
        <w:rPr>
          <w:rFonts w:asciiTheme="minorHAnsi" w:hAnsiTheme="minorHAnsi" w:cstheme="minorHAnsi"/>
          <w:bCs/>
          <w:sz w:val="22"/>
          <w:szCs w:val="22"/>
        </w:rPr>
        <w:t>s que receberão numeração específica.</w:t>
      </w:r>
    </w:p>
    <w:p w:rsidR="00257714" w:rsidRPr="00DC013D" w:rsidRDefault="00257714" w:rsidP="00070983">
      <w:pPr>
        <w:jc w:val="both"/>
        <w:rPr>
          <w:rFonts w:asciiTheme="minorHAnsi" w:hAnsiTheme="minorHAnsi" w:cstheme="minorHAnsi"/>
          <w:bCs/>
          <w:sz w:val="22"/>
          <w:szCs w:val="22"/>
        </w:rPr>
      </w:pPr>
    </w:p>
    <w:p w:rsidR="008019A2" w:rsidRPr="00DC013D" w:rsidRDefault="00855F76" w:rsidP="00070983">
      <w:pPr>
        <w:jc w:val="both"/>
        <w:rPr>
          <w:rFonts w:asciiTheme="minorHAnsi" w:hAnsiTheme="minorHAnsi" w:cstheme="minorHAnsi"/>
          <w:bCs/>
          <w:sz w:val="22"/>
          <w:szCs w:val="22"/>
        </w:rPr>
      </w:pPr>
      <w:r w:rsidRPr="00DC013D">
        <w:rPr>
          <w:rFonts w:asciiTheme="minorHAnsi" w:hAnsiTheme="minorHAnsi" w:cstheme="minorHAnsi"/>
          <w:bCs/>
          <w:sz w:val="22"/>
          <w:szCs w:val="22"/>
        </w:rPr>
        <w:lastRenderedPageBreak/>
        <w:t xml:space="preserve">12.9. </w:t>
      </w:r>
      <w:r w:rsidR="008019A2" w:rsidRPr="00DC013D">
        <w:rPr>
          <w:rFonts w:asciiTheme="minorHAnsi" w:hAnsiTheme="minorHAnsi" w:cstheme="minorHAnsi"/>
          <w:bCs/>
          <w:sz w:val="22"/>
          <w:szCs w:val="22"/>
        </w:rPr>
        <w:t xml:space="preserve">Os candidatos que recusarem o provimento de vagas deste Concurso Público, ou manifestarem sua desistência por escrito, serão excluídos do cadastro </w:t>
      </w:r>
      <w:r w:rsidR="00B66F4D" w:rsidRPr="00DC013D">
        <w:rPr>
          <w:rFonts w:asciiTheme="minorHAnsi" w:hAnsiTheme="minorHAnsi" w:cstheme="minorHAnsi"/>
          <w:bCs/>
          <w:sz w:val="22"/>
          <w:szCs w:val="22"/>
        </w:rPr>
        <w:t>dos aprovados ou classificados.</w:t>
      </w:r>
    </w:p>
    <w:p w:rsidR="00B66F4D" w:rsidRPr="00DC013D" w:rsidRDefault="00B66F4D" w:rsidP="00070983">
      <w:pPr>
        <w:jc w:val="both"/>
        <w:rPr>
          <w:rFonts w:asciiTheme="minorHAnsi" w:hAnsiTheme="minorHAnsi" w:cstheme="minorHAnsi"/>
          <w:bCs/>
          <w:sz w:val="22"/>
          <w:szCs w:val="22"/>
        </w:rPr>
      </w:pPr>
    </w:p>
    <w:p w:rsidR="008019A2" w:rsidRPr="00DC013D" w:rsidRDefault="00855F76" w:rsidP="00070983">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12.10. </w:t>
      </w:r>
      <w:r w:rsidR="008019A2" w:rsidRPr="00DC013D">
        <w:rPr>
          <w:rFonts w:asciiTheme="minorHAnsi" w:hAnsiTheme="minorHAnsi" w:cstheme="minorHAnsi"/>
          <w:bCs/>
          <w:sz w:val="22"/>
          <w:szCs w:val="22"/>
        </w:rPr>
        <w:t>Decorrido do prazo de validade do Concurso Público e, não se caracterizando qualquer óbice,</w:t>
      </w:r>
      <w:r w:rsidRPr="00DC013D">
        <w:rPr>
          <w:rFonts w:asciiTheme="minorHAnsi" w:hAnsiTheme="minorHAnsi" w:cstheme="minorHAnsi"/>
          <w:bCs/>
          <w:sz w:val="22"/>
          <w:szCs w:val="22"/>
        </w:rPr>
        <w:t xml:space="preserve"> é facultado a incineração dos Cadernos de P</w:t>
      </w:r>
      <w:r w:rsidR="008019A2" w:rsidRPr="00DC013D">
        <w:rPr>
          <w:rFonts w:asciiTheme="minorHAnsi" w:hAnsiTheme="minorHAnsi" w:cstheme="minorHAnsi"/>
          <w:bCs/>
          <w:sz w:val="22"/>
          <w:szCs w:val="22"/>
        </w:rPr>
        <w:t>rovas. No período previsto neste item os candidatos poderão requerer o seu caderno de prova, exclusivamente, para pleitear a impugnação judicial do Concurso Público.</w:t>
      </w:r>
    </w:p>
    <w:p w:rsidR="00257714" w:rsidRPr="00DC013D" w:rsidRDefault="00257714" w:rsidP="00070983">
      <w:pPr>
        <w:jc w:val="both"/>
        <w:rPr>
          <w:rFonts w:asciiTheme="minorHAnsi" w:hAnsiTheme="minorHAnsi" w:cstheme="minorHAnsi"/>
          <w:bCs/>
          <w:sz w:val="22"/>
          <w:szCs w:val="22"/>
        </w:rPr>
      </w:pPr>
    </w:p>
    <w:p w:rsidR="008019A2" w:rsidRPr="00DC013D" w:rsidRDefault="00C4032E" w:rsidP="00070983">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12.11. </w:t>
      </w:r>
      <w:r w:rsidR="008019A2" w:rsidRPr="00DC013D">
        <w:rPr>
          <w:rFonts w:asciiTheme="minorHAnsi" w:hAnsiTheme="minorHAnsi" w:cstheme="minorHAnsi"/>
          <w:bCs/>
          <w:sz w:val="22"/>
          <w:szCs w:val="22"/>
        </w:rPr>
        <w:t>A Adm</w:t>
      </w:r>
      <w:r w:rsidRPr="00DC013D">
        <w:rPr>
          <w:rFonts w:asciiTheme="minorHAnsi" w:hAnsiTheme="minorHAnsi" w:cstheme="minorHAnsi"/>
          <w:bCs/>
          <w:sz w:val="22"/>
          <w:szCs w:val="22"/>
        </w:rPr>
        <w:t xml:space="preserve">inistração Municipal de </w:t>
      </w:r>
      <w:r w:rsidR="006F5A13">
        <w:rPr>
          <w:rFonts w:asciiTheme="minorHAnsi" w:hAnsiTheme="minorHAnsi" w:cstheme="minorHAnsi"/>
          <w:bCs/>
          <w:sz w:val="22"/>
          <w:szCs w:val="22"/>
        </w:rPr>
        <w:t>Arvoredo</w:t>
      </w:r>
      <w:r w:rsidR="008019A2" w:rsidRPr="00DC013D">
        <w:rPr>
          <w:rFonts w:asciiTheme="minorHAnsi" w:hAnsiTheme="minorHAnsi" w:cstheme="minorHAnsi"/>
          <w:bCs/>
          <w:sz w:val="22"/>
          <w:szCs w:val="22"/>
        </w:rPr>
        <w:t xml:space="preserve">/SC e a </w:t>
      </w:r>
      <w:r w:rsidRPr="00DC013D">
        <w:rPr>
          <w:rFonts w:asciiTheme="minorHAnsi" w:hAnsiTheme="minorHAnsi" w:cstheme="minorHAnsi"/>
          <w:bCs/>
          <w:sz w:val="22"/>
          <w:szCs w:val="22"/>
        </w:rPr>
        <w:t xml:space="preserve">IOPLAN Instituto Oeste de Planejamento &amp; Consultoria </w:t>
      </w:r>
      <w:r w:rsidR="00257714" w:rsidRPr="00DC013D">
        <w:rPr>
          <w:rFonts w:asciiTheme="minorHAnsi" w:hAnsiTheme="minorHAnsi" w:cstheme="minorHAnsi"/>
          <w:bCs/>
          <w:sz w:val="22"/>
          <w:szCs w:val="22"/>
        </w:rPr>
        <w:t>EIRELI</w:t>
      </w:r>
      <w:r w:rsidR="008019A2" w:rsidRPr="00DC013D">
        <w:rPr>
          <w:rFonts w:asciiTheme="minorHAnsi" w:hAnsiTheme="minorHAnsi" w:cstheme="minorHAnsi"/>
          <w:bCs/>
          <w:sz w:val="22"/>
          <w:szCs w:val="22"/>
        </w:rPr>
        <w:t>, não assumem, ou não terão qualquer compromisso quanto ao transporte, à alimentação e à estadia dos candidatos, quando da realização da prova escrita, ou de qualquer outro ato decorrente deste Concurso Público.</w:t>
      </w:r>
    </w:p>
    <w:p w:rsidR="00257714" w:rsidRPr="00DC013D" w:rsidRDefault="00257714" w:rsidP="00070983">
      <w:pPr>
        <w:jc w:val="both"/>
        <w:rPr>
          <w:rFonts w:asciiTheme="minorHAnsi" w:hAnsiTheme="minorHAnsi" w:cstheme="minorHAnsi"/>
          <w:bCs/>
          <w:sz w:val="22"/>
          <w:szCs w:val="22"/>
        </w:rPr>
      </w:pPr>
    </w:p>
    <w:p w:rsidR="008019A2" w:rsidRPr="00DC013D" w:rsidRDefault="00CE4FC5" w:rsidP="00070983">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12.12. </w:t>
      </w:r>
      <w:r w:rsidR="008019A2" w:rsidRPr="00DC013D">
        <w:rPr>
          <w:rFonts w:asciiTheme="minorHAnsi" w:hAnsiTheme="minorHAnsi" w:cstheme="minorHAnsi"/>
          <w:bCs/>
          <w:sz w:val="22"/>
          <w:szCs w:val="22"/>
        </w:rPr>
        <w:t xml:space="preserve">Os casos não previstos, no que tange à realização deste Concurso Público, serão resolvidos, conjuntamente, em fase administrativa, entre a Administração Municipal (através da Comissão Municipal do Concurso Público) e a </w:t>
      </w:r>
      <w:r w:rsidRPr="00DC013D">
        <w:rPr>
          <w:rFonts w:asciiTheme="minorHAnsi" w:hAnsiTheme="minorHAnsi" w:cstheme="minorHAnsi"/>
          <w:bCs/>
          <w:sz w:val="22"/>
          <w:szCs w:val="22"/>
        </w:rPr>
        <w:t>IOPLAN na fo</w:t>
      </w:r>
      <w:r w:rsidR="008019A2" w:rsidRPr="00DC013D">
        <w:rPr>
          <w:rFonts w:asciiTheme="minorHAnsi" w:hAnsiTheme="minorHAnsi" w:cstheme="minorHAnsi"/>
          <w:bCs/>
          <w:sz w:val="22"/>
          <w:szCs w:val="22"/>
        </w:rPr>
        <w:t>rma do item 12.6 acima, obedecidas às formas previstas e aplicáveis à matéria.</w:t>
      </w:r>
    </w:p>
    <w:p w:rsidR="00257714" w:rsidRPr="00DC013D" w:rsidRDefault="00257714" w:rsidP="003B6506">
      <w:pPr>
        <w:jc w:val="both"/>
        <w:rPr>
          <w:rFonts w:asciiTheme="minorHAnsi" w:hAnsiTheme="minorHAnsi" w:cstheme="minorHAnsi"/>
          <w:bCs/>
          <w:sz w:val="22"/>
          <w:szCs w:val="22"/>
        </w:rPr>
      </w:pPr>
    </w:p>
    <w:p w:rsidR="008019A2" w:rsidRPr="00DC013D" w:rsidRDefault="00A3051B" w:rsidP="003B6506">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12.13. </w:t>
      </w:r>
      <w:r w:rsidR="008019A2" w:rsidRPr="00DC013D">
        <w:rPr>
          <w:rFonts w:asciiTheme="minorHAnsi" w:hAnsiTheme="minorHAnsi" w:cstheme="minorHAnsi"/>
          <w:bCs/>
          <w:sz w:val="22"/>
          <w:szCs w:val="22"/>
        </w:rPr>
        <w:t xml:space="preserve">Informações adicionais e a íntegra do Edital podem ser obtidas na Prefeitura Municipal de </w:t>
      </w:r>
      <w:r w:rsidR="00805942">
        <w:rPr>
          <w:rFonts w:asciiTheme="minorHAnsi" w:hAnsiTheme="minorHAnsi" w:cstheme="minorHAnsi"/>
          <w:bCs/>
          <w:sz w:val="22"/>
          <w:szCs w:val="22"/>
        </w:rPr>
        <w:t>Arvoredo</w:t>
      </w:r>
      <w:r w:rsidR="00C34567" w:rsidRPr="00DC013D">
        <w:rPr>
          <w:rFonts w:asciiTheme="minorHAnsi" w:hAnsiTheme="minorHAnsi" w:cstheme="minorHAnsi"/>
          <w:bCs/>
          <w:sz w:val="22"/>
          <w:szCs w:val="22"/>
        </w:rPr>
        <w:t xml:space="preserve">/SC, telefone </w:t>
      </w:r>
      <w:r w:rsidR="00805942" w:rsidRPr="001776DB">
        <w:rPr>
          <w:rFonts w:asciiTheme="minorHAnsi" w:hAnsiTheme="minorHAnsi" w:cstheme="minorHAnsi"/>
          <w:bCs/>
          <w:sz w:val="22"/>
          <w:szCs w:val="22"/>
        </w:rPr>
        <w:t>(49) 3356-3000</w:t>
      </w:r>
      <w:r w:rsidR="008019A2" w:rsidRPr="00DC013D">
        <w:rPr>
          <w:rFonts w:asciiTheme="minorHAnsi" w:hAnsiTheme="minorHAnsi" w:cstheme="minorHAnsi"/>
          <w:bCs/>
          <w:sz w:val="22"/>
          <w:szCs w:val="22"/>
        </w:rPr>
        <w:t xml:space="preserve">, ou na </w:t>
      </w:r>
      <w:r w:rsidR="008019A2" w:rsidRPr="00DC013D">
        <w:rPr>
          <w:rFonts w:asciiTheme="minorHAnsi" w:hAnsiTheme="minorHAnsi" w:cstheme="minorHAnsi"/>
          <w:bCs/>
          <w:i/>
          <w:sz w:val="22"/>
          <w:szCs w:val="22"/>
        </w:rPr>
        <w:t>internet</w:t>
      </w:r>
      <w:r w:rsidR="008019A2" w:rsidRPr="00DC013D">
        <w:rPr>
          <w:rFonts w:asciiTheme="minorHAnsi" w:hAnsiTheme="minorHAnsi" w:cstheme="minorHAnsi"/>
          <w:bCs/>
          <w:sz w:val="22"/>
          <w:szCs w:val="22"/>
        </w:rPr>
        <w:t xml:space="preserve">, no sítio </w:t>
      </w:r>
      <w:r w:rsidRPr="00DC013D">
        <w:rPr>
          <w:rFonts w:asciiTheme="minorHAnsi" w:hAnsiTheme="minorHAnsi" w:cstheme="minorHAnsi"/>
          <w:bCs/>
          <w:sz w:val="22"/>
          <w:szCs w:val="22"/>
          <w:u w:val="single"/>
        </w:rPr>
        <w:t>www.</w:t>
      </w:r>
      <w:r w:rsidR="002F7DCF">
        <w:rPr>
          <w:rFonts w:asciiTheme="minorHAnsi" w:hAnsiTheme="minorHAnsi" w:cstheme="minorHAnsi"/>
          <w:bCs/>
          <w:sz w:val="22"/>
          <w:szCs w:val="22"/>
          <w:u w:val="single"/>
        </w:rPr>
        <w:t>arvoredo</w:t>
      </w:r>
      <w:r w:rsidR="00C34567" w:rsidRPr="00DC013D">
        <w:rPr>
          <w:rFonts w:asciiTheme="minorHAnsi" w:hAnsiTheme="minorHAnsi" w:cstheme="minorHAnsi"/>
          <w:bCs/>
          <w:sz w:val="22"/>
          <w:szCs w:val="22"/>
          <w:u w:val="single"/>
        </w:rPr>
        <w:t>.</w:t>
      </w:r>
      <w:r w:rsidRPr="00DC013D">
        <w:rPr>
          <w:rFonts w:asciiTheme="minorHAnsi" w:hAnsiTheme="minorHAnsi" w:cstheme="minorHAnsi"/>
          <w:bCs/>
          <w:sz w:val="22"/>
          <w:szCs w:val="22"/>
          <w:u w:val="single"/>
        </w:rPr>
        <w:t>sc.gov.br</w:t>
      </w:r>
      <w:r w:rsidRPr="00DC013D">
        <w:rPr>
          <w:rFonts w:asciiTheme="minorHAnsi" w:hAnsiTheme="minorHAnsi" w:cstheme="minorHAnsi"/>
          <w:bCs/>
          <w:sz w:val="22"/>
          <w:szCs w:val="22"/>
        </w:rPr>
        <w:t xml:space="preserve"> e também com a empresa IOPLAN pelos telefones (49) </w:t>
      </w:r>
      <w:r w:rsidR="00805942" w:rsidRPr="00DC013D">
        <w:rPr>
          <w:rFonts w:asciiTheme="minorHAnsi" w:hAnsiTheme="minorHAnsi" w:cstheme="minorHAnsi"/>
          <w:bCs/>
          <w:sz w:val="22"/>
          <w:szCs w:val="22"/>
        </w:rPr>
        <w:t>99965-6773</w:t>
      </w:r>
      <w:r w:rsidR="00805942">
        <w:rPr>
          <w:rFonts w:asciiTheme="minorHAnsi" w:hAnsiTheme="minorHAnsi" w:cstheme="minorHAnsi"/>
          <w:bCs/>
          <w:sz w:val="22"/>
          <w:szCs w:val="22"/>
        </w:rPr>
        <w:t>/</w:t>
      </w:r>
      <w:r w:rsidRPr="00DC013D">
        <w:rPr>
          <w:rFonts w:asciiTheme="minorHAnsi" w:hAnsiTheme="minorHAnsi" w:cstheme="minorHAnsi"/>
          <w:bCs/>
          <w:sz w:val="22"/>
          <w:szCs w:val="22"/>
        </w:rPr>
        <w:t>3323-8630</w:t>
      </w:r>
      <w:r w:rsidR="00257714" w:rsidRPr="00DC013D">
        <w:rPr>
          <w:rFonts w:asciiTheme="minorHAnsi" w:hAnsiTheme="minorHAnsi" w:cstheme="minorHAnsi"/>
          <w:bCs/>
          <w:sz w:val="22"/>
          <w:szCs w:val="22"/>
        </w:rPr>
        <w:t>, correio eletrônico (e-mail): contato@ioplan.com.br</w:t>
      </w:r>
      <w:r w:rsidRPr="00DC013D">
        <w:rPr>
          <w:rFonts w:asciiTheme="minorHAnsi" w:hAnsiTheme="minorHAnsi" w:cstheme="minorHAnsi"/>
          <w:bCs/>
          <w:sz w:val="22"/>
          <w:szCs w:val="22"/>
        </w:rPr>
        <w:t xml:space="preserve">, no sítio </w:t>
      </w:r>
      <w:r w:rsidRPr="00DC013D">
        <w:rPr>
          <w:rFonts w:asciiTheme="minorHAnsi" w:hAnsiTheme="minorHAnsi" w:cstheme="minorHAnsi"/>
          <w:bCs/>
          <w:sz w:val="22"/>
          <w:szCs w:val="22"/>
          <w:u w:val="single"/>
        </w:rPr>
        <w:t>www.ioplan.com.br</w:t>
      </w:r>
      <w:r w:rsidR="008019A2" w:rsidRPr="00DC013D">
        <w:rPr>
          <w:rFonts w:asciiTheme="minorHAnsi" w:hAnsiTheme="minorHAnsi" w:cstheme="minorHAnsi"/>
          <w:bCs/>
          <w:sz w:val="22"/>
          <w:szCs w:val="22"/>
        </w:rPr>
        <w:t>.</w:t>
      </w:r>
    </w:p>
    <w:p w:rsidR="00257714" w:rsidRPr="00DC013D" w:rsidRDefault="00257714" w:rsidP="003B6506">
      <w:pPr>
        <w:jc w:val="both"/>
        <w:rPr>
          <w:rFonts w:asciiTheme="minorHAnsi" w:hAnsiTheme="minorHAnsi" w:cstheme="minorHAnsi"/>
          <w:bCs/>
          <w:sz w:val="22"/>
          <w:szCs w:val="22"/>
        </w:rPr>
      </w:pPr>
    </w:p>
    <w:p w:rsidR="008019A2" w:rsidRPr="00DC013D" w:rsidRDefault="00BC3A82" w:rsidP="003B6506">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12.14. </w:t>
      </w:r>
      <w:r w:rsidR="008019A2" w:rsidRPr="00DC013D">
        <w:rPr>
          <w:rFonts w:asciiTheme="minorHAnsi" w:hAnsiTheme="minorHAnsi" w:cstheme="minorHAnsi"/>
          <w:bCs/>
          <w:sz w:val="22"/>
          <w:szCs w:val="22"/>
        </w:rPr>
        <w:t>Constituem anexos deste Edital:</w:t>
      </w:r>
    </w:p>
    <w:p w:rsidR="000E118D" w:rsidRPr="001776DB" w:rsidRDefault="000E118D" w:rsidP="000E118D">
      <w:pPr>
        <w:numPr>
          <w:ilvl w:val="0"/>
          <w:numId w:val="3"/>
        </w:numPr>
        <w:jc w:val="both"/>
        <w:rPr>
          <w:rFonts w:asciiTheme="minorHAnsi" w:hAnsiTheme="minorHAnsi" w:cstheme="minorHAnsi"/>
          <w:bCs/>
          <w:sz w:val="22"/>
          <w:szCs w:val="22"/>
        </w:rPr>
      </w:pPr>
      <w:r w:rsidRPr="001776DB">
        <w:rPr>
          <w:rFonts w:asciiTheme="minorHAnsi" w:hAnsiTheme="minorHAnsi" w:cstheme="minorHAnsi"/>
          <w:bCs/>
          <w:sz w:val="22"/>
          <w:szCs w:val="22"/>
        </w:rPr>
        <w:t>ANEXO I - Quadro de Cargos, Vagas, Habilitações e Valor das Inscrições;</w:t>
      </w:r>
    </w:p>
    <w:p w:rsidR="000E118D" w:rsidRPr="001776DB" w:rsidRDefault="000E118D" w:rsidP="000E118D">
      <w:pPr>
        <w:numPr>
          <w:ilvl w:val="0"/>
          <w:numId w:val="3"/>
        </w:numPr>
        <w:jc w:val="both"/>
        <w:rPr>
          <w:rFonts w:asciiTheme="minorHAnsi" w:hAnsiTheme="minorHAnsi" w:cstheme="minorHAnsi"/>
          <w:bCs/>
          <w:sz w:val="22"/>
          <w:szCs w:val="22"/>
        </w:rPr>
      </w:pPr>
      <w:r w:rsidRPr="001776DB">
        <w:rPr>
          <w:rFonts w:asciiTheme="minorHAnsi" w:hAnsiTheme="minorHAnsi" w:cstheme="minorHAnsi"/>
          <w:bCs/>
          <w:sz w:val="22"/>
          <w:szCs w:val="22"/>
        </w:rPr>
        <w:t>ANEXO II - Descrição das atribuições dos cargos em seleção;</w:t>
      </w:r>
    </w:p>
    <w:p w:rsidR="000E118D" w:rsidRPr="001776DB" w:rsidRDefault="000E118D" w:rsidP="000E118D">
      <w:pPr>
        <w:numPr>
          <w:ilvl w:val="0"/>
          <w:numId w:val="3"/>
        </w:numPr>
        <w:jc w:val="both"/>
        <w:rPr>
          <w:rFonts w:asciiTheme="minorHAnsi" w:hAnsiTheme="minorHAnsi" w:cstheme="minorHAnsi"/>
          <w:bCs/>
          <w:sz w:val="22"/>
          <w:szCs w:val="22"/>
        </w:rPr>
      </w:pPr>
      <w:r w:rsidRPr="001776DB">
        <w:rPr>
          <w:rFonts w:asciiTheme="minorHAnsi" w:hAnsiTheme="minorHAnsi" w:cstheme="minorHAnsi"/>
          <w:bCs/>
          <w:sz w:val="22"/>
          <w:szCs w:val="22"/>
        </w:rPr>
        <w:t>ANEXO III – Conteúdo Programático Prova Escrita;</w:t>
      </w:r>
    </w:p>
    <w:p w:rsidR="000E118D" w:rsidRPr="001776DB" w:rsidRDefault="000E118D" w:rsidP="000E118D">
      <w:pPr>
        <w:numPr>
          <w:ilvl w:val="0"/>
          <w:numId w:val="3"/>
        </w:num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ANEXO IV – Cronograma Geral das Fases do </w:t>
      </w:r>
      <w:r w:rsidR="00A94888">
        <w:rPr>
          <w:rFonts w:asciiTheme="minorHAnsi" w:hAnsiTheme="minorHAnsi" w:cstheme="minorHAnsi"/>
          <w:bCs/>
          <w:sz w:val="22"/>
          <w:szCs w:val="22"/>
        </w:rPr>
        <w:t>Concurso Público</w:t>
      </w:r>
      <w:r w:rsidRPr="001776DB">
        <w:rPr>
          <w:rFonts w:asciiTheme="minorHAnsi" w:hAnsiTheme="minorHAnsi" w:cstheme="minorHAnsi"/>
          <w:bCs/>
          <w:sz w:val="22"/>
          <w:szCs w:val="22"/>
        </w:rPr>
        <w:t>;</w:t>
      </w:r>
    </w:p>
    <w:p w:rsidR="000E118D" w:rsidRPr="001776DB" w:rsidRDefault="000E118D" w:rsidP="000E118D">
      <w:pPr>
        <w:numPr>
          <w:ilvl w:val="0"/>
          <w:numId w:val="3"/>
        </w:numPr>
        <w:jc w:val="both"/>
        <w:rPr>
          <w:rFonts w:asciiTheme="minorHAnsi" w:hAnsiTheme="minorHAnsi" w:cstheme="minorHAnsi"/>
          <w:bCs/>
          <w:sz w:val="22"/>
          <w:szCs w:val="22"/>
        </w:rPr>
      </w:pPr>
      <w:r w:rsidRPr="001776DB">
        <w:rPr>
          <w:rFonts w:asciiTheme="minorHAnsi" w:hAnsiTheme="minorHAnsi" w:cstheme="minorHAnsi"/>
          <w:bCs/>
          <w:sz w:val="22"/>
          <w:szCs w:val="22"/>
        </w:rPr>
        <w:t>ANEXO V - Requerimento Pessoa com Deficiência e</w:t>
      </w:r>
      <w:r>
        <w:rPr>
          <w:rFonts w:asciiTheme="minorHAnsi" w:hAnsiTheme="minorHAnsi" w:cstheme="minorHAnsi"/>
          <w:bCs/>
          <w:sz w:val="22"/>
          <w:szCs w:val="22"/>
        </w:rPr>
        <w:t>/ou</w:t>
      </w:r>
      <w:r w:rsidRPr="001776DB">
        <w:rPr>
          <w:rFonts w:asciiTheme="minorHAnsi" w:hAnsiTheme="minorHAnsi" w:cstheme="minorHAnsi"/>
          <w:bCs/>
          <w:sz w:val="22"/>
          <w:szCs w:val="22"/>
        </w:rPr>
        <w:t xml:space="preserve"> Prova Especial;</w:t>
      </w:r>
    </w:p>
    <w:p w:rsidR="00D24BFE" w:rsidRPr="00DC013D" w:rsidRDefault="000E118D" w:rsidP="000E118D">
      <w:pPr>
        <w:numPr>
          <w:ilvl w:val="0"/>
          <w:numId w:val="3"/>
        </w:numPr>
        <w:jc w:val="both"/>
        <w:rPr>
          <w:rFonts w:asciiTheme="minorHAnsi" w:hAnsiTheme="minorHAnsi" w:cstheme="minorHAnsi"/>
          <w:bCs/>
          <w:sz w:val="22"/>
          <w:szCs w:val="22"/>
        </w:rPr>
      </w:pPr>
      <w:r w:rsidRPr="001776DB">
        <w:rPr>
          <w:rFonts w:asciiTheme="minorHAnsi" w:hAnsiTheme="minorHAnsi" w:cstheme="minorHAnsi"/>
          <w:bCs/>
          <w:sz w:val="22"/>
          <w:szCs w:val="22"/>
        </w:rPr>
        <w:t>ANEXO VI - Requerimento Isenção Taxa de Inscrição aos doadores de sangue e medula.</w:t>
      </w:r>
    </w:p>
    <w:p w:rsidR="008407F0" w:rsidRPr="00DC013D" w:rsidRDefault="008407F0" w:rsidP="008407F0">
      <w:pPr>
        <w:jc w:val="both"/>
        <w:rPr>
          <w:rFonts w:asciiTheme="minorHAnsi" w:hAnsiTheme="minorHAnsi" w:cstheme="minorHAnsi"/>
          <w:bCs/>
          <w:sz w:val="22"/>
          <w:szCs w:val="22"/>
        </w:rPr>
      </w:pPr>
    </w:p>
    <w:p w:rsidR="008019A2" w:rsidRPr="00DC013D" w:rsidRDefault="008019A2" w:rsidP="003B6506">
      <w:pPr>
        <w:jc w:val="both"/>
        <w:rPr>
          <w:rFonts w:asciiTheme="minorHAnsi" w:hAnsiTheme="minorHAnsi" w:cstheme="minorHAnsi"/>
          <w:sz w:val="22"/>
          <w:szCs w:val="22"/>
        </w:rPr>
      </w:pPr>
      <w:r w:rsidRPr="00DC013D">
        <w:rPr>
          <w:rFonts w:asciiTheme="minorHAnsi" w:hAnsiTheme="minorHAnsi" w:cstheme="minorHAnsi"/>
          <w:bCs/>
          <w:sz w:val="22"/>
          <w:szCs w:val="22"/>
        </w:rPr>
        <w:t xml:space="preserve">12.15 – Fica eleito o Foro da Comarca de </w:t>
      </w:r>
      <w:r w:rsidR="002F7DCF">
        <w:rPr>
          <w:rFonts w:asciiTheme="minorHAnsi" w:hAnsiTheme="minorHAnsi" w:cstheme="minorHAnsi"/>
          <w:bCs/>
          <w:sz w:val="22"/>
          <w:szCs w:val="22"/>
        </w:rPr>
        <w:t xml:space="preserve">Seara </w:t>
      </w:r>
      <w:r w:rsidR="008407F0" w:rsidRPr="00DC013D">
        <w:rPr>
          <w:rFonts w:asciiTheme="minorHAnsi" w:hAnsiTheme="minorHAnsi" w:cstheme="minorHAnsi"/>
          <w:bCs/>
          <w:sz w:val="22"/>
          <w:szCs w:val="22"/>
        </w:rPr>
        <w:t>-</w:t>
      </w:r>
      <w:r w:rsidR="002F7DCF">
        <w:rPr>
          <w:rFonts w:asciiTheme="minorHAnsi" w:hAnsiTheme="minorHAnsi" w:cstheme="minorHAnsi"/>
          <w:bCs/>
          <w:sz w:val="22"/>
          <w:szCs w:val="22"/>
        </w:rPr>
        <w:t xml:space="preserve"> </w:t>
      </w:r>
      <w:r w:rsidRPr="00DC013D">
        <w:rPr>
          <w:rFonts w:asciiTheme="minorHAnsi" w:hAnsiTheme="minorHAnsi" w:cstheme="minorHAnsi"/>
          <w:bCs/>
          <w:sz w:val="22"/>
          <w:szCs w:val="22"/>
        </w:rPr>
        <w:t>SC, para dirimir toda e qualquer questão inerente a este Concurso Público, que não encontre solução na área administrativa.</w:t>
      </w:r>
    </w:p>
    <w:p w:rsidR="008019A2" w:rsidRPr="00DC013D" w:rsidRDefault="008019A2" w:rsidP="003B6506">
      <w:pPr>
        <w:ind w:left="993" w:right="4"/>
        <w:jc w:val="both"/>
        <w:rPr>
          <w:rFonts w:asciiTheme="minorHAnsi" w:hAnsiTheme="minorHAnsi" w:cstheme="minorHAnsi"/>
          <w:sz w:val="22"/>
          <w:szCs w:val="22"/>
        </w:rPr>
      </w:pPr>
    </w:p>
    <w:p w:rsidR="008019A2" w:rsidRPr="00DC013D" w:rsidRDefault="008019A2" w:rsidP="003B6506">
      <w:pPr>
        <w:ind w:left="993" w:right="4"/>
        <w:jc w:val="both"/>
        <w:rPr>
          <w:rFonts w:asciiTheme="minorHAnsi" w:hAnsiTheme="minorHAnsi" w:cstheme="minorHAnsi"/>
          <w:sz w:val="22"/>
          <w:szCs w:val="22"/>
        </w:rPr>
      </w:pPr>
    </w:p>
    <w:p w:rsidR="008019A2" w:rsidRPr="00DC013D" w:rsidRDefault="00CC074C" w:rsidP="003B6506">
      <w:pPr>
        <w:ind w:right="4"/>
        <w:jc w:val="right"/>
        <w:rPr>
          <w:rFonts w:asciiTheme="minorHAnsi" w:hAnsiTheme="minorHAnsi" w:cstheme="minorHAnsi"/>
          <w:sz w:val="22"/>
          <w:szCs w:val="22"/>
        </w:rPr>
      </w:pPr>
      <w:r>
        <w:rPr>
          <w:rFonts w:asciiTheme="minorHAnsi" w:hAnsiTheme="minorHAnsi" w:cstheme="minorHAnsi"/>
          <w:sz w:val="22"/>
          <w:szCs w:val="22"/>
        </w:rPr>
        <w:t>Arvoredo</w:t>
      </w:r>
      <w:r w:rsidR="00956EB9" w:rsidRPr="00DC013D">
        <w:rPr>
          <w:rFonts w:asciiTheme="minorHAnsi" w:hAnsiTheme="minorHAnsi" w:cstheme="minorHAnsi"/>
          <w:sz w:val="22"/>
          <w:szCs w:val="22"/>
        </w:rPr>
        <w:t xml:space="preserve">/SC, </w:t>
      </w:r>
      <w:r>
        <w:rPr>
          <w:rFonts w:asciiTheme="minorHAnsi" w:hAnsiTheme="minorHAnsi" w:cstheme="minorHAnsi"/>
          <w:sz w:val="22"/>
          <w:szCs w:val="22"/>
        </w:rPr>
        <w:t>07</w:t>
      </w:r>
      <w:r w:rsidR="008019A2" w:rsidRPr="00DC013D">
        <w:rPr>
          <w:rFonts w:asciiTheme="minorHAnsi" w:hAnsiTheme="minorHAnsi" w:cstheme="minorHAnsi"/>
          <w:sz w:val="22"/>
          <w:szCs w:val="22"/>
        </w:rPr>
        <w:t xml:space="preserve"> de </w:t>
      </w:r>
      <w:r w:rsidR="007F135E" w:rsidRPr="00DC013D">
        <w:rPr>
          <w:rFonts w:asciiTheme="minorHAnsi" w:hAnsiTheme="minorHAnsi" w:cstheme="minorHAnsi"/>
          <w:sz w:val="22"/>
          <w:szCs w:val="22"/>
        </w:rPr>
        <w:t>outubro</w:t>
      </w:r>
      <w:r w:rsidR="00767242" w:rsidRPr="00DC013D">
        <w:rPr>
          <w:rFonts w:asciiTheme="minorHAnsi" w:hAnsiTheme="minorHAnsi" w:cstheme="minorHAnsi"/>
          <w:sz w:val="22"/>
          <w:szCs w:val="22"/>
        </w:rPr>
        <w:t xml:space="preserve"> </w:t>
      </w:r>
      <w:r w:rsidR="008019A2" w:rsidRPr="00DC013D">
        <w:rPr>
          <w:rFonts w:asciiTheme="minorHAnsi" w:hAnsiTheme="minorHAnsi" w:cstheme="minorHAnsi"/>
          <w:sz w:val="22"/>
          <w:szCs w:val="22"/>
        </w:rPr>
        <w:t>de 201</w:t>
      </w:r>
      <w:r w:rsidR="008407F0" w:rsidRPr="00DC013D">
        <w:rPr>
          <w:rFonts w:asciiTheme="minorHAnsi" w:hAnsiTheme="minorHAnsi" w:cstheme="minorHAnsi"/>
          <w:sz w:val="22"/>
          <w:szCs w:val="22"/>
        </w:rPr>
        <w:t>9</w:t>
      </w:r>
      <w:r w:rsidR="008019A2" w:rsidRPr="00DC013D">
        <w:rPr>
          <w:rFonts w:asciiTheme="minorHAnsi" w:hAnsiTheme="minorHAnsi" w:cstheme="minorHAnsi"/>
          <w:sz w:val="22"/>
          <w:szCs w:val="22"/>
        </w:rPr>
        <w:t>.</w:t>
      </w:r>
    </w:p>
    <w:p w:rsidR="008019A2" w:rsidRPr="00DC013D" w:rsidRDefault="008019A2" w:rsidP="003B6506">
      <w:pPr>
        <w:ind w:right="4"/>
        <w:jc w:val="both"/>
        <w:rPr>
          <w:rFonts w:asciiTheme="minorHAnsi" w:hAnsiTheme="minorHAnsi" w:cstheme="minorHAnsi"/>
          <w:sz w:val="22"/>
          <w:szCs w:val="22"/>
        </w:rPr>
      </w:pPr>
    </w:p>
    <w:p w:rsidR="008019A2" w:rsidRPr="00DC013D" w:rsidRDefault="008019A2" w:rsidP="003B6506">
      <w:pPr>
        <w:ind w:right="4"/>
        <w:jc w:val="both"/>
        <w:rPr>
          <w:rFonts w:asciiTheme="minorHAnsi" w:hAnsiTheme="minorHAnsi" w:cstheme="minorHAnsi"/>
          <w:sz w:val="22"/>
          <w:szCs w:val="22"/>
        </w:rPr>
      </w:pPr>
    </w:p>
    <w:p w:rsidR="008019A2" w:rsidRPr="00DC013D" w:rsidRDefault="008019A2" w:rsidP="003B6506">
      <w:pPr>
        <w:ind w:right="4"/>
        <w:jc w:val="both"/>
        <w:rPr>
          <w:rFonts w:asciiTheme="minorHAnsi" w:hAnsiTheme="minorHAnsi" w:cstheme="minorHAnsi"/>
          <w:sz w:val="22"/>
          <w:szCs w:val="22"/>
        </w:rPr>
      </w:pPr>
    </w:p>
    <w:p w:rsidR="00FE749C" w:rsidRDefault="00FE749C" w:rsidP="003B6506">
      <w:pPr>
        <w:autoSpaceDE w:val="0"/>
        <w:jc w:val="center"/>
        <w:rPr>
          <w:rFonts w:asciiTheme="minorHAnsi" w:hAnsiTheme="minorHAnsi" w:cstheme="minorHAnsi"/>
          <w:b/>
          <w:sz w:val="22"/>
          <w:szCs w:val="22"/>
        </w:rPr>
      </w:pPr>
      <w:r>
        <w:rPr>
          <w:rFonts w:asciiTheme="minorHAnsi" w:hAnsiTheme="minorHAnsi" w:cstheme="minorHAnsi"/>
          <w:b/>
          <w:sz w:val="22"/>
          <w:szCs w:val="22"/>
        </w:rPr>
        <w:t>JANETE PARAVIZI BIANCHIN</w:t>
      </w:r>
    </w:p>
    <w:p w:rsidR="008019A2" w:rsidRPr="00DC013D" w:rsidRDefault="00102E6C" w:rsidP="003B6506">
      <w:pPr>
        <w:autoSpaceDE w:val="0"/>
        <w:jc w:val="center"/>
        <w:rPr>
          <w:rFonts w:asciiTheme="minorHAnsi" w:hAnsiTheme="minorHAnsi" w:cstheme="minorHAnsi"/>
          <w:b/>
          <w:bCs/>
          <w:sz w:val="22"/>
          <w:szCs w:val="22"/>
        </w:rPr>
      </w:pPr>
      <w:r w:rsidRPr="00DC013D">
        <w:rPr>
          <w:rFonts w:asciiTheme="minorHAnsi" w:hAnsiTheme="minorHAnsi" w:cstheme="minorHAnsi"/>
          <w:sz w:val="22"/>
          <w:szCs w:val="22"/>
        </w:rPr>
        <w:t>Prefeita</w:t>
      </w:r>
      <w:r w:rsidR="008019A2" w:rsidRPr="00DC013D">
        <w:rPr>
          <w:rFonts w:asciiTheme="minorHAnsi" w:hAnsiTheme="minorHAnsi" w:cstheme="minorHAnsi"/>
          <w:sz w:val="22"/>
          <w:szCs w:val="22"/>
        </w:rPr>
        <w:t xml:space="preserve"> Municipal</w:t>
      </w:r>
    </w:p>
    <w:p w:rsidR="005C002A" w:rsidRDefault="005C002A" w:rsidP="00CA4471">
      <w:pPr>
        <w:widowControl w:val="0"/>
        <w:autoSpaceDE w:val="0"/>
        <w:jc w:val="center"/>
        <w:rPr>
          <w:rFonts w:asciiTheme="minorHAnsi" w:hAnsiTheme="minorHAnsi" w:cstheme="minorHAnsi"/>
          <w:b/>
          <w:bCs/>
          <w:sz w:val="22"/>
          <w:szCs w:val="22"/>
        </w:rPr>
      </w:pPr>
    </w:p>
    <w:p w:rsidR="005C002A" w:rsidRDefault="005C002A" w:rsidP="00CA4471">
      <w:pPr>
        <w:widowControl w:val="0"/>
        <w:autoSpaceDE w:val="0"/>
        <w:jc w:val="center"/>
        <w:rPr>
          <w:rFonts w:asciiTheme="minorHAnsi" w:hAnsiTheme="minorHAnsi" w:cstheme="minorHAnsi"/>
          <w:sz w:val="22"/>
          <w:szCs w:val="22"/>
        </w:rPr>
      </w:pPr>
    </w:p>
    <w:p w:rsidR="00CA4471" w:rsidRPr="00B84914" w:rsidRDefault="0076241B" w:rsidP="00CA4471">
      <w:pPr>
        <w:widowControl w:val="0"/>
        <w:autoSpaceDE w:val="0"/>
        <w:jc w:val="center"/>
        <w:rPr>
          <w:rFonts w:ascii="Calibri" w:hAnsi="Calibri"/>
          <w:b/>
          <w:bCs/>
          <w:sz w:val="22"/>
          <w:szCs w:val="22"/>
        </w:rPr>
      </w:pPr>
      <w:r w:rsidRPr="005C002A">
        <w:rPr>
          <w:rFonts w:asciiTheme="minorHAnsi" w:hAnsiTheme="minorHAnsi" w:cstheme="minorHAnsi"/>
          <w:sz w:val="22"/>
          <w:szCs w:val="22"/>
        </w:rPr>
        <w:br w:type="page"/>
      </w:r>
      <w:r w:rsidR="00CA4471" w:rsidRPr="00B84914">
        <w:rPr>
          <w:rFonts w:ascii="Calibri" w:hAnsi="Calibri"/>
          <w:b/>
          <w:bCs/>
          <w:sz w:val="22"/>
          <w:szCs w:val="22"/>
        </w:rPr>
        <w:lastRenderedPageBreak/>
        <w:t>ANEXO I</w:t>
      </w:r>
    </w:p>
    <w:p w:rsidR="00CA4471" w:rsidRPr="00B84914" w:rsidRDefault="00CA4471" w:rsidP="00CA4471">
      <w:pPr>
        <w:widowControl w:val="0"/>
        <w:autoSpaceDE w:val="0"/>
        <w:jc w:val="center"/>
        <w:rPr>
          <w:rFonts w:ascii="Calibri" w:hAnsi="Calibri"/>
          <w:b/>
          <w:bCs/>
          <w:sz w:val="22"/>
          <w:szCs w:val="22"/>
        </w:rPr>
      </w:pPr>
      <w:r w:rsidRPr="00B84914">
        <w:rPr>
          <w:rFonts w:ascii="Calibri" w:hAnsi="Calibri"/>
          <w:b/>
          <w:bCs/>
          <w:sz w:val="22"/>
          <w:szCs w:val="22"/>
        </w:rPr>
        <w:t xml:space="preserve">PREVISÃO DOS CARGOS, </w:t>
      </w:r>
      <w:r w:rsidR="00C646C4" w:rsidRPr="00B84914">
        <w:rPr>
          <w:rFonts w:ascii="Calibri" w:hAnsi="Calibri"/>
          <w:b/>
          <w:bCs/>
          <w:sz w:val="22"/>
          <w:szCs w:val="22"/>
        </w:rPr>
        <w:t>HABILITAÇÃO, VENCIMENTO</w:t>
      </w:r>
      <w:r w:rsidRPr="00B84914">
        <w:rPr>
          <w:rFonts w:ascii="Calibri" w:hAnsi="Calibri"/>
          <w:b/>
          <w:bCs/>
          <w:sz w:val="22"/>
          <w:szCs w:val="22"/>
        </w:rPr>
        <w:t xml:space="preserve"> E VALOR INSCRIÇÃO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852"/>
        <w:gridCol w:w="2977"/>
        <w:gridCol w:w="1133"/>
        <w:gridCol w:w="1275"/>
        <w:gridCol w:w="1213"/>
      </w:tblGrid>
      <w:tr w:rsidR="00216356" w:rsidRPr="00CB7903" w:rsidTr="00CB7903">
        <w:tc>
          <w:tcPr>
            <w:tcW w:w="1326" w:type="pct"/>
            <w:tcBorders>
              <w:top w:val="single" w:sz="4" w:space="0" w:color="auto"/>
              <w:left w:val="single" w:sz="4" w:space="0" w:color="auto"/>
              <w:bottom w:val="single" w:sz="4" w:space="0" w:color="auto"/>
              <w:right w:val="single" w:sz="4" w:space="0" w:color="auto"/>
            </w:tcBorders>
            <w:vAlign w:val="center"/>
            <w:hideMark/>
          </w:tcPr>
          <w:p w:rsidR="00CA4471" w:rsidRPr="00CB7903" w:rsidRDefault="00CA4471">
            <w:pPr>
              <w:jc w:val="center"/>
              <w:rPr>
                <w:rFonts w:ascii="Arial Narrow" w:hAnsi="Arial Narrow"/>
                <w:b/>
                <w:sz w:val="18"/>
                <w:szCs w:val="18"/>
              </w:rPr>
            </w:pPr>
            <w:r w:rsidRPr="00CB7903">
              <w:rPr>
                <w:rFonts w:ascii="Arial Narrow" w:hAnsi="Arial Narrow"/>
                <w:b/>
                <w:sz w:val="18"/>
                <w:szCs w:val="18"/>
              </w:rPr>
              <w:t>DESCRIÇÃO DOS CARGOS</w:t>
            </w:r>
          </w:p>
        </w:tc>
        <w:tc>
          <w:tcPr>
            <w:tcW w:w="420" w:type="pct"/>
            <w:tcBorders>
              <w:top w:val="single" w:sz="4" w:space="0" w:color="auto"/>
              <w:left w:val="single" w:sz="4" w:space="0" w:color="auto"/>
              <w:bottom w:val="single" w:sz="4" w:space="0" w:color="auto"/>
              <w:right w:val="single" w:sz="4" w:space="0" w:color="auto"/>
            </w:tcBorders>
            <w:vAlign w:val="center"/>
            <w:hideMark/>
          </w:tcPr>
          <w:p w:rsidR="00CA4471" w:rsidRPr="00CB7903" w:rsidRDefault="00CA4471" w:rsidP="00A72EC1">
            <w:pPr>
              <w:jc w:val="center"/>
              <w:rPr>
                <w:rFonts w:ascii="Arial Narrow" w:hAnsi="Arial Narrow"/>
                <w:b/>
                <w:sz w:val="18"/>
                <w:szCs w:val="18"/>
              </w:rPr>
            </w:pPr>
            <w:r w:rsidRPr="00CB7903">
              <w:rPr>
                <w:rFonts w:ascii="Arial Narrow" w:hAnsi="Arial Narrow"/>
                <w:b/>
                <w:sz w:val="18"/>
                <w:szCs w:val="18"/>
              </w:rPr>
              <w:t>N.º DE VAGAS</w:t>
            </w:r>
          </w:p>
        </w:tc>
        <w:tc>
          <w:tcPr>
            <w:tcW w:w="1468" w:type="pct"/>
            <w:tcBorders>
              <w:top w:val="single" w:sz="4" w:space="0" w:color="auto"/>
              <w:left w:val="single" w:sz="4" w:space="0" w:color="auto"/>
              <w:bottom w:val="single" w:sz="4" w:space="0" w:color="auto"/>
              <w:right w:val="single" w:sz="4" w:space="0" w:color="auto"/>
            </w:tcBorders>
            <w:vAlign w:val="center"/>
            <w:hideMark/>
          </w:tcPr>
          <w:p w:rsidR="00CA4471" w:rsidRPr="00CB7903" w:rsidRDefault="00CA4471">
            <w:pPr>
              <w:jc w:val="center"/>
              <w:rPr>
                <w:rFonts w:ascii="Arial Narrow" w:hAnsi="Arial Narrow"/>
                <w:b/>
                <w:sz w:val="18"/>
                <w:szCs w:val="18"/>
              </w:rPr>
            </w:pPr>
            <w:r w:rsidRPr="00CB7903">
              <w:rPr>
                <w:rFonts w:ascii="Arial Narrow" w:hAnsi="Arial Narrow"/>
                <w:b/>
                <w:sz w:val="18"/>
                <w:szCs w:val="18"/>
              </w:rPr>
              <w:t>ESCOLARIDADE E/OU OUTROS</w:t>
            </w:r>
          </w:p>
          <w:p w:rsidR="00CB7903" w:rsidRPr="00CB7903" w:rsidRDefault="00CA4471">
            <w:pPr>
              <w:jc w:val="center"/>
              <w:rPr>
                <w:rFonts w:ascii="Arial Narrow" w:hAnsi="Arial Narrow"/>
                <w:b/>
                <w:sz w:val="18"/>
                <w:szCs w:val="18"/>
              </w:rPr>
            </w:pPr>
            <w:r w:rsidRPr="00CB7903">
              <w:rPr>
                <w:rFonts w:ascii="Arial Narrow" w:hAnsi="Arial Narrow"/>
                <w:b/>
                <w:sz w:val="18"/>
                <w:szCs w:val="18"/>
              </w:rPr>
              <w:t xml:space="preserve">REQUISITOS EXIGIDOS PARA </w:t>
            </w:r>
          </w:p>
          <w:p w:rsidR="00CA4471" w:rsidRPr="00CB7903" w:rsidRDefault="00CA4471" w:rsidP="00CB7903">
            <w:pPr>
              <w:jc w:val="center"/>
              <w:rPr>
                <w:rFonts w:ascii="Arial Narrow" w:hAnsi="Arial Narrow"/>
                <w:b/>
                <w:sz w:val="18"/>
                <w:szCs w:val="18"/>
              </w:rPr>
            </w:pPr>
            <w:r w:rsidRPr="00CB7903">
              <w:rPr>
                <w:rFonts w:ascii="Arial Narrow" w:hAnsi="Arial Narrow"/>
                <w:b/>
                <w:sz w:val="18"/>
                <w:szCs w:val="18"/>
              </w:rPr>
              <w:t>O CARGO</w:t>
            </w:r>
            <w:r w:rsidR="00CB7903" w:rsidRPr="00CB7903">
              <w:rPr>
                <w:rFonts w:ascii="Arial Narrow" w:hAnsi="Arial Narrow"/>
                <w:b/>
                <w:sz w:val="18"/>
                <w:szCs w:val="18"/>
              </w:rPr>
              <w:t xml:space="preserve"> </w:t>
            </w:r>
            <w:r w:rsidRPr="00CB7903">
              <w:rPr>
                <w:rFonts w:ascii="Arial Narrow" w:hAnsi="Arial Narrow"/>
                <w:b/>
                <w:sz w:val="18"/>
                <w:szCs w:val="18"/>
              </w:rPr>
              <w:t>NA POSSE</w:t>
            </w:r>
          </w:p>
        </w:tc>
        <w:tc>
          <w:tcPr>
            <w:tcW w:w="559" w:type="pct"/>
            <w:tcBorders>
              <w:top w:val="single" w:sz="4" w:space="0" w:color="auto"/>
              <w:left w:val="single" w:sz="4" w:space="0" w:color="auto"/>
              <w:bottom w:val="single" w:sz="4" w:space="0" w:color="auto"/>
              <w:right w:val="single" w:sz="4" w:space="0" w:color="auto"/>
            </w:tcBorders>
            <w:vAlign w:val="center"/>
            <w:hideMark/>
          </w:tcPr>
          <w:p w:rsidR="00CA4471" w:rsidRPr="00CB7903" w:rsidRDefault="00CA4471">
            <w:pPr>
              <w:jc w:val="center"/>
              <w:rPr>
                <w:rFonts w:ascii="Arial Narrow" w:hAnsi="Arial Narrow"/>
                <w:b/>
                <w:sz w:val="18"/>
                <w:szCs w:val="18"/>
              </w:rPr>
            </w:pPr>
            <w:r w:rsidRPr="00CB7903">
              <w:rPr>
                <w:rFonts w:ascii="Arial Narrow" w:hAnsi="Arial Narrow"/>
                <w:b/>
                <w:sz w:val="18"/>
                <w:szCs w:val="18"/>
              </w:rPr>
              <w:t>CARGA HORÁRIA SEMANAL</w:t>
            </w:r>
          </w:p>
        </w:tc>
        <w:tc>
          <w:tcPr>
            <w:tcW w:w="629" w:type="pct"/>
            <w:tcBorders>
              <w:top w:val="single" w:sz="4" w:space="0" w:color="auto"/>
              <w:left w:val="single" w:sz="4" w:space="0" w:color="auto"/>
              <w:bottom w:val="single" w:sz="4" w:space="0" w:color="auto"/>
              <w:right w:val="single" w:sz="4" w:space="0" w:color="auto"/>
            </w:tcBorders>
            <w:vAlign w:val="center"/>
            <w:hideMark/>
          </w:tcPr>
          <w:p w:rsidR="00AA3634" w:rsidRPr="00CB7903" w:rsidRDefault="00CA4471" w:rsidP="00CB7903">
            <w:pPr>
              <w:jc w:val="center"/>
              <w:rPr>
                <w:rFonts w:ascii="Arial Narrow" w:hAnsi="Arial Narrow"/>
                <w:b/>
                <w:sz w:val="18"/>
                <w:szCs w:val="18"/>
              </w:rPr>
            </w:pPr>
            <w:r w:rsidRPr="00CB7903">
              <w:rPr>
                <w:rFonts w:ascii="Arial Narrow" w:hAnsi="Arial Narrow"/>
                <w:b/>
                <w:sz w:val="18"/>
                <w:szCs w:val="18"/>
              </w:rPr>
              <w:t>VENCIMENTO</w:t>
            </w:r>
          </w:p>
        </w:tc>
        <w:tc>
          <w:tcPr>
            <w:tcW w:w="598" w:type="pct"/>
            <w:tcBorders>
              <w:top w:val="single" w:sz="4" w:space="0" w:color="auto"/>
              <w:left w:val="single" w:sz="4" w:space="0" w:color="auto"/>
              <w:bottom w:val="single" w:sz="4" w:space="0" w:color="auto"/>
              <w:right w:val="single" w:sz="4" w:space="0" w:color="auto"/>
            </w:tcBorders>
            <w:vAlign w:val="center"/>
            <w:hideMark/>
          </w:tcPr>
          <w:p w:rsidR="00CA4471" w:rsidRPr="00CB7903" w:rsidRDefault="00CA4471">
            <w:pPr>
              <w:jc w:val="center"/>
              <w:rPr>
                <w:rFonts w:ascii="Arial Narrow" w:hAnsi="Arial Narrow"/>
                <w:b/>
                <w:sz w:val="18"/>
                <w:szCs w:val="18"/>
              </w:rPr>
            </w:pPr>
            <w:r w:rsidRPr="00CB7903">
              <w:rPr>
                <w:rFonts w:ascii="Arial Narrow" w:hAnsi="Arial Narrow"/>
                <w:b/>
                <w:sz w:val="18"/>
                <w:szCs w:val="18"/>
              </w:rPr>
              <w:t>VALOR INSCRIÇÃO</w:t>
            </w:r>
          </w:p>
        </w:tc>
      </w:tr>
      <w:tr w:rsidR="00B84914" w:rsidRPr="008711C0" w:rsidTr="00216356">
        <w:trPr>
          <w:trHeight w:val="369"/>
        </w:trPr>
        <w:tc>
          <w:tcPr>
            <w:tcW w:w="5000" w:type="pct"/>
            <w:gridSpan w:val="6"/>
            <w:tcBorders>
              <w:top w:val="single" w:sz="4" w:space="0" w:color="auto"/>
              <w:left w:val="single" w:sz="4" w:space="0" w:color="auto"/>
              <w:bottom w:val="single" w:sz="4" w:space="0" w:color="auto"/>
              <w:right w:val="single" w:sz="4" w:space="0" w:color="auto"/>
            </w:tcBorders>
            <w:shd w:val="clear" w:color="auto" w:fill="70AD47"/>
            <w:vAlign w:val="center"/>
          </w:tcPr>
          <w:p w:rsidR="00014CBC" w:rsidRPr="00CB7903" w:rsidRDefault="00014CBC" w:rsidP="00FA480E">
            <w:pPr>
              <w:jc w:val="center"/>
              <w:rPr>
                <w:rFonts w:ascii="Arial Narrow" w:hAnsi="Arial Narrow"/>
                <w:b/>
                <w:sz w:val="20"/>
                <w:szCs w:val="20"/>
              </w:rPr>
            </w:pPr>
            <w:r w:rsidRPr="00CB7903">
              <w:rPr>
                <w:rFonts w:ascii="Arial Narrow" w:hAnsi="Arial Narrow"/>
                <w:b/>
                <w:sz w:val="20"/>
                <w:szCs w:val="20"/>
              </w:rPr>
              <w:t>NÍVEL</w:t>
            </w:r>
            <w:r w:rsidR="00FA480E" w:rsidRPr="00CB7903">
              <w:rPr>
                <w:rFonts w:ascii="Arial Narrow" w:hAnsi="Arial Narrow"/>
                <w:b/>
                <w:sz w:val="20"/>
                <w:szCs w:val="20"/>
              </w:rPr>
              <w:t xml:space="preserve"> ESCOLARIDADE </w:t>
            </w:r>
            <w:r w:rsidR="00386240" w:rsidRPr="00CB7903">
              <w:rPr>
                <w:rFonts w:ascii="Arial Narrow" w:hAnsi="Arial Narrow"/>
                <w:b/>
                <w:sz w:val="20"/>
                <w:szCs w:val="20"/>
              </w:rPr>
              <w:t>–</w:t>
            </w:r>
            <w:r w:rsidR="00FA480E" w:rsidRPr="00CB7903">
              <w:rPr>
                <w:rFonts w:ascii="Arial Narrow" w:hAnsi="Arial Narrow"/>
                <w:b/>
                <w:sz w:val="20"/>
                <w:szCs w:val="20"/>
              </w:rPr>
              <w:t xml:space="preserve"> </w:t>
            </w:r>
            <w:r w:rsidRPr="00CB7903">
              <w:rPr>
                <w:rFonts w:ascii="Arial Narrow" w:hAnsi="Arial Narrow"/>
                <w:b/>
                <w:sz w:val="20"/>
                <w:szCs w:val="20"/>
              </w:rPr>
              <w:t>SUPERIOR</w:t>
            </w:r>
          </w:p>
        </w:tc>
      </w:tr>
      <w:tr w:rsidR="00586C41" w:rsidRPr="008711C0" w:rsidTr="00CB7903">
        <w:tc>
          <w:tcPr>
            <w:tcW w:w="1326" w:type="pct"/>
            <w:tcBorders>
              <w:top w:val="single" w:sz="4" w:space="0" w:color="auto"/>
              <w:left w:val="single" w:sz="4" w:space="0" w:color="auto"/>
              <w:bottom w:val="single" w:sz="4" w:space="0" w:color="auto"/>
              <w:right w:val="single" w:sz="4" w:space="0" w:color="auto"/>
            </w:tcBorders>
            <w:vAlign w:val="center"/>
          </w:tcPr>
          <w:p w:rsidR="00586C41" w:rsidRPr="00CB7903" w:rsidRDefault="00FF26C1" w:rsidP="00E72F70">
            <w:pPr>
              <w:rPr>
                <w:rFonts w:ascii="Arial Narrow" w:hAnsi="Arial Narrow"/>
                <w:sz w:val="20"/>
                <w:szCs w:val="20"/>
              </w:rPr>
            </w:pPr>
            <w:r w:rsidRPr="00CB7903">
              <w:rPr>
                <w:rFonts w:ascii="Arial Narrow" w:hAnsi="Arial Narrow"/>
                <w:sz w:val="20"/>
                <w:szCs w:val="20"/>
              </w:rPr>
              <w:t>0</w:t>
            </w:r>
            <w:r w:rsidR="001E3D44" w:rsidRPr="00CB7903">
              <w:rPr>
                <w:rFonts w:ascii="Arial Narrow" w:hAnsi="Arial Narrow"/>
                <w:sz w:val="20"/>
                <w:szCs w:val="20"/>
              </w:rPr>
              <w:t>1</w:t>
            </w:r>
            <w:r w:rsidR="001D616C" w:rsidRPr="00CB7903">
              <w:rPr>
                <w:rFonts w:ascii="Arial Narrow" w:hAnsi="Arial Narrow"/>
                <w:sz w:val="20"/>
                <w:szCs w:val="20"/>
              </w:rPr>
              <w:t>.</w:t>
            </w:r>
            <w:r w:rsidR="001E3D44" w:rsidRPr="00CB7903">
              <w:rPr>
                <w:rFonts w:ascii="Arial Narrow" w:hAnsi="Arial Narrow"/>
                <w:sz w:val="20"/>
                <w:szCs w:val="20"/>
              </w:rPr>
              <w:t xml:space="preserve">Agente de Controle Interno </w:t>
            </w:r>
          </w:p>
        </w:tc>
        <w:tc>
          <w:tcPr>
            <w:tcW w:w="420" w:type="pct"/>
            <w:tcBorders>
              <w:top w:val="single" w:sz="4" w:space="0" w:color="auto"/>
              <w:left w:val="single" w:sz="4" w:space="0" w:color="auto"/>
              <w:bottom w:val="single" w:sz="4" w:space="0" w:color="auto"/>
              <w:right w:val="single" w:sz="4" w:space="0" w:color="auto"/>
            </w:tcBorders>
            <w:vAlign w:val="center"/>
          </w:tcPr>
          <w:p w:rsidR="00586C41" w:rsidRPr="00CB7903" w:rsidRDefault="0049368F" w:rsidP="00012E4A">
            <w:pPr>
              <w:jc w:val="center"/>
              <w:rPr>
                <w:rFonts w:ascii="Arial Narrow" w:hAnsi="Arial Narrow"/>
                <w:sz w:val="20"/>
                <w:szCs w:val="20"/>
              </w:rPr>
            </w:pPr>
            <w:r w:rsidRPr="00CB7903">
              <w:rPr>
                <w:rFonts w:ascii="Arial Narrow" w:hAnsi="Arial Narrow"/>
                <w:sz w:val="20"/>
                <w:szCs w:val="20"/>
              </w:rPr>
              <w:t>01</w:t>
            </w:r>
          </w:p>
        </w:tc>
        <w:tc>
          <w:tcPr>
            <w:tcW w:w="1468" w:type="pct"/>
            <w:tcBorders>
              <w:top w:val="single" w:sz="4" w:space="0" w:color="auto"/>
              <w:left w:val="single" w:sz="4" w:space="0" w:color="auto"/>
              <w:bottom w:val="single" w:sz="4" w:space="0" w:color="auto"/>
              <w:right w:val="single" w:sz="4" w:space="0" w:color="auto"/>
            </w:tcBorders>
            <w:vAlign w:val="center"/>
          </w:tcPr>
          <w:p w:rsidR="00586C41" w:rsidRPr="00CB7903" w:rsidRDefault="00D14F4A" w:rsidP="001E3D44">
            <w:pPr>
              <w:rPr>
                <w:rFonts w:ascii="Arial Narrow" w:hAnsi="Arial Narrow"/>
                <w:sz w:val="20"/>
                <w:szCs w:val="20"/>
              </w:rPr>
            </w:pPr>
            <w:r w:rsidRPr="00D14F4A">
              <w:rPr>
                <w:rFonts w:ascii="Arial Narrow" w:hAnsi="Arial Narrow"/>
                <w:sz w:val="20"/>
                <w:szCs w:val="20"/>
              </w:rPr>
              <w:t>Ensino Superior, preferencialmente nas seguintes áreas: Direito, Administração, ou Ciências Econômicas ou Contábeis</w:t>
            </w:r>
          </w:p>
        </w:tc>
        <w:tc>
          <w:tcPr>
            <w:tcW w:w="559" w:type="pct"/>
            <w:tcBorders>
              <w:top w:val="single" w:sz="4" w:space="0" w:color="auto"/>
              <w:left w:val="single" w:sz="4" w:space="0" w:color="auto"/>
              <w:bottom w:val="single" w:sz="4" w:space="0" w:color="auto"/>
              <w:right w:val="single" w:sz="4" w:space="0" w:color="auto"/>
            </w:tcBorders>
            <w:vAlign w:val="center"/>
          </w:tcPr>
          <w:p w:rsidR="00586C41" w:rsidRPr="00CB7903" w:rsidRDefault="00586C41" w:rsidP="001E3D44">
            <w:pPr>
              <w:jc w:val="center"/>
              <w:rPr>
                <w:rFonts w:ascii="Arial Narrow" w:hAnsi="Arial Narrow"/>
                <w:sz w:val="20"/>
                <w:szCs w:val="20"/>
              </w:rPr>
            </w:pPr>
            <w:r w:rsidRPr="00CB7903">
              <w:rPr>
                <w:rFonts w:ascii="Arial Narrow" w:hAnsi="Arial Narrow"/>
                <w:sz w:val="20"/>
                <w:szCs w:val="20"/>
              </w:rPr>
              <w:t>3</w:t>
            </w:r>
            <w:r w:rsidR="001E3D44" w:rsidRPr="00CB7903">
              <w:rPr>
                <w:rFonts w:ascii="Arial Narrow" w:hAnsi="Arial Narrow"/>
                <w:sz w:val="20"/>
                <w:szCs w:val="20"/>
              </w:rPr>
              <w:t>5</w:t>
            </w:r>
            <w:r w:rsidRPr="00CB7903">
              <w:rPr>
                <w:rFonts w:ascii="Arial Narrow" w:hAnsi="Arial Narrow"/>
                <w:sz w:val="20"/>
                <w:szCs w:val="20"/>
              </w:rPr>
              <w:t xml:space="preserve"> horas</w:t>
            </w:r>
          </w:p>
        </w:tc>
        <w:tc>
          <w:tcPr>
            <w:tcW w:w="629" w:type="pct"/>
            <w:tcBorders>
              <w:top w:val="single" w:sz="4" w:space="0" w:color="auto"/>
              <w:left w:val="single" w:sz="4" w:space="0" w:color="auto"/>
              <w:bottom w:val="single" w:sz="4" w:space="0" w:color="auto"/>
              <w:right w:val="single" w:sz="4" w:space="0" w:color="auto"/>
            </w:tcBorders>
            <w:vAlign w:val="center"/>
          </w:tcPr>
          <w:p w:rsidR="00586C41" w:rsidRPr="00CB7903" w:rsidRDefault="001E3D44" w:rsidP="00AA3634">
            <w:pPr>
              <w:jc w:val="right"/>
              <w:rPr>
                <w:rFonts w:ascii="Arial Narrow" w:hAnsi="Arial Narrow"/>
                <w:sz w:val="20"/>
                <w:szCs w:val="20"/>
              </w:rPr>
            </w:pPr>
            <w:r w:rsidRPr="00CB7903">
              <w:rPr>
                <w:rFonts w:ascii="Arial Narrow" w:hAnsi="Arial Narrow"/>
                <w:sz w:val="20"/>
                <w:szCs w:val="20"/>
              </w:rPr>
              <w:t>R$ 3.579,20</w:t>
            </w:r>
          </w:p>
        </w:tc>
        <w:tc>
          <w:tcPr>
            <w:tcW w:w="598" w:type="pct"/>
            <w:vMerge w:val="restart"/>
            <w:tcBorders>
              <w:top w:val="single" w:sz="4" w:space="0" w:color="auto"/>
              <w:left w:val="single" w:sz="4" w:space="0" w:color="auto"/>
              <w:right w:val="single" w:sz="4" w:space="0" w:color="auto"/>
            </w:tcBorders>
            <w:vAlign w:val="center"/>
          </w:tcPr>
          <w:p w:rsidR="00586C41" w:rsidRPr="00CB7903" w:rsidRDefault="00586C41" w:rsidP="002C39F2">
            <w:pPr>
              <w:jc w:val="right"/>
              <w:rPr>
                <w:rFonts w:ascii="Arial Narrow" w:hAnsi="Arial Narrow"/>
                <w:sz w:val="20"/>
                <w:szCs w:val="20"/>
              </w:rPr>
            </w:pPr>
            <w:r w:rsidRPr="00CB7903">
              <w:rPr>
                <w:rFonts w:ascii="Arial Narrow" w:hAnsi="Arial Narrow"/>
                <w:sz w:val="20"/>
                <w:szCs w:val="20"/>
              </w:rPr>
              <w:t>R$ 120,00</w:t>
            </w:r>
          </w:p>
        </w:tc>
      </w:tr>
      <w:tr w:rsidR="00586C41" w:rsidRPr="008711C0" w:rsidTr="00CB7903">
        <w:tc>
          <w:tcPr>
            <w:tcW w:w="1326" w:type="pct"/>
            <w:tcBorders>
              <w:top w:val="single" w:sz="4" w:space="0" w:color="auto"/>
              <w:left w:val="single" w:sz="4" w:space="0" w:color="auto"/>
              <w:bottom w:val="single" w:sz="4" w:space="0" w:color="auto"/>
              <w:right w:val="single" w:sz="4" w:space="0" w:color="auto"/>
            </w:tcBorders>
            <w:vAlign w:val="center"/>
          </w:tcPr>
          <w:p w:rsidR="00586C41" w:rsidRPr="00CB7903" w:rsidRDefault="00FF26C1" w:rsidP="001E3D44">
            <w:pPr>
              <w:rPr>
                <w:rFonts w:ascii="Arial Narrow" w:hAnsi="Arial Narrow"/>
                <w:sz w:val="20"/>
                <w:szCs w:val="20"/>
              </w:rPr>
            </w:pPr>
            <w:r w:rsidRPr="00CB7903">
              <w:rPr>
                <w:rFonts w:ascii="Arial Narrow" w:hAnsi="Arial Narrow"/>
                <w:sz w:val="20"/>
                <w:szCs w:val="20"/>
              </w:rPr>
              <w:t>0</w:t>
            </w:r>
            <w:r w:rsidR="001E3D44" w:rsidRPr="00CB7903">
              <w:rPr>
                <w:rFonts w:ascii="Arial Narrow" w:hAnsi="Arial Narrow"/>
                <w:sz w:val="20"/>
                <w:szCs w:val="20"/>
              </w:rPr>
              <w:t>2</w:t>
            </w:r>
            <w:r w:rsidR="001D616C" w:rsidRPr="00CB7903">
              <w:rPr>
                <w:rFonts w:ascii="Arial Narrow" w:hAnsi="Arial Narrow"/>
                <w:sz w:val="20"/>
                <w:szCs w:val="20"/>
              </w:rPr>
              <w:t>.</w:t>
            </w:r>
            <w:r w:rsidR="001E3D44" w:rsidRPr="00CB7903">
              <w:rPr>
                <w:sz w:val="20"/>
                <w:szCs w:val="20"/>
              </w:rPr>
              <w:t xml:space="preserve"> </w:t>
            </w:r>
            <w:r w:rsidR="001E3D44" w:rsidRPr="00CB7903">
              <w:rPr>
                <w:rFonts w:ascii="Arial Narrow" w:hAnsi="Arial Narrow"/>
                <w:sz w:val="20"/>
                <w:szCs w:val="20"/>
              </w:rPr>
              <w:t>Enfermeiro</w:t>
            </w:r>
          </w:p>
        </w:tc>
        <w:tc>
          <w:tcPr>
            <w:tcW w:w="420" w:type="pct"/>
            <w:tcBorders>
              <w:top w:val="single" w:sz="4" w:space="0" w:color="auto"/>
              <w:left w:val="single" w:sz="4" w:space="0" w:color="auto"/>
              <w:bottom w:val="single" w:sz="4" w:space="0" w:color="auto"/>
              <w:right w:val="single" w:sz="4" w:space="0" w:color="auto"/>
            </w:tcBorders>
            <w:vAlign w:val="center"/>
          </w:tcPr>
          <w:p w:rsidR="00586C41" w:rsidRPr="00CB7903" w:rsidRDefault="0049368F" w:rsidP="00012E4A">
            <w:pPr>
              <w:jc w:val="center"/>
              <w:rPr>
                <w:rFonts w:ascii="Arial Narrow" w:hAnsi="Arial Narrow"/>
                <w:sz w:val="20"/>
                <w:szCs w:val="20"/>
              </w:rPr>
            </w:pPr>
            <w:r w:rsidRPr="00CB7903">
              <w:rPr>
                <w:rFonts w:ascii="Arial Narrow" w:hAnsi="Arial Narrow"/>
                <w:sz w:val="20"/>
                <w:szCs w:val="20"/>
              </w:rPr>
              <w:t>01</w:t>
            </w:r>
          </w:p>
        </w:tc>
        <w:tc>
          <w:tcPr>
            <w:tcW w:w="1468" w:type="pct"/>
            <w:tcBorders>
              <w:top w:val="single" w:sz="4" w:space="0" w:color="auto"/>
              <w:left w:val="single" w:sz="4" w:space="0" w:color="auto"/>
              <w:bottom w:val="single" w:sz="4" w:space="0" w:color="auto"/>
              <w:right w:val="single" w:sz="4" w:space="0" w:color="auto"/>
            </w:tcBorders>
            <w:vAlign w:val="center"/>
          </w:tcPr>
          <w:p w:rsidR="00586C41" w:rsidRPr="00CB7903" w:rsidRDefault="00D14F4A" w:rsidP="001E3D44">
            <w:pPr>
              <w:rPr>
                <w:rFonts w:ascii="Arial Narrow" w:hAnsi="Arial Narrow"/>
                <w:sz w:val="20"/>
                <w:szCs w:val="20"/>
              </w:rPr>
            </w:pPr>
            <w:r w:rsidRPr="00D14F4A">
              <w:rPr>
                <w:rFonts w:ascii="Arial Narrow" w:hAnsi="Arial Narrow"/>
                <w:sz w:val="20"/>
                <w:szCs w:val="20"/>
              </w:rPr>
              <w:t>Nível superior, segundo a especialidade do cargo e registro junto ao respectivo Conselho Profissional, quando legalmente exigido.</w:t>
            </w:r>
          </w:p>
        </w:tc>
        <w:tc>
          <w:tcPr>
            <w:tcW w:w="559" w:type="pct"/>
            <w:tcBorders>
              <w:top w:val="single" w:sz="4" w:space="0" w:color="auto"/>
              <w:left w:val="single" w:sz="4" w:space="0" w:color="auto"/>
              <w:bottom w:val="single" w:sz="4" w:space="0" w:color="auto"/>
              <w:right w:val="single" w:sz="4" w:space="0" w:color="auto"/>
            </w:tcBorders>
            <w:vAlign w:val="center"/>
          </w:tcPr>
          <w:p w:rsidR="00586C41" w:rsidRPr="00CB7903" w:rsidRDefault="001E3D44" w:rsidP="004131E9">
            <w:pPr>
              <w:jc w:val="center"/>
              <w:rPr>
                <w:rFonts w:ascii="Arial Narrow" w:hAnsi="Arial Narrow"/>
                <w:sz w:val="20"/>
                <w:szCs w:val="20"/>
              </w:rPr>
            </w:pPr>
            <w:r w:rsidRPr="00CB7903">
              <w:rPr>
                <w:rFonts w:ascii="Arial Narrow" w:hAnsi="Arial Narrow"/>
                <w:sz w:val="20"/>
                <w:szCs w:val="20"/>
              </w:rPr>
              <w:t>4</w:t>
            </w:r>
            <w:r w:rsidR="00586C41" w:rsidRPr="00CB7903">
              <w:rPr>
                <w:rFonts w:ascii="Arial Narrow" w:hAnsi="Arial Narrow"/>
                <w:sz w:val="20"/>
                <w:szCs w:val="20"/>
              </w:rPr>
              <w:t>0 horas</w:t>
            </w:r>
          </w:p>
        </w:tc>
        <w:tc>
          <w:tcPr>
            <w:tcW w:w="629" w:type="pct"/>
            <w:tcBorders>
              <w:top w:val="single" w:sz="4" w:space="0" w:color="auto"/>
              <w:left w:val="single" w:sz="4" w:space="0" w:color="auto"/>
              <w:bottom w:val="single" w:sz="4" w:space="0" w:color="auto"/>
              <w:right w:val="single" w:sz="4" w:space="0" w:color="auto"/>
            </w:tcBorders>
            <w:vAlign w:val="center"/>
          </w:tcPr>
          <w:p w:rsidR="00586C41" w:rsidRPr="00CB7903" w:rsidRDefault="00E72F70" w:rsidP="00AA3634">
            <w:pPr>
              <w:jc w:val="right"/>
              <w:rPr>
                <w:rFonts w:ascii="Arial Narrow" w:hAnsi="Arial Narrow"/>
                <w:sz w:val="20"/>
                <w:szCs w:val="20"/>
              </w:rPr>
            </w:pPr>
            <w:r w:rsidRPr="00CB7903">
              <w:rPr>
                <w:rFonts w:ascii="Arial Narrow" w:hAnsi="Arial Narrow"/>
                <w:sz w:val="20"/>
                <w:szCs w:val="20"/>
              </w:rPr>
              <w:t>R$ 4.905,96</w:t>
            </w:r>
          </w:p>
        </w:tc>
        <w:tc>
          <w:tcPr>
            <w:tcW w:w="598" w:type="pct"/>
            <w:vMerge/>
            <w:tcBorders>
              <w:left w:val="single" w:sz="4" w:space="0" w:color="auto"/>
              <w:right w:val="single" w:sz="4" w:space="0" w:color="auto"/>
            </w:tcBorders>
            <w:vAlign w:val="center"/>
          </w:tcPr>
          <w:p w:rsidR="00586C41" w:rsidRPr="00CB7903" w:rsidRDefault="00586C41" w:rsidP="002C39F2">
            <w:pPr>
              <w:jc w:val="right"/>
              <w:rPr>
                <w:rFonts w:ascii="Arial Narrow" w:hAnsi="Arial Narrow"/>
                <w:sz w:val="20"/>
                <w:szCs w:val="20"/>
              </w:rPr>
            </w:pPr>
          </w:p>
        </w:tc>
      </w:tr>
      <w:tr w:rsidR="00586C41" w:rsidRPr="008711C0" w:rsidTr="00CB7903">
        <w:tc>
          <w:tcPr>
            <w:tcW w:w="1326" w:type="pct"/>
            <w:tcBorders>
              <w:top w:val="single" w:sz="4" w:space="0" w:color="auto"/>
              <w:left w:val="single" w:sz="4" w:space="0" w:color="auto"/>
              <w:bottom w:val="single" w:sz="4" w:space="0" w:color="auto"/>
              <w:right w:val="single" w:sz="4" w:space="0" w:color="auto"/>
            </w:tcBorders>
            <w:vAlign w:val="center"/>
          </w:tcPr>
          <w:p w:rsidR="00586C41" w:rsidRPr="00CB7903" w:rsidRDefault="00FF26C1" w:rsidP="001E3D44">
            <w:pPr>
              <w:rPr>
                <w:rFonts w:ascii="Arial Narrow" w:hAnsi="Arial Narrow"/>
                <w:sz w:val="20"/>
                <w:szCs w:val="20"/>
              </w:rPr>
            </w:pPr>
            <w:r w:rsidRPr="00CB7903">
              <w:rPr>
                <w:rFonts w:ascii="Arial Narrow" w:hAnsi="Arial Narrow"/>
                <w:sz w:val="20"/>
                <w:szCs w:val="20"/>
              </w:rPr>
              <w:t>0</w:t>
            </w:r>
            <w:r w:rsidR="001E3D44" w:rsidRPr="00CB7903">
              <w:rPr>
                <w:rFonts w:ascii="Arial Narrow" w:hAnsi="Arial Narrow"/>
                <w:sz w:val="20"/>
                <w:szCs w:val="20"/>
              </w:rPr>
              <w:t>3</w:t>
            </w:r>
            <w:r w:rsidR="001D616C" w:rsidRPr="00CB7903">
              <w:rPr>
                <w:rFonts w:ascii="Arial Narrow" w:hAnsi="Arial Narrow"/>
                <w:sz w:val="20"/>
                <w:szCs w:val="20"/>
              </w:rPr>
              <w:t>.</w:t>
            </w:r>
            <w:r w:rsidR="001E3D44" w:rsidRPr="00CB7903">
              <w:rPr>
                <w:sz w:val="20"/>
                <w:szCs w:val="20"/>
              </w:rPr>
              <w:t xml:space="preserve"> </w:t>
            </w:r>
            <w:r w:rsidR="001E3D44" w:rsidRPr="00CB7903">
              <w:rPr>
                <w:rFonts w:ascii="Arial Narrow" w:hAnsi="Arial Narrow"/>
                <w:sz w:val="20"/>
                <w:szCs w:val="20"/>
              </w:rPr>
              <w:t>Médico Ginecologista</w:t>
            </w:r>
          </w:p>
        </w:tc>
        <w:tc>
          <w:tcPr>
            <w:tcW w:w="420" w:type="pct"/>
            <w:tcBorders>
              <w:top w:val="single" w:sz="4" w:space="0" w:color="auto"/>
              <w:left w:val="single" w:sz="4" w:space="0" w:color="auto"/>
              <w:bottom w:val="single" w:sz="4" w:space="0" w:color="auto"/>
              <w:right w:val="single" w:sz="4" w:space="0" w:color="auto"/>
            </w:tcBorders>
            <w:vAlign w:val="center"/>
          </w:tcPr>
          <w:p w:rsidR="00586C41" w:rsidRPr="00CB7903" w:rsidRDefault="0049368F" w:rsidP="00012E4A">
            <w:pPr>
              <w:jc w:val="center"/>
              <w:rPr>
                <w:rFonts w:ascii="Arial Narrow" w:hAnsi="Arial Narrow"/>
                <w:sz w:val="20"/>
                <w:szCs w:val="20"/>
              </w:rPr>
            </w:pPr>
            <w:r w:rsidRPr="00CB7903">
              <w:rPr>
                <w:rFonts w:ascii="Arial Narrow" w:hAnsi="Arial Narrow"/>
                <w:sz w:val="20"/>
                <w:szCs w:val="20"/>
              </w:rPr>
              <w:t>01</w:t>
            </w:r>
          </w:p>
        </w:tc>
        <w:tc>
          <w:tcPr>
            <w:tcW w:w="1468" w:type="pct"/>
            <w:tcBorders>
              <w:top w:val="single" w:sz="4" w:space="0" w:color="auto"/>
              <w:left w:val="single" w:sz="4" w:space="0" w:color="auto"/>
              <w:bottom w:val="single" w:sz="4" w:space="0" w:color="auto"/>
              <w:right w:val="single" w:sz="4" w:space="0" w:color="auto"/>
            </w:tcBorders>
            <w:vAlign w:val="center"/>
          </w:tcPr>
          <w:p w:rsidR="00586C41" w:rsidRPr="00CB7903" w:rsidRDefault="00CB7903" w:rsidP="00CB7903">
            <w:pPr>
              <w:rPr>
                <w:rFonts w:ascii="Arial Narrow" w:hAnsi="Arial Narrow"/>
                <w:sz w:val="20"/>
                <w:szCs w:val="20"/>
              </w:rPr>
            </w:pPr>
            <w:r w:rsidRPr="00CB7903">
              <w:rPr>
                <w:rFonts w:ascii="Arial Narrow" w:hAnsi="Arial Narrow"/>
                <w:sz w:val="20"/>
                <w:szCs w:val="20"/>
              </w:rPr>
              <w:t>Nível superior, segundo a especialidade do cargo e registro junto ao respectivo Conselho Profissional, quando legalmente exigido.</w:t>
            </w:r>
          </w:p>
        </w:tc>
        <w:tc>
          <w:tcPr>
            <w:tcW w:w="559" w:type="pct"/>
            <w:tcBorders>
              <w:top w:val="single" w:sz="4" w:space="0" w:color="auto"/>
              <w:left w:val="single" w:sz="4" w:space="0" w:color="auto"/>
              <w:bottom w:val="single" w:sz="4" w:space="0" w:color="auto"/>
              <w:right w:val="single" w:sz="4" w:space="0" w:color="auto"/>
            </w:tcBorders>
            <w:vAlign w:val="center"/>
          </w:tcPr>
          <w:p w:rsidR="00586C41" w:rsidRPr="00CB7903" w:rsidRDefault="001E3D44" w:rsidP="001E3D44">
            <w:pPr>
              <w:jc w:val="center"/>
              <w:rPr>
                <w:rFonts w:ascii="Arial Narrow" w:hAnsi="Arial Narrow"/>
                <w:sz w:val="20"/>
                <w:szCs w:val="20"/>
              </w:rPr>
            </w:pPr>
            <w:r w:rsidRPr="00CB7903">
              <w:rPr>
                <w:rFonts w:ascii="Arial Narrow" w:hAnsi="Arial Narrow"/>
                <w:sz w:val="20"/>
                <w:szCs w:val="20"/>
              </w:rPr>
              <w:t>0</w:t>
            </w:r>
            <w:r w:rsidR="00586C41" w:rsidRPr="00CB7903">
              <w:rPr>
                <w:rFonts w:ascii="Arial Narrow" w:hAnsi="Arial Narrow"/>
                <w:sz w:val="20"/>
                <w:szCs w:val="20"/>
              </w:rPr>
              <w:t>4 horas</w:t>
            </w:r>
          </w:p>
        </w:tc>
        <w:tc>
          <w:tcPr>
            <w:tcW w:w="629" w:type="pct"/>
            <w:tcBorders>
              <w:top w:val="single" w:sz="4" w:space="0" w:color="auto"/>
              <w:left w:val="single" w:sz="4" w:space="0" w:color="auto"/>
              <w:bottom w:val="single" w:sz="4" w:space="0" w:color="auto"/>
              <w:right w:val="single" w:sz="4" w:space="0" w:color="auto"/>
            </w:tcBorders>
            <w:vAlign w:val="center"/>
          </w:tcPr>
          <w:p w:rsidR="00586C41" w:rsidRPr="00CB7903" w:rsidRDefault="001E3D44" w:rsidP="00AA3634">
            <w:pPr>
              <w:jc w:val="right"/>
              <w:rPr>
                <w:rFonts w:ascii="Arial Narrow" w:hAnsi="Arial Narrow"/>
                <w:sz w:val="20"/>
                <w:szCs w:val="20"/>
              </w:rPr>
            </w:pPr>
            <w:r w:rsidRPr="00CB7903">
              <w:rPr>
                <w:rFonts w:ascii="Arial Narrow" w:hAnsi="Arial Narrow"/>
                <w:sz w:val="20"/>
                <w:szCs w:val="20"/>
              </w:rPr>
              <w:t>R$ 2.599,98</w:t>
            </w:r>
          </w:p>
        </w:tc>
        <w:tc>
          <w:tcPr>
            <w:tcW w:w="598" w:type="pct"/>
            <w:vMerge/>
            <w:tcBorders>
              <w:left w:val="single" w:sz="4" w:space="0" w:color="auto"/>
              <w:right w:val="single" w:sz="4" w:space="0" w:color="auto"/>
            </w:tcBorders>
            <w:vAlign w:val="center"/>
          </w:tcPr>
          <w:p w:rsidR="00586C41" w:rsidRPr="00CB7903" w:rsidRDefault="00586C41" w:rsidP="002C39F2">
            <w:pPr>
              <w:jc w:val="right"/>
              <w:rPr>
                <w:rFonts w:ascii="Arial Narrow" w:hAnsi="Arial Narrow"/>
                <w:sz w:val="20"/>
                <w:szCs w:val="20"/>
              </w:rPr>
            </w:pPr>
          </w:p>
        </w:tc>
      </w:tr>
      <w:tr w:rsidR="00586C41" w:rsidRPr="00D61DE0" w:rsidTr="00CB7903">
        <w:tc>
          <w:tcPr>
            <w:tcW w:w="1326" w:type="pct"/>
            <w:tcBorders>
              <w:top w:val="single" w:sz="4" w:space="0" w:color="auto"/>
              <w:left w:val="single" w:sz="4" w:space="0" w:color="auto"/>
              <w:bottom w:val="single" w:sz="4" w:space="0" w:color="auto"/>
              <w:right w:val="single" w:sz="4" w:space="0" w:color="auto"/>
            </w:tcBorders>
            <w:vAlign w:val="center"/>
            <w:hideMark/>
          </w:tcPr>
          <w:p w:rsidR="00586C41" w:rsidRPr="00CB7903" w:rsidRDefault="00FF26C1" w:rsidP="001E3D44">
            <w:pPr>
              <w:rPr>
                <w:rFonts w:ascii="Arial Narrow" w:hAnsi="Arial Narrow"/>
                <w:sz w:val="20"/>
                <w:szCs w:val="20"/>
              </w:rPr>
            </w:pPr>
            <w:r w:rsidRPr="00CB7903">
              <w:rPr>
                <w:rFonts w:ascii="Arial Narrow" w:hAnsi="Arial Narrow"/>
                <w:sz w:val="20"/>
                <w:szCs w:val="20"/>
              </w:rPr>
              <w:t>0</w:t>
            </w:r>
            <w:r w:rsidR="001E3D44" w:rsidRPr="00CB7903">
              <w:rPr>
                <w:rFonts w:ascii="Arial Narrow" w:hAnsi="Arial Narrow"/>
                <w:sz w:val="20"/>
                <w:szCs w:val="20"/>
              </w:rPr>
              <w:t>4</w:t>
            </w:r>
            <w:r w:rsidR="001D616C" w:rsidRPr="00CB7903">
              <w:rPr>
                <w:rFonts w:ascii="Arial Narrow" w:hAnsi="Arial Narrow"/>
                <w:sz w:val="20"/>
                <w:szCs w:val="20"/>
              </w:rPr>
              <w:t>.</w:t>
            </w:r>
            <w:r w:rsidR="001E3D44" w:rsidRPr="00CB7903">
              <w:rPr>
                <w:rFonts w:ascii="Arial Narrow" w:hAnsi="Arial Narrow"/>
                <w:sz w:val="20"/>
                <w:szCs w:val="20"/>
              </w:rPr>
              <w:t xml:space="preserve"> Odontólogo</w:t>
            </w:r>
          </w:p>
        </w:tc>
        <w:tc>
          <w:tcPr>
            <w:tcW w:w="420" w:type="pct"/>
            <w:tcBorders>
              <w:top w:val="single" w:sz="4" w:space="0" w:color="auto"/>
              <w:left w:val="single" w:sz="4" w:space="0" w:color="auto"/>
              <w:bottom w:val="single" w:sz="4" w:space="0" w:color="auto"/>
              <w:right w:val="single" w:sz="4" w:space="0" w:color="auto"/>
            </w:tcBorders>
            <w:vAlign w:val="center"/>
          </w:tcPr>
          <w:p w:rsidR="00586C41" w:rsidRPr="00CB7903" w:rsidRDefault="0049368F" w:rsidP="00012E4A">
            <w:pPr>
              <w:jc w:val="center"/>
              <w:rPr>
                <w:rFonts w:ascii="Arial Narrow" w:hAnsi="Arial Narrow"/>
                <w:sz w:val="20"/>
                <w:szCs w:val="20"/>
              </w:rPr>
            </w:pPr>
            <w:r w:rsidRPr="00CB7903">
              <w:rPr>
                <w:rFonts w:ascii="Arial Narrow" w:hAnsi="Arial Narrow"/>
                <w:sz w:val="20"/>
                <w:szCs w:val="20"/>
              </w:rPr>
              <w:t>01</w:t>
            </w:r>
          </w:p>
        </w:tc>
        <w:tc>
          <w:tcPr>
            <w:tcW w:w="1468" w:type="pct"/>
            <w:tcBorders>
              <w:top w:val="single" w:sz="4" w:space="0" w:color="auto"/>
              <w:left w:val="single" w:sz="4" w:space="0" w:color="auto"/>
              <w:bottom w:val="single" w:sz="4" w:space="0" w:color="auto"/>
              <w:right w:val="single" w:sz="4" w:space="0" w:color="auto"/>
            </w:tcBorders>
            <w:vAlign w:val="center"/>
          </w:tcPr>
          <w:p w:rsidR="00586C41" w:rsidRPr="00CB7903" w:rsidRDefault="00D14F4A" w:rsidP="001E3D44">
            <w:pPr>
              <w:rPr>
                <w:rFonts w:ascii="Arial Narrow" w:hAnsi="Arial Narrow" w:cstheme="minorHAnsi"/>
                <w:color w:val="FF0000"/>
                <w:sz w:val="20"/>
                <w:szCs w:val="20"/>
              </w:rPr>
            </w:pPr>
            <w:r w:rsidRPr="00D14F4A">
              <w:rPr>
                <w:rFonts w:ascii="Arial Narrow" w:hAnsi="Arial Narrow" w:cstheme="minorHAnsi"/>
                <w:sz w:val="20"/>
                <w:szCs w:val="20"/>
              </w:rPr>
              <w:t>Nível superior, segundo a especialidade do cargo e registro junto ao respectivo Conselho Profissional, quando legalmente exigido.</w:t>
            </w:r>
          </w:p>
        </w:tc>
        <w:tc>
          <w:tcPr>
            <w:tcW w:w="559" w:type="pct"/>
            <w:tcBorders>
              <w:top w:val="single" w:sz="4" w:space="0" w:color="auto"/>
              <w:left w:val="single" w:sz="4" w:space="0" w:color="auto"/>
              <w:bottom w:val="single" w:sz="4" w:space="0" w:color="auto"/>
              <w:right w:val="single" w:sz="4" w:space="0" w:color="auto"/>
            </w:tcBorders>
            <w:vAlign w:val="center"/>
            <w:hideMark/>
          </w:tcPr>
          <w:p w:rsidR="00586C41" w:rsidRPr="00CB7903" w:rsidRDefault="001E3D44" w:rsidP="004131E9">
            <w:pPr>
              <w:jc w:val="center"/>
              <w:rPr>
                <w:rFonts w:ascii="Arial Narrow" w:hAnsi="Arial Narrow"/>
                <w:sz w:val="20"/>
                <w:szCs w:val="20"/>
              </w:rPr>
            </w:pPr>
            <w:r w:rsidRPr="00CB7903">
              <w:rPr>
                <w:rFonts w:ascii="Arial Narrow" w:hAnsi="Arial Narrow"/>
                <w:sz w:val="20"/>
                <w:szCs w:val="20"/>
              </w:rPr>
              <w:t>4</w:t>
            </w:r>
            <w:r w:rsidR="00586C41" w:rsidRPr="00CB7903">
              <w:rPr>
                <w:rFonts w:ascii="Arial Narrow" w:hAnsi="Arial Narrow"/>
                <w:sz w:val="20"/>
                <w:szCs w:val="20"/>
              </w:rPr>
              <w:t>0 horas</w:t>
            </w:r>
          </w:p>
        </w:tc>
        <w:tc>
          <w:tcPr>
            <w:tcW w:w="629" w:type="pct"/>
            <w:tcBorders>
              <w:top w:val="single" w:sz="4" w:space="0" w:color="auto"/>
              <w:left w:val="single" w:sz="4" w:space="0" w:color="auto"/>
              <w:bottom w:val="single" w:sz="4" w:space="0" w:color="auto"/>
              <w:right w:val="single" w:sz="4" w:space="0" w:color="auto"/>
            </w:tcBorders>
            <w:vAlign w:val="center"/>
          </w:tcPr>
          <w:p w:rsidR="00586C41" w:rsidRPr="00CB7903" w:rsidRDefault="001E3D44" w:rsidP="004131E9">
            <w:pPr>
              <w:jc w:val="right"/>
              <w:rPr>
                <w:rFonts w:ascii="Arial Narrow" w:hAnsi="Arial Narrow"/>
                <w:sz w:val="20"/>
                <w:szCs w:val="20"/>
              </w:rPr>
            </w:pPr>
            <w:r w:rsidRPr="00CB7903">
              <w:rPr>
                <w:rFonts w:ascii="Arial Narrow" w:hAnsi="Arial Narrow"/>
                <w:sz w:val="20"/>
                <w:szCs w:val="20"/>
              </w:rPr>
              <w:t>R$ 6.374,40</w:t>
            </w:r>
          </w:p>
        </w:tc>
        <w:tc>
          <w:tcPr>
            <w:tcW w:w="598" w:type="pct"/>
            <w:vMerge/>
            <w:tcBorders>
              <w:left w:val="single" w:sz="4" w:space="0" w:color="auto"/>
              <w:right w:val="single" w:sz="4" w:space="0" w:color="auto"/>
            </w:tcBorders>
            <w:vAlign w:val="center"/>
          </w:tcPr>
          <w:p w:rsidR="00586C41" w:rsidRPr="00CB7903" w:rsidRDefault="00586C41" w:rsidP="004131E9">
            <w:pPr>
              <w:rPr>
                <w:rFonts w:ascii="Arial Narrow" w:hAnsi="Arial Narrow"/>
                <w:sz w:val="20"/>
                <w:szCs w:val="20"/>
              </w:rPr>
            </w:pPr>
          </w:p>
        </w:tc>
      </w:tr>
    </w:tbl>
    <w:p w:rsidR="004864E9" w:rsidRDefault="004864E9" w:rsidP="00CA4471">
      <w:pPr>
        <w:widowControl w:val="0"/>
        <w:autoSpaceDE w:val="0"/>
        <w:jc w:val="cente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Pr="004864E9" w:rsidRDefault="004864E9" w:rsidP="004864E9">
      <w:pPr>
        <w:rPr>
          <w:rFonts w:ascii="Calibri" w:hAnsi="Calibri"/>
        </w:rPr>
      </w:pPr>
    </w:p>
    <w:p w:rsidR="004864E9" w:rsidRDefault="004864E9" w:rsidP="00CA4471">
      <w:pPr>
        <w:widowControl w:val="0"/>
        <w:autoSpaceDE w:val="0"/>
        <w:jc w:val="center"/>
        <w:rPr>
          <w:rFonts w:ascii="Calibri" w:hAnsi="Calibri"/>
        </w:rPr>
      </w:pPr>
    </w:p>
    <w:p w:rsidR="004864E9" w:rsidRDefault="004864E9" w:rsidP="004864E9">
      <w:pPr>
        <w:widowControl w:val="0"/>
        <w:tabs>
          <w:tab w:val="left" w:pos="2944"/>
        </w:tabs>
        <w:autoSpaceDE w:val="0"/>
        <w:rPr>
          <w:rFonts w:ascii="Calibri" w:hAnsi="Calibri"/>
        </w:rPr>
      </w:pPr>
      <w:r>
        <w:rPr>
          <w:rFonts w:ascii="Calibri" w:hAnsi="Calibri"/>
        </w:rPr>
        <w:tab/>
      </w:r>
    </w:p>
    <w:p w:rsidR="00CA4471" w:rsidRPr="00B84914" w:rsidRDefault="00CA4471" w:rsidP="00CA4471">
      <w:pPr>
        <w:widowControl w:val="0"/>
        <w:autoSpaceDE w:val="0"/>
        <w:jc w:val="center"/>
        <w:rPr>
          <w:rFonts w:ascii="Calibri" w:hAnsi="Calibri"/>
          <w:b/>
          <w:bCs/>
        </w:rPr>
      </w:pPr>
      <w:r w:rsidRPr="004864E9">
        <w:rPr>
          <w:rFonts w:ascii="Calibri" w:hAnsi="Calibri"/>
        </w:rPr>
        <w:br w:type="page"/>
      </w:r>
      <w:r w:rsidRPr="00B84914">
        <w:rPr>
          <w:rFonts w:ascii="Calibri" w:hAnsi="Calibri"/>
          <w:b/>
          <w:bCs/>
        </w:rPr>
        <w:lastRenderedPageBreak/>
        <w:t>ANEXO II</w:t>
      </w:r>
    </w:p>
    <w:p w:rsidR="00CA4471" w:rsidRDefault="00CA4471" w:rsidP="004C0FF8">
      <w:pPr>
        <w:widowControl w:val="0"/>
        <w:autoSpaceDE w:val="0"/>
        <w:jc w:val="center"/>
        <w:rPr>
          <w:rFonts w:ascii="Calibri" w:hAnsi="Calibri"/>
          <w:b/>
          <w:bCs/>
        </w:rPr>
      </w:pPr>
      <w:r w:rsidRPr="00B84914">
        <w:rPr>
          <w:rFonts w:ascii="Calibri" w:hAnsi="Calibri"/>
          <w:b/>
          <w:bCs/>
        </w:rPr>
        <w:t>DESCR</w:t>
      </w:r>
      <w:r w:rsidR="00E65D32">
        <w:rPr>
          <w:rFonts w:ascii="Calibri" w:hAnsi="Calibri"/>
          <w:b/>
          <w:bCs/>
        </w:rPr>
        <w:t>IÇÃO DAS ATRIBUIÇÕES DOS CARGOS</w:t>
      </w:r>
    </w:p>
    <w:p w:rsidR="004C0FF8" w:rsidRPr="004C0FF8" w:rsidRDefault="004C0FF8" w:rsidP="004C0FF8">
      <w:pPr>
        <w:widowControl w:val="0"/>
        <w:autoSpaceDE w:val="0"/>
        <w:rPr>
          <w:rFonts w:ascii="Calibri" w:hAnsi="Calibri"/>
          <w:b/>
          <w:bCs/>
          <w:sz w:val="18"/>
        </w:rPr>
      </w:pPr>
    </w:p>
    <w:p w:rsidR="00BA354A" w:rsidRPr="00977BF8" w:rsidRDefault="00BA354A" w:rsidP="00BA354A">
      <w:pPr>
        <w:widowControl w:val="0"/>
        <w:autoSpaceDE w:val="0"/>
        <w:jc w:val="both"/>
        <w:rPr>
          <w:rFonts w:ascii="Calibri" w:hAnsi="Calibri" w:cs="Calibri"/>
          <w:b/>
          <w:bCs/>
          <w:sz w:val="22"/>
          <w:szCs w:val="22"/>
        </w:rPr>
      </w:pPr>
      <w:r w:rsidRPr="00977BF8">
        <w:rPr>
          <w:rFonts w:ascii="Calibri" w:hAnsi="Calibri" w:cs="Calibri"/>
          <w:b/>
          <w:bCs/>
          <w:sz w:val="22"/>
          <w:szCs w:val="22"/>
        </w:rPr>
        <w:t>1.</w:t>
      </w:r>
      <w:r>
        <w:rPr>
          <w:rFonts w:ascii="Calibri" w:hAnsi="Calibri" w:cs="Calibri"/>
          <w:b/>
          <w:bCs/>
          <w:sz w:val="22"/>
          <w:szCs w:val="22"/>
        </w:rPr>
        <w:t>1</w:t>
      </w:r>
      <w:r w:rsidRPr="00977BF8">
        <w:rPr>
          <w:rFonts w:ascii="Calibri" w:hAnsi="Calibri" w:cs="Calibri"/>
          <w:b/>
          <w:bCs/>
          <w:sz w:val="22"/>
          <w:szCs w:val="22"/>
        </w:rPr>
        <w:t xml:space="preserve"> </w:t>
      </w:r>
      <w:r>
        <w:rPr>
          <w:rFonts w:ascii="Calibri" w:hAnsi="Calibri" w:cs="Calibri"/>
          <w:b/>
          <w:bCs/>
          <w:sz w:val="22"/>
          <w:szCs w:val="22"/>
        </w:rPr>
        <w:t>CARGO: AGENTE DE CONTROLE INTERNO</w:t>
      </w:r>
    </w:p>
    <w:p w:rsidR="00BA354A" w:rsidRDefault="00BA354A" w:rsidP="00BA354A">
      <w:pPr>
        <w:widowControl w:val="0"/>
        <w:autoSpaceDE w:val="0"/>
        <w:jc w:val="both"/>
        <w:rPr>
          <w:rFonts w:ascii="Calibri" w:hAnsi="Calibri" w:cs="Calibri"/>
          <w:bCs/>
          <w:sz w:val="22"/>
          <w:szCs w:val="22"/>
        </w:rPr>
      </w:pPr>
      <w:r w:rsidRPr="001162D5">
        <w:rPr>
          <w:rFonts w:ascii="Calibri" w:hAnsi="Calibri" w:cs="Calibri"/>
          <w:b/>
          <w:bCs/>
          <w:sz w:val="22"/>
          <w:szCs w:val="22"/>
          <w:u w:val="single"/>
        </w:rPr>
        <w:t xml:space="preserve">Descrição </w:t>
      </w:r>
      <w:r>
        <w:rPr>
          <w:rFonts w:ascii="Calibri" w:hAnsi="Calibri" w:cs="Calibri"/>
          <w:b/>
          <w:bCs/>
          <w:sz w:val="22"/>
          <w:szCs w:val="22"/>
          <w:u w:val="single"/>
        </w:rPr>
        <w:t>Específica</w:t>
      </w:r>
      <w:r w:rsidRPr="00977BF8">
        <w:rPr>
          <w:rFonts w:ascii="Calibri" w:hAnsi="Calibri" w:cs="Calibri"/>
          <w:bCs/>
          <w:sz w:val="22"/>
          <w:szCs w:val="22"/>
          <w:u w:val="single"/>
        </w:rPr>
        <w:t>:</w:t>
      </w:r>
      <w:r w:rsidRPr="00C16494">
        <w:rPr>
          <w:rFonts w:ascii="Calibri" w:hAnsi="Calibri" w:cs="Calibri"/>
          <w:bCs/>
          <w:sz w:val="22"/>
          <w:szCs w:val="22"/>
        </w:rPr>
        <w:t xml:space="preserve"> </w:t>
      </w:r>
      <w:r w:rsidRPr="00BA354A">
        <w:rPr>
          <w:rFonts w:ascii="Calibri" w:hAnsi="Calibri" w:cs="Calibri"/>
          <w:bCs/>
          <w:sz w:val="22"/>
          <w:szCs w:val="22"/>
        </w:rPr>
        <w:t xml:space="preserve">Participar na coordenação e na execução das atribuições do Sistema de Controle Interno do Governo Municipal, conforme determina o art. 74, da Constituição Federal, nos </w:t>
      </w:r>
      <w:proofErr w:type="spellStart"/>
      <w:r w:rsidRPr="00BA354A">
        <w:rPr>
          <w:rFonts w:ascii="Calibri" w:hAnsi="Calibri" w:cs="Calibri"/>
          <w:bCs/>
          <w:sz w:val="22"/>
          <w:szCs w:val="22"/>
        </w:rPr>
        <w:t>arts</w:t>
      </w:r>
      <w:proofErr w:type="spellEnd"/>
      <w:r w:rsidRPr="00BA354A">
        <w:rPr>
          <w:rFonts w:ascii="Calibri" w:hAnsi="Calibri" w:cs="Calibri"/>
          <w:bCs/>
          <w:sz w:val="22"/>
          <w:szCs w:val="22"/>
        </w:rPr>
        <w:t xml:space="preserve">. 54, parágrafo único e 59, da Lei Complementar Federal nº 101, de 04 de maio de 2000, nos </w:t>
      </w:r>
      <w:proofErr w:type="spellStart"/>
      <w:r w:rsidRPr="00BA354A">
        <w:rPr>
          <w:rFonts w:ascii="Calibri" w:hAnsi="Calibri" w:cs="Calibri"/>
          <w:bCs/>
          <w:sz w:val="22"/>
          <w:szCs w:val="22"/>
        </w:rPr>
        <w:t>arts</w:t>
      </w:r>
      <w:proofErr w:type="spellEnd"/>
      <w:r w:rsidRPr="00BA354A">
        <w:rPr>
          <w:rFonts w:ascii="Calibri" w:hAnsi="Calibri" w:cs="Calibri"/>
          <w:bCs/>
          <w:sz w:val="22"/>
          <w:szCs w:val="22"/>
        </w:rPr>
        <w:t>. 60 e 61, da Lei Complementar Estadual nº 202, de 15 de dezembro de 2000, além das finalidades e atribuições estabelecidas na Lei Municipal nº 458, de 19 de novembro de 2002 e; ainda assegurar à Administração Pública Municipal: a) a economicidade na execução dos programas de governo e dos orçamentos do Município, através de custos adequados; b) a eficiência na aplicação dos recursos públicos e no alcance dos objetivos; c) a eficácia no alcance das metas e na obtenção dos resultados planejados; d) a efetividade da ação governamental junto à sociedade; promover a avaliação da ação governamental e da gestão fiscal dos administradores municipais, por intermédio da fiscalização contábil, financeira, orçamentária, operacional e patrimonial, quanto à legalidade, legitimidade, economicidade, aplicação das subvenções e renúncia de receitas; avaliar o cumprimento das metas estabelecidas na legislação orçamentária e do cumprimento dos limites constitucionais e legais na execução das despesas e receitas; executar outras atividades e atribuições próprias segundo as características do cargo.</w:t>
      </w:r>
    </w:p>
    <w:p w:rsidR="00BA354A" w:rsidRDefault="00BA354A" w:rsidP="00BA354A">
      <w:pPr>
        <w:widowControl w:val="0"/>
        <w:autoSpaceDE w:val="0"/>
        <w:jc w:val="both"/>
        <w:rPr>
          <w:rFonts w:ascii="Calibri" w:hAnsi="Calibri" w:cs="Calibri"/>
          <w:bCs/>
          <w:sz w:val="22"/>
          <w:szCs w:val="22"/>
        </w:rPr>
      </w:pPr>
    </w:p>
    <w:p w:rsidR="00BA354A" w:rsidRPr="00977BF8" w:rsidRDefault="00BA354A" w:rsidP="00BA354A">
      <w:pPr>
        <w:widowControl w:val="0"/>
        <w:autoSpaceDE w:val="0"/>
        <w:jc w:val="both"/>
        <w:rPr>
          <w:rFonts w:ascii="Calibri" w:hAnsi="Calibri" w:cs="Calibri"/>
          <w:b/>
          <w:bCs/>
          <w:sz w:val="22"/>
          <w:szCs w:val="22"/>
        </w:rPr>
      </w:pPr>
      <w:r w:rsidRPr="00977BF8">
        <w:rPr>
          <w:rFonts w:ascii="Calibri" w:hAnsi="Calibri" w:cs="Calibri"/>
          <w:b/>
          <w:bCs/>
          <w:sz w:val="22"/>
          <w:szCs w:val="22"/>
        </w:rPr>
        <w:t>1.</w:t>
      </w:r>
      <w:r>
        <w:rPr>
          <w:rFonts w:ascii="Calibri" w:hAnsi="Calibri" w:cs="Calibri"/>
          <w:b/>
          <w:bCs/>
          <w:sz w:val="22"/>
          <w:szCs w:val="22"/>
        </w:rPr>
        <w:t>2</w:t>
      </w:r>
      <w:r w:rsidRPr="00977BF8">
        <w:rPr>
          <w:rFonts w:ascii="Calibri" w:hAnsi="Calibri" w:cs="Calibri"/>
          <w:b/>
          <w:bCs/>
          <w:sz w:val="22"/>
          <w:szCs w:val="22"/>
        </w:rPr>
        <w:t xml:space="preserve"> </w:t>
      </w:r>
      <w:r>
        <w:rPr>
          <w:rFonts w:ascii="Calibri" w:hAnsi="Calibri" w:cs="Calibri"/>
          <w:b/>
          <w:bCs/>
          <w:sz w:val="22"/>
          <w:szCs w:val="22"/>
        </w:rPr>
        <w:t>CARGO: ENFERMEIRO</w:t>
      </w:r>
    </w:p>
    <w:p w:rsidR="00BA354A" w:rsidRDefault="00BA354A" w:rsidP="00EA2D2F">
      <w:pPr>
        <w:widowControl w:val="0"/>
        <w:autoSpaceDE w:val="0"/>
        <w:jc w:val="both"/>
        <w:rPr>
          <w:rFonts w:ascii="Calibri" w:hAnsi="Calibri" w:cs="Calibri"/>
          <w:bCs/>
          <w:sz w:val="22"/>
          <w:szCs w:val="22"/>
        </w:rPr>
      </w:pPr>
      <w:r w:rsidRPr="001162D5">
        <w:rPr>
          <w:rFonts w:ascii="Calibri" w:hAnsi="Calibri" w:cs="Calibri"/>
          <w:b/>
          <w:bCs/>
          <w:sz w:val="22"/>
          <w:szCs w:val="22"/>
          <w:u w:val="single"/>
        </w:rPr>
        <w:t xml:space="preserve">Descrição </w:t>
      </w:r>
      <w:r>
        <w:rPr>
          <w:rFonts w:ascii="Calibri" w:hAnsi="Calibri" w:cs="Calibri"/>
          <w:b/>
          <w:bCs/>
          <w:sz w:val="22"/>
          <w:szCs w:val="22"/>
          <w:u w:val="single"/>
        </w:rPr>
        <w:t>Específica</w:t>
      </w:r>
      <w:r w:rsidRPr="00977BF8">
        <w:rPr>
          <w:rFonts w:ascii="Calibri" w:hAnsi="Calibri" w:cs="Calibri"/>
          <w:bCs/>
          <w:sz w:val="22"/>
          <w:szCs w:val="22"/>
          <w:u w:val="single"/>
        </w:rPr>
        <w:t>:</w:t>
      </w:r>
      <w:r w:rsidRPr="00C16494">
        <w:rPr>
          <w:rFonts w:ascii="Calibri" w:hAnsi="Calibri" w:cs="Calibri"/>
          <w:bCs/>
          <w:sz w:val="22"/>
          <w:szCs w:val="22"/>
        </w:rPr>
        <w:t xml:space="preserve"> </w:t>
      </w:r>
      <w:r w:rsidRPr="00BA354A">
        <w:rPr>
          <w:rFonts w:ascii="Calibri" w:hAnsi="Calibri" w:cs="Calibri"/>
          <w:bCs/>
          <w:sz w:val="22"/>
          <w:szCs w:val="22"/>
        </w:rPr>
        <w:t>Exercer as atribuições inerentes à formação técnica-profissional, junto às unidades de saúde do Município, com atuação fundamentada nas ações preventivas; participar efetivamente na elaboração e na execução dos planos, programas, ações e serviços de saúde pública em que o Município seja partícipe ou que os desenvolva; atuar em todas as ações de controle epidemiológico; participar e interagir com outros profissionais e equipes multidisciplinares, que objetivem a melhoria das condições de vida das pessoas e na implementação e execução de programas de ações preventivas e de orientação; além de outras atribuições inerentes à enfermagem em saúde pública; executar outras atividades e serviços, segundo às especialidades pertinentes à respectiva profissão.</w:t>
      </w:r>
    </w:p>
    <w:p w:rsidR="00BA354A" w:rsidRDefault="00BA354A" w:rsidP="00EA2D2F">
      <w:pPr>
        <w:widowControl w:val="0"/>
        <w:autoSpaceDE w:val="0"/>
        <w:jc w:val="both"/>
        <w:rPr>
          <w:rFonts w:ascii="Calibri" w:hAnsi="Calibri" w:cs="Calibri"/>
          <w:bCs/>
          <w:sz w:val="22"/>
          <w:szCs w:val="22"/>
        </w:rPr>
      </w:pPr>
    </w:p>
    <w:p w:rsidR="00EA2D2F" w:rsidRPr="00977BF8" w:rsidRDefault="00EA2D2F" w:rsidP="00EA2D2F">
      <w:pPr>
        <w:widowControl w:val="0"/>
        <w:autoSpaceDE w:val="0"/>
        <w:jc w:val="both"/>
        <w:rPr>
          <w:rFonts w:ascii="Calibri" w:hAnsi="Calibri" w:cs="Calibri"/>
          <w:b/>
          <w:bCs/>
          <w:sz w:val="22"/>
          <w:szCs w:val="22"/>
        </w:rPr>
      </w:pPr>
      <w:r w:rsidRPr="00977BF8">
        <w:rPr>
          <w:rFonts w:ascii="Calibri" w:hAnsi="Calibri" w:cs="Calibri"/>
          <w:b/>
          <w:bCs/>
          <w:sz w:val="22"/>
          <w:szCs w:val="22"/>
        </w:rPr>
        <w:t>1.</w:t>
      </w:r>
      <w:r w:rsidR="00BA354A">
        <w:rPr>
          <w:rFonts w:ascii="Calibri" w:hAnsi="Calibri" w:cs="Calibri"/>
          <w:b/>
          <w:bCs/>
          <w:sz w:val="22"/>
          <w:szCs w:val="22"/>
        </w:rPr>
        <w:t>3</w:t>
      </w:r>
      <w:r w:rsidRPr="00977BF8">
        <w:rPr>
          <w:rFonts w:ascii="Calibri" w:hAnsi="Calibri" w:cs="Calibri"/>
          <w:b/>
          <w:bCs/>
          <w:sz w:val="22"/>
          <w:szCs w:val="22"/>
        </w:rPr>
        <w:t xml:space="preserve"> </w:t>
      </w:r>
      <w:r>
        <w:rPr>
          <w:rFonts w:ascii="Calibri" w:hAnsi="Calibri" w:cs="Calibri"/>
          <w:b/>
          <w:bCs/>
          <w:sz w:val="22"/>
          <w:szCs w:val="22"/>
        </w:rPr>
        <w:t xml:space="preserve">CARGO: </w:t>
      </w:r>
      <w:r w:rsidR="00CB7903">
        <w:rPr>
          <w:rFonts w:ascii="Calibri" w:hAnsi="Calibri" w:cs="Calibri"/>
          <w:b/>
          <w:bCs/>
          <w:sz w:val="22"/>
          <w:szCs w:val="22"/>
        </w:rPr>
        <w:t>MÉDICO</w:t>
      </w:r>
      <w:r w:rsidR="00575373">
        <w:rPr>
          <w:rFonts w:ascii="Calibri" w:hAnsi="Calibri" w:cs="Calibri"/>
          <w:b/>
          <w:bCs/>
          <w:sz w:val="22"/>
          <w:szCs w:val="22"/>
        </w:rPr>
        <w:t xml:space="preserve"> GINECOLOGISTA</w:t>
      </w:r>
    </w:p>
    <w:p w:rsidR="00386240" w:rsidRDefault="00EA2D2F" w:rsidP="00575373">
      <w:pPr>
        <w:widowControl w:val="0"/>
        <w:autoSpaceDE w:val="0"/>
        <w:jc w:val="both"/>
        <w:rPr>
          <w:rFonts w:ascii="Calibri" w:hAnsi="Calibri" w:cs="Calibri"/>
          <w:bCs/>
          <w:sz w:val="22"/>
          <w:szCs w:val="22"/>
        </w:rPr>
      </w:pPr>
      <w:r w:rsidRPr="001162D5">
        <w:rPr>
          <w:rFonts w:ascii="Calibri" w:hAnsi="Calibri" w:cs="Calibri"/>
          <w:b/>
          <w:bCs/>
          <w:sz w:val="22"/>
          <w:szCs w:val="22"/>
          <w:u w:val="single"/>
        </w:rPr>
        <w:t xml:space="preserve">Descrição </w:t>
      </w:r>
      <w:r>
        <w:rPr>
          <w:rFonts w:ascii="Calibri" w:hAnsi="Calibri" w:cs="Calibri"/>
          <w:b/>
          <w:bCs/>
          <w:sz w:val="22"/>
          <w:szCs w:val="22"/>
          <w:u w:val="single"/>
        </w:rPr>
        <w:t>Específica</w:t>
      </w:r>
      <w:r w:rsidRPr="00977BF8">
        <w:rPr>
          <w:rFonts w:ascii="Calibri" w:hAnsi="Calibri" w:cs="Calibri"/>
          <w:bCs/>
          <w:sz w:val="22"/>
          <w:szCs w:val="22"/>
          <w:u w:val="single"/>
        </w:rPr>
        <w:t>:</w:t>
      </w:r>
      <w:r w:rsidRPr="00C16494">
        <w:rPr>
          <w:rFonts w:ascii="Calibri" w:hAnsi="Calibri" w:cs="Calibri"/>
          <w:bCs/>
          <w:sz w:val="22"/>
          <w:szCs w:val="22"/>
        </w:rPr>
        <w:t xml:space="preserve"> </w:t>
      </w:r>
      <w:r w:rsidR="00CB7903" w:rsidRPr="00CB7903">
        <w:rPr>
          <w:rFonts w:ascii="Calibri" w:hAnsi="Calibri" w:cs="Calibri"/>
          <w:bCs/>
          <w:sz w:val="22"/>
          <w:szCs w:val="22"/>
        </w:rPr>
        <w:t>Exercer as atribuições inerentes à formação técnica-profissional, nas unidades de saúde do Município, com atuação fundamentada nas ações preventivas; participar efetivamente na elaboração e na execução de planos, programas, ações e serviços de saúde pública em que o Município seja partícipe ou que os desenvolva; atuar em todas as ações de controle epidemiológico; participar de programas de conscientização e de implementação de projetos de saneamento; participar em programas, ações e serviços de saúde pública e interagir com os demais profissionais de saúde; participar de equipes multidisciplinares que objetivem a melhoria das condições de vida da população local; promover a orientação da população para a promoção de ações preventivas; e outras atribuições inerentes à medicina em saúde pública; executar outras atividades e serviços, segundo às especialidades pertinentes à respectiva profissão.</w:t>
      </w:r>
    </w:p>
    <w:p w:rsidR="00BA354A" w:rsidRDefault="00BA354A" w:rsidP="00575373">
      <w:pPr>
        <w:widowControl w:val="0"/>
        <w:autoSpaceDE w:val="0"/>
        <w:jc w:val="both"/>
        <w:rPr>
          <w:rFonts w:ascii="Calibri" w:hAnsi="Calibri" w:cs="Calibri"/>
          <w:bCs/>
          <w:sz w:val="22"/>
          <w:szCs w:val="22"/>
        </w:rPr>
      </w:pPr>
    </w:p>
    <w:p w:rsidR="00BA354A" w:rsidRPr="00977BF8" w:rsidRDefault="00BA354A" w:rsidP="00BA354A">
      <w:pPr>
        <w:widowControl w:val="0"/>
        <w:autoSpaceDE w:val="0"/>
        <w:jc w:val="both"/>
        <w:rPr>
          <w:rFonts w:ascii="Calibri" w:hAnsi="Calibri" w:cs="Calibri"/>
          <w:b/>
          <w:bCs/>
          <w:sz w:val="22"/>
          <w:szCs w:val="22"/>
        </w:rPr>
      </w:pPr>
      <w:r w:rsidRPr="00977BF8">
        <w:rPr>
          <w:rFonts w:ascii="Calibri" w:hAnsi="Calibri" w:cs="Calibri"/>
          <w:b/>
          <w:bCs/>
          <w:sz w:val="22"/>
          <w:szCs w:val="22"/>
        </w:rPr>
        <w:t>1.</w:t>
      </w:r>
      <w:r>
        <w:rPr>
          <w:rFonts w:ascii="Calibri" w:hAnsi="Calibri" w:cs="Calibri"/>
          <w:b/>
          <w:bCs/>
          <w:sz w:val="22"/>
          <w:szCs w:val="22"/>
        </w:rPr>
        <w:t>4</w:t>
      </w:r>
      <w:r w:rsidRPr="00977BF8">
        <w:rPr>
          <w:rFonts w:ascii="Calibri" w:hAnsi="Calibri" w:cs="Calibri"/>
          <w:b/>
          <w:bCs/>
          <w:sz w:val="22"/>
          <w:szCs w:val="22"/>
        </w:rPr>
        <w:t xml:space="preserve"> </w:t>
      </w:r>
      <w:r>
        <w:rPr>
          <w:rFonts w:ascii="Calibri" w:hAnsi="Calibri" w:cs="Calibri"/>
          <w:b/>
          <w:bCs/>
          <w:sz w:val="22"/>
          <w:szCs w:val="22"/>
        </w:rPr>
        <w:t>CARGO: ODONTÓLOGO</w:t>
      </w:r>
    </w:p>
    <w:p w:rsidR="00BA354A" w:rsidRDefault="00BA354A" w:rsidP="00575373">
      <w:pPr>
        <w:widowControl w:val="0"/>
        <w:autoSpaceDE w:val="0"/>
        <w:jc w:val="both"/>
        <w:rPr>
          <w:rFonts w:ascii="Calibri" w:hAnsi="Calibri"/>
          <w:b/>
          <w:bCs/>
          <w:sz w:val="20"/>
          <w:szCs w:val="20"/>
        </w:rPr>
      </w:pPr>
      <w:r w:rsidRPr="001162D5">
        <w:rPr>
          <w:rFonts w:ascii="Calibri" w:hAnsi="Calibri" w:cs="Calibri"/>
          <w:b/>
          <w:bCs/>
          <w:sz w:val="22"/>
          <w:szCs w:val="22"/>
          <w:u w:val="single"/>
        </w:rPr>
        <w:t xml:space="preserve">Descrição </w:t>
      </w:r>
      <w:r>
        <w:rPr>
          <w:rFonts w:ascii="Calibri" w:hAnsi="Calibri" w:cs="Calibri"/>
          <w:b/>
          <w:bCs/>
          <w:sz w:val="22"/>
          <w:szCs w:val="22"/>
          <w:u w:val="single"/>
        </w:rPr>
        <w:t>Específica</w:t>
      </w:r>
      <w:r w:rsidRPr="00977BF8">
        <w:rPr>
          <w:rFonts w:ascii="Calibri" w:hAnsi="Calibri" w:cs="Calibri"/>
          <w:bCs/>
          <w:sz w:val="22"/>
          <w:szCs w:val="22"/>
          <w:u w:val="single"/>
        </w:rPr>
        <w:t>:</w:t>
      </w:r>
      <w:r w:rsidRPr="00C16494">
        <w:rPr>
          <w:rFonts w:ascii="Calibri" w:hAnsi="Calibri" w:cs="Calibri"/>
          <w:bCs/>
          <w:sz w:val="22"/>
          <w:szCs w:val="22"/>
        </w:rPr>
        <w:t xml:space="preserve"> </w:t>
      </w:r>
      <w:r w:rsidRPr="00BA354A">
        <w:rPr>
          <w:rFonts w:ascii="Calibri" w:hAnsi="Calibri" w:cs="Calibri"/>
          <w:bCs/>
          <w:sz w:val="22"/>
          <w:szCs w:val="22"/>
        </w:rPr>
        <w:t>Exercer as atribuições inerentes à formação técnica-profissional, junto às unidades de saúde do Município, com atuação fundamentada nas ações preventivas; participar efetivamente na execução  dos  planos,   programas, ações e serviços de saúde pública em que o Município seja partícipe ou que os desenvolva; participar em programas, ações e serviços de saúde pública e interagir com os demais profissionais de saúde; participar de equipes multidisciplinares que objetivem a melhoria das condições de vida da população local; além de outras atribuições inerentes à odontologia em saúde pública; executar outras atividades e serviços, segundo às especialidades pertinentes à respectiva profissão.</w:t>
      </w:r>
    </w:p>
    <w:p w:rsidR="00386240" w:rsidRDefault="00386240" w:rsidP="00FB53AE">
      <w:pPr>
        <w:widowControl w:val="0"/>
        <w:autoSpaceDE w:val="0"/>
        <w:rPr>
          <w:rFonts w:ascii="Calibri" w:hAnsi="Calibri"/>
          <w:b/>
          <w:bCs/>
          <w:sz w:val="20"/>
          <w:szCs w:val="20"/>
        </w:rPr>
      </w:pPr>
    </w:p>
    <w:p w:rsidR="00386240" w:rsidRPr="00B84914" w:rsidRDefault="00386240" w:rsidP="00FB53AE">
      <w:pPr>
        <w:widowControl w:val="0"/>
        <w:autoSpaceDE w:val="0"/>
        <w:rPr>
          <w:rFonts w:ascii="Calibri" w:hAnsi="Calibri"/>
          <w:b/>
          <w:bCs/>
          <w:sz w:val="20"/>
          <w:szCs w:val="20"/>
        </w:rPr>
      </w:pPr>
    </w:p>
    <w:p w:rsidR="008839A8" w:rsidRPr="00B84914" w:rsidRDefault="008839A8" w:rsidP="0030139F">
      <w:pPr>
        <w:suppressAutoHyphens w:val="0"/>
        <w:autoSpaceDE w:val="0"/>
        <w:autoSpaceDN w:val="0"/>
        <w:adjustRightInd w:val="0"/>
        <w:rPr>
          <w:rFonts w:ascii="Calibri" w:hAnsi="Calibri" w:cs="Arial"/>
          <w:b/>
          <w:bCs/>
          <w:sz w:val="20"/>
          <w:szCs w:val="20"/>
          <w:lang w:eastAsia="pt-BR"/>
        </w:rPr>
      </w:pPr>
    </w:p>
    <w:p w:rsidR="00CA4471" w:rsidRPr="00B84914" w:rsidRDefault="00CA4471" w:rsidP="00CA4471">
      <w:pPr>
        <w:suppressAutoHyphens w:val="0"/>
        <w:autoSpaceDE w:val="0"/>
        <w:autoSpaceDN w:val="0"/>
        <w:adjustRightInd w:val="0"/>
        <w:jc w:val="center"/>
        <w:rPr>
          <w:rFonts w:ascii="Calibri" w:hAnsi="Calibri"/>
          <w:b/>
          <w:bCs/>
          <w:lang w:bidi="si-LK"/>
        </w:rPr>
      </w:pPr>
      <w:r w:rsidRPr="00B84914">
        <w:rPr>
          <w:rFonts w:ascii="Calibri" w:hAnsi="Calibri" w:cs="Arial"/>
          <w:b/>
          <w:bCs/>
          <w:lang w:eastAsia="pt-BR"/>
        </w:rPr>
        <w:br w:type="page"/>
      </w:r>
      <w:r w:rsidRPr="00B84914">
        <w:rPr>
          <w:rFonts w:ascii="Calibri" w:hAnsi="Calibri"/>
          <w:b/>
          <w:bCs/>
          <w:lang w:bidi="si-LK"/>
        </w:rPr>
        <w:lastRenderedPageBreak/>
        <w:t>ANEXO III</w:t>
      </w:r>
    </w:p>
    <w:p w:rsidR="00CA4471" w:rsidRPr="00B84914" w:rsidRDefault="00CA4471" w:rsidP="00CA4471">
      <w:pPr>
        <w:autoSpaceDE w:val="0"/>
        <w:ind w:right="-6"/>
        <w:jc w:val="center"/>
        <w:rPr>
          <w:rFonts w:ascii="Calibri" w:hAnsi="Calibri"/>
          <w:b/>
          <w:bCs/>
          <w:lang w:bidi="si-LK"/>
        </w:rPr>
      </w:pPr>
      <w:r w:rsidRPr="00B84914">
        <w:rPr>
          <w:rFonts w:ascii="Calibri" w:hAnsi="Calibri"/>
          <w:b/>
          <w:bCs/>
          <w:lang w:bidi="si-LK"/>
        </w:rPr>
        <w:t xml:space="preserve">CONTEÚDO PROGRAMÁTICO PARA A PROVA </w:t>
      </w:r>
      <w:r w:rsidR="005E7472">
        <w:rPr>
          <w:rFonts w:ascii="Calibri" w:hAnsi="Calibri"/>
          <w:b/>
          <w:bCs/>
          <w:lang w:bidi="si-LK"/>
        </w:rPr>
        <w:t>ESCRITA</w:t>
      </w:r>
    </w:p>
    <w:p w:rsidR="007F4230" w:rsidRDefault="007F4230" w:rsidP="00CA4471">
      <w:pPr>
        <w:autoSpaceDE w:val="0"/>
        <w:ind w:right="-6"/>
        <w:rPr>
          <w:rFonts w:asciiTheme="minorHAnsi" w:hAnsiTheme="minorHAnsi"/>
          <w:b/>
          <w:sz w:val="20"/>
          <w:szCs w:val="20"/>
        </w:rPr>
      </w:pPr>
    </w:p>
    <w:p w:rsidR="00CA4471" w:rsidRPr="00947B7F" w:rsidRDefault="00CA4471" w:rsidP="00CA4471">
      <w:pPr>
        <w:autoSpaceDE w:val="0"/>
        <w:ind w:right="-6"/>
        <w:rPr>
          <w:rFonts w:asciiTheme="minorHAnsi" w:hAnsiTheme="minorHAnsi" w:cstheme="minorHAnsi"/>
          <w:b/>
          <w:sz w:val="20"/>
          <w:szCs w:val="20"/>
        </w:rPr>
      </w:pPr>
      <w:r w:rsidRPr="00947B7F">
        <w:rPr>
          <w:rFonts w:asciiTheme="minorHAnsi" w:hAnsiTheme="minorHAnsi" w:cstheme="minorHAnsi"/>
          <w:b/>
          <w:sz w:val="20"/>
          <w:szCs w:val="20"/>
        </w:rPr>
        <w:t xml:space="preserve">1. </w:t>
      </w:r>
      <w:r w:rsidR="0067408C" w:rsidRPr="00947B7F">
        <w:rPr>
          <w:rFonts w:asciiTheme="minorHAnsi" w:hAnsiTheme="minorHAnsi" w:cstheme="minorHAnsi"/>
          <w:b/>
          <w:sz w:val="20"/>
          <w:szCs w:val="20"/>
        </w:rPr>
        <w:t>DISCIPLINAS</w:t>
      </w:r>
      <w:r w:rsidR="005E7472" w:rsidRPr="00947B7F">
        <w:rPr>
          <w:rFonts w:asciiTheme="minorHAnsi" w:hAnsiTheme="minorHAnsi" w:cstheme="minorHAnsi"/>
          <w:b/>
          <w:sz w:val="20"/>
          <w:szCs w:val="20"/>
        </w:rPr>
        <w:t xml:space="preserve"> DA PROVA ESCRITA</w:t>
      </w:r>
      <w:r w:rsidR="001B3AE4" w:rsidRPr="00947B7F">
        <w:rPr>
          <w:rFonts w:asciiTheme="minorHAnsi" w:hAnsiTheme="minorHAnsi" w:cstheme="minorHAnsi"/>
          <w:b/>
          <w:sz w:val="20"/>
          <w:szCs w:val="20"/>
        </w:rPr>
        <w:t xml:space="preserve"> POR NÍVEL DE ESCOLARIDADE</w:t>
      </w:r>
    </w:p>
    <w:p w:rsidR="00CA4471" w:rsidRPr="00947B7F" w:rsidRDefault="00CA4471" w:rsidP="00CA4471">
      <w:pPr>
        <w:autoSpaceDE w:val="0"/>
        <w:ind w:right="-6"/>
        <w:rPr>
          <w:rFonts w:asciiTheme="minorHAnsi" w:hAnsiTheme="minorHAnsi" w:cstheme="minorHAnsi"/>
          <w:b/>
          <w:sz w:val="20"/>
          <w:szCs w:val="20"/>
        </w:rPr>
      </w:pPr>
    </w:p>
    <w:p w:rsidR="00CA4471" w:rsidRPr="00947B7F" w:rsidRDefault="00CA4471" w:rsidP="00CA4471">
      <w:pPr>
        <w:autoSpaceDE w:val="0"/>
        <w:ind w:right="-6"/>
        <w:jc w:val="both"/>
        <w:rPr>
          <w:rFonts w:asciiTheme="minorHAnsi" w:hAnsiTheme="minorHAnsi" w:cstheme="minorHAnsi"/>
          <w:b/>
          <w:sz w:val="20"/>
          <w:szCs w:val="20"/>
        </w:rPr>
      </w:pPr>
      <w:r w:rsidRPr="00947B7F">
        <w:rPr>
          <w:rFonts w:asciiTheme="minorHAnsi" w:hAnsiTheme="minorHAnsi" w:cstheme="minorHAnsi"/>
          <w:b/>
          <w:sz w:val="20"/>
          <w:szCs w:val="20"/>
        </w:rPr>
        <w:t>1.</w:t>
      </w:r>
      <w:r w:rsidR="002D75B8" w:rsidRPr="00947B7F">
        <w:rPr>
          <w:rFonts w:asciiTheme="minorHAnsi" w:hAnsiTheme="minorHAnsi" w:cstheme="minorHAnsi"/>
          <w:b/>
          <w:sz w:val="20"/>
          <w:szCs w:val="20"/>
        </w:rPr>
        <w:t>1</w:t>
      </w:r>
      <w:r w:rsidRPr="00947B7F">
        <w:rPr>
          <w:rFonts w:asciiTheme="minorHAnsi" w:hAnsiTheme="minorHAnsi" w:cstheme="minorHAnsi"/>
          <w:b/>
          <w:sz w:val="20"/>
          <w:szCs w:val="20"/>
        </w:rPr>
        <w:t xml:space="preserve">. </w:t>
      </w:r>
      <w:r w:rsidR="00BB5734" w:rsidRPr="00947B7F">
        <w:rPr>
          <w:rFonts w:asciiTheme="minorHAnsi" w:hAnsiTheme="minorHAnsi" w:cstheme="minorHAnsi"/>
          <w:b/>
          <w:sz w:val="20"/>
          <w:szCs w:val="20"/>
        </w:rPr>
        <w:t>PORTUGUÊS</w:t>
      </w:r>
      <w:r w:rsidRPr="00947B7F">
        <w:rPr>
          <w:rFonts w:asciiTheme="minorHAnsi" w:hAnsiTheme="minorHAnsi" w:cstheme="minorHAnsi"/>
          <w:b/>
          <w:sz w:val="20"/>
          <w:szCs w:val="20"/>
        </w:rPr>
        <w:t xml:space="preserve"> – PARA OS CARGOS DE </w:t>
      </w:r>
      <w:r w:rsidR="00BB5734" w:rsidRPr="00947B7F">
        <w:rPr>
          <w:rFonts w:asciiTheme="minorHAnsi" w:hAnsiTheme="minorHAnsi" w:cstheme="minorHAnsi"/>
          <w:b/>
          <w:sz w:val="20"/>
          <w:szCs w:val="20"/>
        </w:rPr>
        <w:t>NÍVEL</w:t>
      </w:r>
      <w:r w:rsidR="0067408C" w:rsidRPr="00947B7F">
        <w:rPr>
          <w:rFonts w:asciiTheme="minorHAnsi" w:hAnsiTheme="minorHAnsi" w:cstheme="minorHAnsi"/>
          <w:b/>
          <w:sz w:val="20"/>
          <w:szCs w:val="20"/>
        </w:rPr>
        <w:t xml:space="preserve"> SUPERIOR (</w:t>
      </w:r>
      <w:r w:rsidR="002D75B8" w:rsidRPr="00947B7F">
        <w:rPr>
          <w:rFonts w:asciiTheme="minorHAnsi" w:hAnsiTheme="minorHAnsi" w:cstheme="minorHAnsi"/>
          <w:b/>
          <w:sz w:val="20"/>
          <w:szCs w:val="20"/>
        </w:rPr>
        <w:t>1</w:t>
      </w:r>
      <w:r w:rsidR="00B466E9" w:rsidRPr="00947B7F">
        <w:rPr>
          <w:rFonts w:asciiTheme="minorHAnsi" w:hAnsiTheme="minorHAnsi" w:cstheme="minorHAnsi"/>
          <w:b/>
          <w:sz w:val="20"/>
          <w:szCs w:val="20"/>
        </w:rPr>
        <w:t>0</w:t>
      </w:r>
      <w:r w:rsidRPr="00947B7F">
        <w:rPr>
          <w:rFonts w:asciiTheme="minorHAnsi" w:hAnsiTheme="minorHAnsi" w:cstheme="minorHAnsi"/>
          <w:b/>
          <w:sz w:val="20"/>
          <w:szCs w:val="20"/>
        </w:rPr>
        <w:t xml:space="preserve"> questões)</w:t>
      </w:r>
    </w:p>
    <w:p w:rsidR="00CA4471" w:rsidRPr="00947B7F" w:rsidRDefault="00CA4471" w:rsidP="00C35AD4">
      <w:pPr>
        <w:autoSpaceDE w:val="0"/>
        <w:ind w:right="-6"/>
        <w:jc w:val="both"/>
        <w:rPr>
          <w:rFonts w:asciiTheme="minorHAnsi" w:hAnsiTheme="minorHAnsi" w:cstheme="minorHAnsi"/>
          <w:sz w:val="20"/>
          <w:szCs w:val="20"/>
        </w:rPr>
      </w:pPr>
      <w:r w:rsidRPr="00947B7F">
        <w:rPr>
          <w:rFonts w:asciiTheme="minorHAnsi" w:hAnsiTheme="minorHAnsi" w:cstheme="minorHAnsi"/>
          <w:b/>
          <w:sz w:val="20"/>
          <w:szCs w:val="20"/>
          <w:u w:val="single"/>
        </w:rPr>
        <w:t>Conteúdos:</w:t>
      </w:r>
      <w:r w:rsidR="00C35AD4" w:rsidRPr="00947B7F">
        <w:rPr>
          <w:rFonts w:asciiTheme="minorHAnsi" w:hAnsiTheme="minorHAnsi" w:cstheme="minorHAnsi"/>
          <w:b/>
          <w:sz w:val="20"/>
          <w:szCs w:val="20"/>
        </w:rPr>
        <w:t xml:space="preserve"> </w:t>
      </w:r>
      <w:r w:rsidR="00207F24" w:rsidRPr="00947B7F">
        <w:rPr>
          <w:rFonts w:asciiTheme="minorHAnsi" w:hAnsiTheme="minorHAnsi" w:cstheme="minorHAnsi"/>
          <w:sz w:val="20"/>
          <w:szCs w:val="20"/>
        </w:rPr>
        <w:t>Compreensão e interpretação de textos: ideia central e intenção comunicativa; estruturação e articulação do texto; significado contextual de palavras e expressões; pressuposições e inferências; nexos e outros recursos coe</w:t>
      </w:r>
      <w:r w:rsidR="004B313F" w:rsidRPr="00947B7F">
        <w:rPr>
          <w:rFonts w:asciiTheme="minorHAnsi" w:hAnsiTheme="minorHAnsi" w:cstheme="minorHAnsi"/>
          <w:sz w:val="20"/>
          <w:szCs w:val="20"/>
        </w:rPr>
        <w:t>sivos; recursos de argumentação;</w:t>
      </w:r>
      <w:r w:rsidR="00207F24" w:rsidRPr="00947B7F">
        <w:rPr>
          <w:rFonts w:asciiTheme="minorHAnsi" w:hAnsiTheme="minorHAnsi" w:cstheme="minorHAnsi"/>
          <w:sz w:val="20"/>
          <w:szCs w:val="20"/>
        </w:rPr>
        <w:t xml:space="preserve"> </w:t>
      </w:r>
      <w:r w:rsidR="004B313F" w:rsidRPr="00947B7F">
        <w:rPr>
          <w:rFonts w:asciiTheme="minorHAnsi" w:hAnsiTheme="minorHAnsi" w:cstheme="minorHAnsi"/>
          <w:sz w:val="20"/>
          <w:szCs w:val="20"/>
        </w:rPr>
        <w:t>Fonética;</w:t>
      </w:r>
      <w:r w:rsidR="00207F24" w:rsidRPr="00947B7F">
        <w:rPr>
          <w:rFonts w:asciiTheme="minorHAnsi" w:hAnsiTheme="minorHAnsi" w:cstheme="minorHAnsi"/>
          <w:sz w:val="20"/>
          <w:szCs w:val="20"/>
        </w:rPr>
        <w:t xml:space="preserve"> Ortografia</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Acentuação gráfica, acento gráfico e acento tônico; regras de acentuação; Classes de palavr</w:t>
      </w:r>
      <w:r w:rsidR="004B313F" w:rsidRPr="00947B7F">
        <w:rPr>
          <w:rFonts w:asciiTheme="minorHAnsi" w:hAnsiTheme="minorHAnsi" w:cstheme="minorHAnsi"/>
          <w:sz w:val="20"/>
          <w:szCs w:val="20"/>
        </w:rPr>
        <w:t>as, substantivos, artigo,</w:t>
      </w:r>
      <w:r w:rsidR="00207F24" w:rsidRPr="00947B7F">
        <w:rPr>
          <w:rFonts w:asciiTheme="minorHAnsi" w:hAnsiTheme="minorHAnsi" w:cstheme="minorHAnsi"/>
          <w:sz w:val="20"/>
          <w:szCs w:val="20"/>
        </w:rPr>
        <w:t xml:space="preserve"> adj</w:t>
      </w:r>
      <w:r w:rsidR="004B313F" w:rsidRPr="00947B7F">
        <w:rPr>
          <w:rFonts w:asciiTheme="minorHAnsi" w:hAnsiTheme="minorHAnsi" w:cstheme="minorHAnsi"/>
          <w:sz w:val="20"/>
          <w:szCs w:val="20"/>
        </w:rPr>
        <w:t>etivo, numeral, pronome, verbos;</w:t>
      </w:r>
      <w:r w:rsidR="00207F24" w:rsidRPr="00947B7F">
        <w:rPr>
          <w:rFonts w:asciiTheme="minorHAnsi" w:hAnsiTheme="minorHAnsi" w:cstheme="minorHAnsi"/>
          <w:sz w:val="20"/>
          <w:szCs w:val="20"/>
        </w:rPr>
        <w:t xml:space="preserve"> Estrutura e formação de palavras</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w:t>
      </w:r>
      <w:r w:rsidR="004B313F" w:rsidRPr="00947B7F">
        <w:rPr>
          <w:rFonts w:asciiTheme="minorHAnsi" w:hAnsiTheme="minorHAnsi" w:cstheme="minorHAnsi"/>
          <w:sz w:val="20"/>
          <w:szCs w:val="20"/>
        </w:rPr>
        <w:t>Semântica;</w:t>
      </w:r>
      <w:r w:rsidR="00207F24" w:rsidRPr="00947B7F">
        <w:rPr>
          <w:rFonts w:asciiTheme="minorHAnsi" w:hAnsiTheme="minorHAnsi" w:cstheme="minorHAnsi"/>
          <w:sz w:val="20"/>
          <w:szCs w:val="20"/>
        </w:rPr>
        <w:t xml:space="preserve"> Colocação pronominal</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w:t>
      </w:r>
      <w:r w:rsidR="004B313F" w:rsidRPr="00947B7F">
        <w:rPr>
          <w:rFonts w:asciiTheme="minorHAnsi" w:hAnsiTheme="minorHAnsi" w:cstheme="minorHAnsi"/>
          <w:sz w:val="20"/>
          <w:szCs w:val="20"/>
        </w:rPr>
        <w:t>Flexão nominal e verbal;</w:t>
      </w:r>
      <w:r w:rsidR="00207F24" w:rsidRPr="00947B7F">
        <w:rPr>
          <w:rFonts w:asciiTheme="minorHAnsi" w:hAnsiTheme="minorHAnsi" w:cstheme="minorHAnsi"/>
          <w:sz w:val="20"/>
          <w:szCs w:val="20"/>
        </w:rPr>
        <w:t xml:space="preserve"> Emprego de tempos e modos verbais</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Vozes do verbo</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Termos da oração</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Coordenação e subordinação: emprego das conjunções, locuções conjuntivas e dos pronomes relativos</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Concordância nominal e verbal</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Regência nominal e verbal</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Paralelismo de regência</w:t>
      </w:r>
      <w:r w:rsidR="004B313F" w:rsidRPr="00947B7F">
        <w:rPr>
          <w:rFonts w:asciiTheme="minorHAnsi" w:hAnsiTheme="minorHAnsi" w:cstheme="minorHAnsi"/>
          <w:sz w:val="20"/>
          <w:szCs w:val="20"/>
        </w:rPr>
        <w:t>;</w:t>
      </w:r>
      <w:r w:rsidR="00207F24" w:rsidRPr="00947B7F">
        <w:rPr>
          <w:rFonts w:asciiTheme="minorHAnsi" w:hAnsiTheme="minorHAnsi" w:cstheme="minorHAnsi"/>
          <w:sz w:val="20"/>
          <w:szCs w:val="20"/>
        </w:rPr>
        <w:t xml:space="preserve"> </w:t>
      </w:r>
      <w:r w:rsidR="004B313F" w:rsidRPr="00947B7F">
        <w:rPr>
          <w:rFonts w:asciiTheme="minorHAnsi" w:hAnsiTheme="minorHAnsi" w:cstheme="minorHAnsi"/>
          <w:sz w:val="20"/>
          <w:szCs w:val="20"/>
        </w:rPr>
        <w:t>Ocorrência de crase;</w:t>
      </w:r>
      <w:r w:rsidR="00207F24" w:rsidRPr="00947B7F">
        <w:rPr>
          <w:rFonts w:asciiTheme="minorHAnsi" w:hAnsiTheme="minorHAnsi" w:cstheme="minorHAnsi"/>
          <w:sz w:val="20"/>
          <w:szCs w:val="20"/>
        </w:rPr>
        <w:t xml:space="preserve"> </w:t>
      </w:r>
      <w:r w:rsidR="004B313F" w:rsidRPr="00947B7F">
        <w:rPr>
          <w:rFonts w:asciiTheme="minorHAnsi" w:hAnsiTheme="minorHAnsi" w:cstheme="minorHAnsi"/>
          <w:sz w:val="20"/>
          <w:szCs w:val="20"/>
        </w:rPr>
        <w:t>Pontuação;</w:t>
      </w:r>
      <w:r w:rsidR="00207F24" w:rsidRPr="00947B7F">
        <w:rPr>
          <w:rFonts w:asciiTheme="minorHAnsi" w:hAnsiTheme="minorHAnsi" w:cstheme="minorHAnsi"/>
          <w:sz w:val="20"/>
          <w:szCs w:val="20"/>
        </w:rPr>
        <w:t xml:space="preserve"> </w:t>
      </w:r>
      <w:r w:rsidR="004B313F" w:rsidRPr="00947B7F">
        <w:rPr>
          <w:rFonts w:asciiTheme="minorHAnsi" w:hAnsiTheme="minorHAnsi" w:cstheme="minorHAnsi"/>
          <w:sz w:val="20"/>
          <w:szCs w:val="20"/>
        </w:rPr>
        <w:t>Figuras de linguagem;</w:t>
      </w:r>
      <w:r w:rsidR="00207F24" w:rsidRPr="00947B7F">
        <w:rPr>
          <w:rFonts w:asciiTheme="minorHAnsi" w:hAnsiTheme="minorHAnsi" w:cstheme="minorHAnsi"/>
          <w:sz w:val="20"/>
          <w:szCs w:val="20"/>
        </w:rPr>
        <w:t xml:space="preserve"> Vícios de linguagem, tópicos da Linguagem. Novo acordo ortográfico (Decreto Nº 6.583, de 29 de setembro de 2008)</w:t>
      </w:r>
      <w:r w:rsidRPr="00947B7F">
        <w:rPr>
          <w:rFonts w:asciiTheme="minorHAnsi" w:hAnsiTheme="minorHAnsi" w:cstheme="minorHAnsi"/>
          <w:sz w:val="20"/>
          <w:szCs w:val="20"/>
        </w:rPr>
        <w:t>.</w:t>
      </w:r>
    </w:p>
    <w:p w:rsidR="00CA4471" w:rsidRPr="00947B7F" w:rsidRDefault="00CA4471" w:rsidP="00CA4471">
      <w:pPr>
        <w:autoSpaceDE w:val="0"/>
        <w:ind w:right="-6"/>
        <w:rPr>
          <w:rFonts w:asciiTheme="minorHAnsi" w:hAnsiTheme="minorHAnsi" w:cstheme="minorHAnsi"/>
          <w:sz w:val="20"/>
          <w:szCs w:val="20"/>
        </w:rPr>
      </w:pPr>
    </w:p>
    <w:p w:rsidR="00445063" w:rsidRPr="00947B7F" w:rsidRDefault="002D75B8" w:rsidP="00445063">
      <w:pPr>
        <w:autoSpaceDE w:val="0"/>
        <w:ind w:right="-6"/>
        <w:jc w:val="both"/>
        <w:rPr>
          <w:rFonts w:asciiTheme="minorHAnsi" w:hAnsiTheme="minorHAnsi" w:cstheme="minorHAnsi"/>
          <w:b/>
          <w:sz w:val="20"/>
          <w:szCs w:val="20"/>
        </w:rPr>
      </w:pPr>
      <w:r w:rsidRPr="00947B7F">
        <w:rPr>
          <w:rFonts w:asciiTheme="minorHAnsi" w:hAnsiTheme="minorHAnsi" w:cstheme="minorHAnsi"/>
          <w:b/>
          <w:sz w:val="20"/>
          <w:szCs w:val="20"/>
        </w:rPr>
        <w:t>1</w:t>
      </w:r>
      <w:r w:rsidR="00445063" w:rsidRPr="00947B7F">
        <w:rPr>
          <w:rFonts w:asciiTheme="minorHAnsi" w:hAnsiTheme="minorHAnsi" w:cstheme="minorHAnsi"/>
          <w:b/>
          <w:sz w:val="20"/>
          <w:szCs w:val="20"/>
        </w:rPr>
        <w:t>.</w:t>
      </w:r>
      <w:r w:rsidRPr="00947B7F">
        <w:rPr>
          <w:rFonts w:asciiTheme="minorHAnsi" w:hAnsiTheme="minorHAnsi" w:cstheme="minorHAnsi"/>
          <w:b/>
          <w:sz w:val="20"/>
          <w:szCs w:val="20"/>
        </w:rPr>
        <w:t>2</w:t>
      </w:r>
      <w:r w:rsidR="00445063" w:rsidRPr="00947B7F">
        <w:rPr>
          <w:rFonts w:asciiTheme="minorHAnsi" w:hAnsiTheme="minorHAnsi" w:cstheme="minorHAnsi"/>
          <w:b/>
          <w:sz w:val="20"/>
          <w:szCs w:val="20"/>
        </w:rPr>
        <w:t xml:space="preserve">. </w:t>
      </w:r>
      <w:r w:rsidR="00733ED2" w:rsidRPr="00947B7F">
        <w:rPr>
          <w:rFonts w:asciiTheme="minorHAnsi" w:hAnsiTheme="minorHAnsi" w:cstheme="minorHAnsi"/>
          <w:b/>
          <w:sz w:val="20"/>
          <w:szCs w:val="20"/>
        </w:rPr>
        <w:t>MATEMÁTICA/</w:t>
      </w:r>
      <w:r w:rsidR="00414BF4" w:rsidRPr="00947B7F">
        <w:rPr>
          <w:rFonts w:asciiTheme="minorHAnsi" w:hAnsiTheme="minorHAnsi" w:cstheme="minorHAnsi"/>
          <w:b/>
          <w:sz w:val="20"/>
          <w:szCs w:val="20"/>
        </w:rPr>
        <w:t>RACIOCÍNIO LÓGICO</w:t>
      </w:r>
      <w:r w:rsidR="00445063" w:rsidRPr="00947B7F">
        <w:rPr>
          <w:rFonts w:asciiTheme="minorHAnsi" w:hAnsiTheme="minorHAnsi" w:cstheme="minorHAnsi"/>
          <w:b/>
          <w:sz w:val="20"/>
          <w:szCs w:val="20"/>
        </w:rPr>
        <w:t xml:space="preserve"> – PARA OS CARGOS DE </w:t>
      </w:r>
      <w:r w:rsidR="00733ED2" w:rsidRPr="00947B7F">
        <w:rPr>
          <w:rFonts w:asciiTheme="minorHAnsi" w:hAnsiTheme="minorHAnsi" w:cstheme="minorHAnsi"/>
          <w:b/>
          <w:sz w:val="20"/>
          <w:szCs w:val="20"/>
        </w:rPr>
        <w:t>N</w:t>
      </w:r>
      <w:r w:rsidR="001B3AE4" w:rsidRPr="00947B7F">
        <w:rPr>
          <w:rFonts w:asciiTheme="minorHAnsi" w:hAnsiTheme="minorHAnsi" w:cstheme="minorHAnsi"/>
          <w:b/>
          <w:sz w:val="20"/>
          <w:szCs w:val="20"/>
        </w:rPr>
        <w:t>Í</w:t>
      </w:r>
      <w:r w:rsidR="00F4332C" w:rsidRPr="00947B7F">
        <w:rPr>
          <w:rFonts w:asciiTheme="minorHAnsi" w:hAnsiTheme="minorHAnsi" w:cstheme="minorHAnsi"/>
          <w:b/>
          <w:sz w:val="20"/>
          <w:szCs w:val="20"/>
        </w:rPr>
        <w:t>VEL SUPERIOR</w:t>
      </w:r>
      <w:r w:rsidR="007C59D7" w:rsidRPr="00947B7F">
        <w:rPr>
          <w:rFonts w:asciiTheme="minorHAnsi" w:hAnsiTheme="minorHAnsi" w:cstheme="minorHAnsi"/>
          <w:b/>
          <w:sz w:val="20"/>
          <w:szCs w:val="20"/>
        </w:rPr>
        <w:t xml:space="preserve"> (0</w:t>
      </w:r>
      <w:r w:rsidRPr="00947B7F">
        <w:rPr>
          <w:rFonts w:asciiTheme="minorHAnsi" w:hAnsiTheme="minorHAnsi" w:cstheme="minorHAnsi"/>
          <w:b/>
          <w:sz w:val="20"/>
          <w:szCs w:val="20"/>
        </w:rPr>
        <w:t>5</w:t>
      </w:r>
      <w:r w:rsidR="00445063" w:rsidRPr="00947B7F">
        <w:rPr>
          <w:rFonts w:asciiTheme="minorHAnsi" w:hAnsiTheme="minorHAnsi" w:cstheme="minorHAnsi"/>
          <w:b/>
          <w:sz w:val="20"/>
          <w:szCs w:val="20"/>
        </w:rPr>
        <w:t xml:space="preserve"> questões)</w:t>
      </w:r>
    </w:p>
    <w:p w:rsidR="00445063" w:rsidRPr="00947B7F" w:rsidRDefault="007835E8" w:rsidP="00D44FEF">
      <w:pPr>
        <w:autoSpaceDE w:val="0"/>
        <w:ind w:right="-6"/>
        <w:jc w:val="both"/>
        <w:rPr>
          <w:rFonts w:asciiTheme="minorHAnsi" w:hAnsiTheme="minorHAnsi" w:cstheme="minorHAnsi"/>
          <w:sz w:val="20"/>
          <w:szCs w:val="20"/>
        </w:rPr>
      </w:pPr>
      <w:r w:rsidRPr="00947B7F">
        <w:rPr>
          <w:rFonts w:asciiTheme="minorHAnsi" w:hAnsiTheme="minorHAnsi" w:cstheme="minorHAnsi"/>
          <w:b/>
          <w:sz w:val="20"/>
          <w:szCs w:val="20"/>
          <w:u w:val="single"/>
        </w:rPr>
        <w:t xml:space="preserve">Conteúdos: </w:t>
      </w:r>
      <w:r w:rsidRPr="00947B7F">
        <w:rPr>
          <w:rFonts w:asciiTheme="minorHAnsi" w:hAnsiTheme="minorHAnsi" w:cstheme="minorHAnsi"/>
          <w:sz w:val="20"/>
          <w:szCs w:val="20"/>
        </w:rPr>
        <w:t>Conjuntos Numéricos: Naturais, Inteiros, Racionais, Irracionais, Reais, propriedades, operações, representação geométrica. Equações e inequações: 1º grau, 2º grau, exponencial, trigonométrica. Análise Combinatória. Probabilidade. Estatística. Matemática Financeira: juros simples e compostos, descontos, taxas proporcionais; razão e proporção, regra de três simples e composta, porcentagem, taxas de acréscimo e decréscimos, taxa de lucro ou margem sobre o preço de custo e sobre o preço de venda. Propriedades, perímetro e área. Elementos, classificação, unidades de medidas, áreas e volume. Raciocínio lógico. Aplicação dos conteúdos acima listados em situações cotidianas.</w:t>
      </w:r>
    </w:p>
    <w:p w:rsidR="002D75B8" w:rsidRPr="00947B7F" w:rsidRDefault="002D75B8" w:rsidP="00CA4471">
      <w:pPr>
        <w:autoSpaceDE w:val="0"/>
        <w:ind w:right="-6"/>
        <w:jc w:val="both"/>
        <w:rPr>
          <w:rFonts w:asciiTheme="minorHAnsi" w:hAnsiTheme="minorHAnsi" w:cstheme="minorHAnsi"/>
          <w:b/>
          <w:caps/>
          <w:sz w:val="20"/>
          <w:szCs w:val="20"/>
        </w:rPr>
      </w:pPr>
    </w:p>
    <w:p w:rsidR="00736CAF" w:rsidRPr="00947B7F" w:rsidRDefault="002D75B8" w:rsidP="00CA4471">
      <w:pPr>
        <w:autoSpaceDE w:val="0"/>
        <w:ind w:right="-6"/>
        <w:jc w:val="both"/>
        <w:rPr>
          <w:rFonts w:asciiTheme="minorHAnsi" w:hAnsiTheme="minorHAnsi" w:cstheme="minorHAnsi"/>
          <w:b/>
          <w:sz w:val="20"/>
          <w:szCs w:val="20"/>
        </w:rPr>
      </w:pPr>
      <w:r w:rsidRPr="00947B7F">
        <w:rPr>
          <w:rFonts w:asciiTheme="minorHAnsi" w:hAnsiTheme="minorHAnsi" w:cstheme="minorHAnsi"/>
          <w:b/>
          <w:sz w:val="20"/>
          <w:szCs w:val="20"/>
        </w:rPr>
        <w:t>1</w:t>
      </w:r>
      <w:r w:rsidR="00736CAF" w:rsidRPr="00947B7F">
        <w:rPr>
          <w:rFonts w:asciiTheme="minorHAnsi" w:hAnsiTheme="minorHAnsi" w:cstheme="minorHAnsi"/>
          <w:b/>
          <w:sz w:val="20"/>
          <w:szCs w:val="20"/>
        </w:rPr>
        <w:t>.</w:t>
      </w:r>
      <w:r w:rsidRPr="00947B7F">
        <w:rPr>
          <w:rFonts w:asciiTheme="minorHAnsi" w:hAnsiTheme="minorHAnsi" w:cstheme="minorHAnsi"/>
          <w:b/>
          <w:sz w:val="20"/>
          <w:szCs w:val="20"/>
        </w:rPr>
        <w:t>3</w:t>
      </w:r>
      <w:r w:rsidR="00CA4471" w:rsidRPr="00947B7F">
        <w:rPr>
          <w:rFonts w:asciiTheme="minorHAnsi" w:hAnsiTheme="minorHAnsi" w:cstheme="minorHAnsi"/>
          <w:b/>
          <w:sz w:val="20"/>
          <w:szCs w:val="20"/>
        </w:rPr>
        <w:t>.</w:t>
      </w:r>
      <w:r w:rsidR="00CA4471" w:rsidRPr="00947B7F">
        <w:rPr>
          <w:rFonts w:asciiTheme="minorHAnsi" w:hAnsiTheme="minorHAnsi" w:cstheme="minorHAnsi"/>
          <w:b/>
          <w:caps/>
          <w:sz w:val="20"/>
          <w:szCs w:val="20"/>
        </w:rPr>
        <w:t xml:space="preserve"> Conhecimento</w:t>
      </w:r>
      <w:r w:rsidR="00736CAF" w:rsidRPr="00947B7F">
        <w:rPr>
          <w:rFonts w:asciiTheme="minorHAnsi" w:hAnsiTheme="minorHAnsi" w:cstheme="minorHAnsi"/>
          <w:b/>
          <w:caps/>
          <w:sz w:val="20"/>
          <w:szCs w:val="20"/>
        </w:rPr>
        <w:t>s gerais</w:t>
      </w:r>
      <w:r w:rsidR="00582676" w:rsidRPr="00947B7F">
        <w:rPr>
          <w:rFonts w:asciiTheme="minorHAnsi" w:hAnsiTheme="minorHAnsi" w:cstheme="minorHAnsi"/>
          <w:b/>
          <w:caps/>
          <w:sz w:val="20"/>
          <w:szCs w:val="20"/>
        </w:rPr>
        <w:t>/atualidades</w:t>
      </w:r>
      <w:r w:rsidR="00CA4471" w:rsidRPr="00947B7F">
        <w:rPr>
          <w:rFonts w:asciiTheme="minorHAnsi" w:hAnsiTheme="minorHAnsi" w:cstheme="minorHAnsi"/>
          <w:b/>
          <w:sz w:val="20"/>
          <w:szCs w:val="20"/>
        </w:rPr>
        <w:t xml:space="preserve"> - PA</w:t>
      </w:r>
      <w:r w:rsidR="00736CAF" w:rsidRPr="00947B7F">
        <w:rPr>
          <w:rFonts w:asciiTheme="minorHAnsi" w:hAnsiTheme="minorHAnsi" w:cstheme="minorHAnsi"/>
          <w:b/>
          <w:sz w:val="20"/>
          <w:szCs w:val="20"/>
        </w:rPr>
        <w:t>RA TODOS OS CARGOS</w:t>
      </w:r>
      <w:r w:rsidR="00582676" w:rsidRPr="00947B7F">
        <w:rPr>
          <w:rFonts w:asciiTheme="minorHAnsi" w:hAnsiTheme="minorHAnsi" w:cstheme="minorHAnsi"/>
          <w:b/>
          <w:sz w:val="20"/>
          <w:szCs w:val="20"/>
        </w:rPr>
        <w:t xml:space="preserve"> </w:t>
      </w:r>
      <w:r w:rsidR="00736CAF" w:rsidRPr="00947B7F">
        <w:rPr>
          <w:rFonts w:asciiTheme="minorHAnsi" w:hAnsiTheme="minorHAnsi" w:cstheme="minorHAnsi"/>
          <w:b/>
          <w:sz w:val="20"/>
          <w:szCs w:val="20"/>
        </w:rPr>
        <w:t>(0</w:t>
      </w:r>
      <w:r w:rsidRPr="00947B7F">
        <w:rPr>
          <w:rFonts w:asciiTheme="minorHAnsi" w:hAnsiTheme="minorHAnsi" w:cstheme="minorHAnsi"/>
          <w:b/>
          <w:sz w:val="20"/>
          <w:szCs w:val="20"/>
        </w:rPr>
        <w:t>5</w:t>
      </w:r>
      <w:r w:rsidR="00736CAF" w:rsidRPr="00947B7F">
        <w:rPr>
          <w:rFonts w:asciiTheme="minorHAnsi" w:hAnsiTheme="minorHAnsi" w:cstheme="minorHAnsi"/>
          <w:b/>
          <w:sz w:val="20"/>
          <w:szCs w:val="20"/>
        </w:rPr>
        <w:t xml:space="preserve"> questões)</w:t>
      </w:r>
    </w:p>
    <w:p w:rsidR="00CA4471" w:rsidRPr="00947B7F" w:rsidRDefault="00CA4471" w:rsidP="00CA4471">
      <w:pPr>
        <w:autoSpaceDE w:val="0"/>
        <w:ind w:right="-6"/>
        <w:jc w:val="both"/>
        <w:rPr>
          <w:rFonts w:asciiTheme="minorHAnsi" w:hAnsiTheme="minorHAnsi" w:cstheme="minorHAnsi"/>
          <w:sz w:val="20"/>
          <w:szCs w:val="20"/>
        </w:rPr>
      </w:pPr>
      <w:r w:rsidRPr="00947B7F">
        <w:rPr>
          <w:rFonts w:asciiTheme="minorHAnsi" w:hAnsiTheme="minorHAnsi" w:cstheme="minorHAnsi"/>
          <w:b/>
          <w:sz w:val="20"/>
          <w:szCs w:val="20"/>
          <w:u w:val="single"/>
        </w:rPr>
        <w:t>Conteúdos:</w:t>
      </w:r>
      <w:r w:rsidR="00474589" w:rsidRPr="00947B7F">
        <w:rPr>
          <w:rFonts w:asciiTheme="minorHAnsi" w:hAnsiTheme="minorHAnsi" w:cstheme="minorHAnsi"/>
          <w:sz w:val="20"/>
          <w:szCs w:val="20"/>
        </w:rPr>
        <w:t xml:space="preserve"> </w:t>
      </w:r>
      <w:r w:rsidR="00344661" w:rsidRPr="00947B7F">
        <w:rPr>
          <w:rFonts w:asciiTheme="minorHAnsi" w:hAnsiTheme="minorHAnsi" w:cstheme="minorHAnsi"/>
          <w:b/>
          <w:sz w:val="20"/>
          <w:szCs w:val="20"/>
        </w:rPr>
        <w:t>1)</w:t>
      </w:r>
      <w:r w:rsidR="00344661" w:rsidRPr="00947B7F">
        <w:rPr>
          <w:rFonts w:asciiTheme="minorHAnsi" w:hAnsiTheme="minorHAnsi" w:cstheme="minorHAnsi"/>
          <w:sz w:val="20"/>
          <w:szCs w:val="20"/>
        </w:rPr>
        <w:t xml:space="preserve"> </w:t>
      </w:r>
      <w:r w:rsidR="00736CAF" w:rsidRPr="00947B7F">
        <w:rPr>
          <w:rFonts w:asciiTheme="minorHAnsi" w:hAnsiTheme="minorHAnsi" w:cstheme="minorHAnsi"/>
          <w:sz w:val="20"/>
          <w:szCs w:val="20"/>
        </w:rPr>
        <w:t>História do Município</w:t>
      </w:r>
      <w:r w:rsidR="00B743DE" w:rsidRPr="00947B7F">
        <w:rPr>
          <w:rFonts w:asciiTheme="minorHAnsi" w:hAnsiTheme="minorHAnsi" w:cstheme="minorHAnsi"/>
          <w:sz w:val="20"/>
          <w:szCs w:val="20"/>
        </w:rPr>
        <w:t xml:space="preserve"> de </w:t>
      </w:r>
      <w:proofErr w:type="spellStart"/>
      <w:r w:rsidR="00C63A74" w:rsidRPr="00947B7F">
        <w:rPr>
          <w:rFonts w:asciiTheme="minorHAnsi" w:hAnsiTheme="minorHAnsi" w:cstheme="minorHAnsi"/>
          <w:sz w:val="20"/>
          <w:szCs w:val="20"/>
        </w:rPr>
        <w:t>Arvoredo-</w:t>
      </w:r>
      <w:r w:rsidR="00B743DE" w:rsidRPr="00947B7F">
        <w:rPr>
          <w:rFonts w:asciiTheme="minorHAnsi" w:hAnsiTheme="minorHAnsi" w:cstheme="minorHAnsi"/>
          <w:sz w:val="20"/>
          <w:szCs w:val="20"/>
        </w:rPr>
        <w:t>SC</w:t>
      </w:r>
      <w:proofErr w:type="spellEnd"/>
      <w:r w:rsidR="00736CAF" w:rsidRPr="00947B7F">
        <w:rPr>
          <w:rFonts w:asciiTheme="minorHAnsi" w:hAnsiTheme="minorHAnsi" w:cstheme="minorHAnsi"/>
          <w:sz w:val="20"/>
          <w:szCs w:val="20"/>
        </w:rPr>
        <w:t xml:space="preserve">: </w:t>
      </w:r>
      <w:r w:rsidR="0015499D" w:rsidRPr="00947B7F">
        <w:rPr>
          <w:rFonts w:asciiTheme="minorHAnsi" w:hAnsiTheme="minorHAnsi" w:cstheme="minorHAnsi"/>
          <w:sz w:val="20"/>
          <w:szCs w:val="20"/>
        </w:rPr>
        <w:t>C</w:t>
      </w:r>
      <w:r w:rsidR="00736CAF" w:rsidRPr="00947B7F">
        <w:rPr>
          <w:rFonts w:asciiTheme="minorHAnsi" w:hAnsiTheme="minorHAnsi" w:cstheme="minorHAnsi"/>
          <w:sz w:val="20"/>
          <w:szCs w:val="20"/>
        </w:rPr>
        <w:t xml:space="preserve">olonização, espaço geográfico, população, relevo, hidrografia, vegetação, clima, limites, dados históricos, primeiras autoridades, símbolos municipais, setores: primário, secundário e terciário. </w:t>
      </w:r>
      <w:r w:rsidR="00344661" w:rsidRPr="00947B7F">
        <w:rPr>
          <w:rFonts w:asciiTheme="minorHAnsi" w:hAnsiTheme="minorHAnsi" w:cstheme="minorHAnsi"/>
          <w:b/>
          <w:sz w:val="20"/>
          <w:szCs w:val="20"/>
        </w:rPr>
        <w:t>2)</w:t>
      </w:r>
      <w:r w:rsidR="00344661" w:rsidRPr="00947B7F">
        <w:rPr>
          <w:rFonts w:asciiTheme="minorHAnsi" w:hAnsiTheme="minorHAnsi" w:cstheme="minorHAnsi"/>
          <w:sz w:val="20"/>
          <w:szCs w:val="20"/>
        </w:rPr>
        <w:t xml:space="preserve"> </w:t>
      </w:r>
      <w:r w:rsidR="00736CAF" w:rsidRPr="00947B7F">
        <w:rPr>
          <w:rFonts w:asciiTheme="minorHAnsi" w:hAnsiTheme="minorHAnsi" w:cstheme="minorHAnsi"/>
          <w:sz w:val="20"/>
          <w:szCs w:val="20"/>
        </w:rPr>
        <w:t xml:space="preserve">Estado de Santa Catarina: </w:t>
      </w:r>
      <w:r w:rsidR="0015499D" w:rsidRPr="00947B7F">
        <w:rPr>
          <w:rFonts w:asciiTheme="minorHAnsi" w:hAnsiTheme="minorHAnsi" w:cstheme="minorHAnsi"/>
          <w:sz w:val="20"/>
          <w:szCs w:val="20"/>
        </w:rPr>
        <w:t>Co</w:t>
      </w:r>
      <w:r w:rsidR="00736CAF" w:rsidRPr="00947B7F">
        <w:rPr>
          <w:rFonts w:asciiTheme="minorHAnsi" w:hAnsiTheme="minorHAnsi" w:cstheme="minorHAnsi"/>
          <w:sz w:val="20"/>
          <w:szCs w:val="20"/>
        </w:rPr>
        <w:t xml:space="preserve">lonização, relevo, hidrografia, clima, vegetação, etnias formadoras, espaços geográficos, catarinenses ilustres, primeiros habitantes, formação do Estado, República Juliana, acontecimentos históricos, questão do Contestado. </w:t>
      </w:r>
      <w:r w:rsidR="00344661" w:rsidRPr="00947B7F">
        <w:rPr>
          <w:rFonts w:asciiTheme="minorHAnsi" w:hAnsiTheme="minorHAnsi" w:cstheme="minorHAnsi"/>
          <w:b/>
          <w:sz w:val="20"/>
          <w:szCs w:val="20"/>
        </w:rPr>
        <w:t>3)</w:t>
      </w:r>
      <w:r w:rsidR="00344661" w:rsidRPr="00947B7F">
        <w:rPr>
          <w:rFonts w:asciiTheme="minorHAnsi" w:hAnsiTheme="minorHAnsi" w:cstheme="minorHAnsi"/>
          <w:sz w:val="20"/>
          <w:szCs w:val="20"/>
        </w:rPr>
        <w:t xml:space="preserve"> </w:t>
      </w:r>
      <w:r w:rsidR="00736CAF" w:rsidRPr="00947B7F">
        <w:rPr>
          <w:rFonts w:asciiTheme="minorHAnsi" w:hAnsiTheme="minorHAnsi" w:cstheme="minorHAnsi"/>
          <w:sz w:val="20"/>
          <w:szCs w:val="20"/>
        </w:rPr>
        <w:t>História do Brasil e atualidade</w:t>
      </w:r>
      <w:r w:rsidR="00344661" w:rsidRPr="00947B7F">
        <w:rPr>
          <w:rFonts w:asciiTheme="minorHAnsi" w:hAnsiTheme="minorHAnsi" w:cstheme="minorHAnsi"/>
          <w:sz w:val="20"/>
          <w:szCs w:val="20"/>
        </w:rPr>
        <w:t>;</w:t>
      </w:r>
      <w:r w:rsidRPr="00947B7F">
        <w:rPr>
          <w:rFonts w:asciiTheme="minorHAnsi" w:hAnsiTheme="minorHAnsi" w:cstheme="minorHAnsi"/>
          <w:sz w:val="20"/>
          <w:szCs w:val="20"/>
        </w:rPr>
        <w:t xml:space="preserve"> </w:t>
      </w:r>
      <w:r w:rsidR="00344661" w:rsidRPr="00947B7F">
        <w:rPr>
          <w:rFonts w:asciiTheme="minorHAnsi" w:hAnsiTheme="minorHAnsi" w:cstheme="minorHAnsi"/>
          <w:b/>
          <w:sz w:val="20"/>
          <w:szCs w:val="20"/>
        </w:rPr>
        <w:t>4)</w:t>
      </w:r>
      <w:r w:rsidR="00344661" w:rsidRPr="00947B7F">
        <w:rPr>
          <w:rFonts w:asciiTheme="minorHAnsi" w:hAnsiTheme="minorHAnsi" w:cstheme="minorHAnsi"/>
          <w:sz w:val="20"/>
          <w:szCs w:val="20"/>
        </w:rPr>
        <w:t xml:space="preserve"> </w:t>
      </w:r>
      <w:r w:rsidRPr="00947B7F">
        <w:rPr>
          <w:rFonts w:asciiTheme="minorHAnsi" w:hAnsiTheme="minorHAnsi" w:cstheme="minorHAnsi"/>
          <w:sz w:val="20"/>
          <w:szCs w:val="20"/>
        </w:rPr>
        <w:t>Atualidades relacionados</w:t>
      </w:r>
      <w:r w:rsidR="00736CAF" w:rsidRPr="00947B7F">
        <w:rPr>
          <w:rFonts w:asciiTheme="minorHAnsi" w:hAnsiTheme="minorHAnsi" w:cstheme="minorHAnsi"/>
          <w:sz w:val="20"/>
          <w:szCs w:val="20"/>
        </w:rPr>
        <w:t xml:space="preserve"> ao Município de </w:t>
      </w:r>
      <w:r w:rsidR="00C63A74" w:rsidRPr="00947B7F">
        <w:rPr>
          <w:rFonts w:asciiTheme="minorHAnsi" w:hAnsiTheme="minorHAnsi" w:cstheme="minorHAnsi"/>
          <w:sz w:val="20"/>
          <w:szCs w:val="20"/>
        </w:rPr>
        <w:t>Arvoredo</w:t>
      </w:r>
      <w:r w:rsidR="00E81679" w:rsidRPr="00947B7F">
        <w:rPr>
          <w:rFonts w:asciiTheme="minorHAnsi" w:hAnsiTheme="minorHAnsi" w:cstheme="minorHAnsi"/>
          <w:sz w:val="20"/>
          <w:szCs w:val="20"/>
        </w:rPr>
        <w:t xml:space="preserve"> e do Brasil</w:t>
      </w:r>
      <w:r w:rsidRPr="00947B7F">
        <w:rPr>
          <w:rFonts w:asciiTheme="minorHAnsi" w:hAnsiTheme="minorHAnsi" w:cstheme="minorHAnsi"/>
          <w:sz w:val="20"/>
          <w:szCs w:val="20"/>
        </w:rPr>
        <w:t>.</w:t>
      </w:r>
    </w:p>
    <w:p w:rsidR="00C63A74" w:rsidRPr="00947B7F" w:rsidRDefault="0015499D" w:rsidP="00CA4471">
      <w:pPr>
        <w:autoSpaceDE w:val="0"/>
        <w:ind w:right="-6"/>
        <w:jc w:val="both"/>
        <w:rPr>
          <w:rFonts w:asciiTheme="minorHAnsi" w:hAnsiTheme="minorHAnsi" w:cstheme="minorHAnsi"/>
          <w:sz w:val="20"/>
          <w:szCs w:val="20"/>
        </w:rPr>
      </w:pPr>
      <w:r w:rsidRPr="00947B7F">
        <w:rPr>
          <w:rFonts w:asciiTheme="minorHAnsi" w:hAnsiTheme="minorHAnsi" w:cstheme="minorHAnsi"/>
          <w:sz w:val="20"/>
          <w:szCs w:val="20"/>
        </w:rPr>
        <w:t xml:space="preserve">- </w:t>
      </w:r>
      <w:r w:rsidR="00C63A74" w:rsidRPr="00947B7F">
        <w:rPr>
          <w:rFonts w:asciiTheme="minorHAnsi" w:hAnsiTheme="minorHAnsi" w:cstheme="minorHAnsi"/>
          <w:sz w:val="20"/>
          <w:szCs w:val="20"/>
        </w:rPr>
        <w:t>ARVOREDO</w:t>
      </w:r>
      <w:r w:rsidRPr="00947B7F">
        <w:rPr>
          <w:rFonts w:asciiTheme="minorHAnsi" w:hAnsiTheme="minorHAnsi" w:cstheme="minorHAnsi"/>
          <w:sz w:val="20"/>
          <w:szCs w:val="20"/>
        </w:rPr>
        <w:t xml:space="preserve"> - SC. Histórico do Município. Disponível em:</w:t>
      </w:r>
    </w:p>
    <w:p w:rsidR="00C63A74" w:rsidRPr="00947B7F" w:rsidRDefault="00C63A74" w:rsidP="00CA4471">
      <w:pPr>
        <w:autoSpaceDE w:val="0"/>
        <w:ind w:right="-6"/>
        <w:jc w:val="both"/>
        <w:rPr>
          <w:rFonts w:asciiTheme="minorHAnsi" w:hAnsiTheme="minorHAnsi" w:cstheme="minorHAnsi"/>
          <w:sz w:val="20"/>
          <w:szCs w:val="20"/>
          <w:u w:val="single"/>
        </w:rPr>
      </w:pPr>
      <w:r w:rsidRPr="00947B7F">
        <w:rPr>
          <w:rFonts w:asciiTheme="minorHAnsi" w:hAnsiTheme="minorHAnsi" w:cstheme="minorHAnsi"/>
          <w:sz w:val="20"/>
          <w:szCs w:val="20"/>
          <w:u w:val="single"/>
        </w:rPr>
        <w:t>&lt;</w:t>
      </w:r>
      <w:proofErr w:type="gramStart"/>
      <w:r w:rsidRPr="00947B7F">
        <w:rPr>
          <w:rFonts w:asciiTheme="minorHAnsi" w:hAnsiTheme="minorHAnsi" w:cstheme="minorHAnsi"/>
          <w:sz w:val="20"/>
          <w:szCs w:val="20"/>
          <w:u w:val="single"/>
        </w:rPr>
        <w:t>https://www.arvoredo.sc.gov.br/municipio/index/codMapaItem/6766</w:t>
      </w:r>
      <w:proofErr w:type="gramEnd"/>
      <w:r w:rsidRPr="00947B7F">
        <w:rPr>
          <w:rFonts w:asciiTheme="minorHAnsi" w:hAnsiTheme="minorHAnsi" w:cstheme="minorHAnsi"/>
          <w:sz w:val="20"/>
          <w:szCs w:val="20"/>
          <w:u w:val="single"/>
        </w:rPr>
        <w:t>&gt;</w:t>
      </w:r>
    </w:p>
    <w:p w:rsidR="0015499D" w:rsidRPr="00947B7F" w:rsidRDefault="0015499D" w:rsidP="00CA4471">
      <w:pPr>
        <w:autoSpaceDE w:val="0"/>
        <w:ind w:right="-6"/>
        <w:jc w:val="both"/>
        <w:rPr>
          <w:rFonts w:asciiTheme="minorHAnsi" w:hAnsiTheme="minorHAnsi" w:cstheme="minorHAnsi"/>
          <w:b/>
          <w:sz w:val="20"/>
          <w:szCs w:val="20"/>
        </w:rPr>
      </w:pPr>
      <w:r w:rsidRPr="00947B7F">
        <w:rPr>
          <w:rFonts w:asciiTheme="minorHAnsi" w:hAnsiTheme="minorHAnsi" w:cstheme="minorHAnsi"/>
          <w:sz w:val="20"/>
          <w:szCs w:val="20"/>
        </w:rPr>
        <w:t xml:space="preserve">- </w:t>
      </w:r>
      <w:r w:rsidR="00C63A74" w:rsidRPr="00947B7F">
        <w:rPr>
          <w:rFonts w:asciiTheme="minorHAnsi" w:hAnsiTheme="minorHAnsi" w:cstheme="minorHAnsi"/>
          <w:sz w:val="20"/>
          <w:szCs w:val="20"/>
        </w:rPr>
        <w:t>ARVOREDO</w:t>
      </w:r>
      <w:r w:rsidRPr="00947B7F">
        <w:rPr>
          <w:rFonts w:asciiTheme="minorHAnsi" w:hAnsiTheme="minorHAnsi" w:cstheme="minorHAnsi"/>
          <w:sz w:val="20"/>
          <w:szCs w:val="20"/>
        </w:rPr>
        <w:t xml:space="preserve"> - SC. Portal de Turismo de </w:t>
      </w:r>
      <w:r w:rsidR="00C63A74" w:rsidRPr="00947B7F">
        <w:rPr>
          <w:rFonts w:asciiTheme="minorHAnsi" w:hAnsiTheme="minorHAnsi" w:cstheme="minorHAnsi"/>
          <w:sz w:val="20"/>
          <w:szCs w:val="20"/>
        </w:rPr>
        <w:t>Arvoredo</w:t>
      </w:r>
      <w:r w:rsidRPr="00947B7F">
        <w:rPr>
          <w:rFonts w:asciiTheme="minorHAnsi" w:hAnsiTheme="minorHAnsi" w:cstheme="minorHAnsi"/>
          <w:sz w:val="20"/>
          <w:szCs w:val="20"/>
        </w:rPr>
        <w:t>. Disponível em: &lt;</w:t>
      </w:r>
      <w:r w:rsidR="00C63A74" w:rsidRPr="00947B7F">
        <w:rPr>
          <w:rFonts w:asciiTheme="minorHAnsi" w:hAnsiTheme="minorHAnsi" w:cstheme="minorHAnsi"/>
          <w:sz w:val="20"/>
          <w:szCs w:val="20"/>
          <w:u w:val="single"/>
        </w:rPr>
        <w:t>https://turismo.arvoredo.sc.gov.br/</w:t>
      </w:r>
      <w:r w:rsidRPr="00947B7F">
        <w:rPr>
          <w:rFonts w:asciiTheme="minorHAnsi" w:hAnsiTheme="minorHAnsi" w:cstheme="minorHAnsi"/>
          <w:sz w:val="20"/>
          <w:szCs w:val="20"/>
        </w:rPr>
        <w:t>&gt;.</w:t>
      </w:r>
    </w:p>
    <w:p w:rsidR="008E1164" w:rsidRPr="00947B7F" w:rsidRDefault="008E1164" w:rsidP="00CA4471">
      <w:pPr>
        <w:autoSpaceDE w:val="0"/>
        <w:ind w:right="-6"/>
        <w:rPr>
          <w:rFonts w:asciiTheme="minorHAnsi" w:hAnsiTheme="minorHAnsi" w:cstheme="minorHAnsi"/>
          <w:b/>
          <w:sz w:val="20"/>
          <w:szCs w:val="20"/>
        </w:rPr>
      </w:pPr>
    </w:p>
    <w:p w:rsidR="00F177EE" w:rsidRPr="00947B7F" w:rsidRDefault="002D75B8" w:rsidP="00CA4471">
      <w:pPr>
        <w:autoSpaceDE w:val="0"/>
        <w:ind w:right="-6"/>
        <w:rPr>
          <w:rFonts w:asciiTheme="minorHAnsi" w:hAnsiTheme="minorHAnsi" w:cstheme="minorHAnsi"/>
          <w:b/>
          <w:sz w:val="20"/>
          <w:szCs w:val="20"/>
        </w:rPr>
      </w:pPr>
      <w:r w:rsidRPr="00947B7F">
        <w:rPr>
          <w:rFonts w:asciiTheme="minorHAnsi" w:hAnsiTheme="minorHAnsi" w:cstheme="minorHAnsi"/>
          <w:b/>
          <w:sz w:val="20"/>
          <w:szCs w:val="20"/>
        </w:rPr>
        <w:t>1.4</w:t>
      </w:r>
      <w:r w:rsidR="00F177EE" w:rsidRPr="00947B7F">
        <w:rPr>
          <w:rFonts w:asciiTheme="minorHAnsi" w:hAnsiTheme="minorHAnsi" w:cstheme="minorHAnsi"/>
          <w:b/>
          <w:sz w:val="20"/>
          <w:szCs w:val="20"/>
        </w:rPr>
        <w:t>. CONHECIMENTOS ESPECÍFICOS</w:t>
      </w:r>
      <w:r w:rsidR="00216356" w:rsidRPr="00947B7F">
        <w:rPr>
          <w:rFonts w:asciiTheme="minorHAnsi" w:hAnsiTheme="minorHAnsi" w:cstheme="minorHAnsi"/>
          <w:b/>
          <w:sz w:val="20"/>
          <w:szCs w:val="20"/>
        </w:rPr>
        <w:t>/LEGISLAÇÃO</w:t>
      </w:r>
    </w:p>
    <w:p w:rsidR="0094460D" w:rsidRPr="00947B7F" w:rsidRDefault="002D75B8" w:rsidP="0094460D">
      <w:pPr>
        <w:jc w:val="both"/>
        <w:rPr>
          <w:rFonts w:asciiTheme="minorHAnsi" w:hAnsiTheme="minorHAnsi" w:cstheme="minorHAnsi"/>
          <w:b/>
          <w:sz w:val="20"/>
          <w:szCs w:val="20"/>
        </w:rPr>
      </w:pPr>
      <w:r w:rsidRPr="00947B7F">
        <w:rPr>
          <w:rFonts w:asciiTheme="minorHAnsi" w:hAnsiTheme="minorHAnsi" w:cstheme="minorHAnsi"/>
          <w:b/>
          <w:sz w:val="20"/>
          <w:szCs w:val="20"/>
        </w:rPr>
        <w:t>1</w:t>
      </w:r>
      <w:r w:rsidR="00B41B31" w:rsidRPr="00947B7F">
        <w:rPr>
          <w:rFonts w:asciiTheme="minorHAnsi" w:hAnsiTheme="minorHAnsi" w:cstheme="minorHAnsi"/>
          <w:b/>
          <w:sz w:val="20"/>
          <w:szCs w:val="20"/>
        </w:rPr>
        <w:t>.</w:t>
      </w:r>
      <w:r w:rsidRPr="00947B7F">
        <w:rPr>
          <w:rFonts w:asciiTheme="minorHAnsi" w:hAnsiTheme="minorHAnsi" w:cstheme="minorHAnsi"/>
          <w:b/>
          <w:sz w:val="20"/>
          <w:szCs w:val="20"/>
        </w:rPr>
        <w:t>4</w:t>
      </w:r>
      <w:r w:rsidR="0094460D" w:rsidRPr="00947B7F">
        <w:rPr>
          <w:rFonts w:asciiTheme="minorHAnsi" w:hAnsiTheme="minorHAnsi" w:cstheme="minorHAnsi"/>
          <w:b/>
          <w:sz w:val="20"/>
          <w:szCs w:val="20"/>
        </w:rPr>
        <w:t>.</w:t>
      </w:r>
      <w:r w:rsidRPr="00947B7F">
        <w:rPr>
          <w:rFonts w:asciiTheme="minorHAnsi" w:hAnsiTheme="minorHAnsi" w:cstheme="minorHAnsi"/>
          <w:b/>
          <w:sz w:val="20"/>
          <w:szCs w:val="20"/>
        </w:rPr>
        <w:t>1.</w:t>
      </w:r>
      <w:r w:rsidR="0094460D" w:rsidRPr="00947B7F">
        <w:rPr>
          <w:rFonts w:asciiTheme="minorHAnsi" w:hAnsiTheme="minorHAnsi" w:cstheme="minorHAnsi"/>
          <w:b/>
          <w:sz w:val="20"/>
          <w:szCs w:val="20"/>
        </w:rPr>
        <w:t xml:space="preserve"> </w:t>
      </w:r>
      <w:r w:rsidR="00216356" w:rsidRPr="00947B7F">
        <w:rPr>
          <w:rFonts w:asciiTheme="minorHAnsi" w:hAnsiTheme="minorHAnsi" w:cstheme="minorHAnsi"/>
          <w:b/>
          <w:sz w:val="20"/>
          <w:szCs w:val="20"/>
        </w:rPr>
        <w:t xml:space="preserve">CONHECIMENTOS ESPECÍFICOS/LEGISLAÇÃO - </w:t>
      </w:r>
      <w:r w:rsidR="0094460D" w:rsidRPr="00947B7F">
        <w:rPr>
          <w:rFonts w:asciiTheme="minorHAnsi" w:hAnsiTheme="minorHAnsi" w:cstheme="minorHAnsi"/>
          <w:b/>
          <w:sz w:val="20"/>
          <w:szCs w:val="20"/>
        </w:rPr>
        <w:t xml:space="preserve">CARGO: </w:t>
      </w:r>
      <w:r w:rsidR="00DC7996" w:rsidRPr="00947B7F">
        <w:rPr>
          <w:rFonts w:asciiTheme="minorHAnsi" w:hAnsiTheme="minorHAnsi" w:cstheme="minorHAnsi"/>
          <w:b/>
          <w:sz w:val="20"/>
          <w:szCs w:val="20"/>
        </w:rPr>
        <w:t>AGENTE DE CONTROLE INTERNO</w:t>
      </w:r>
      <w:r w:rsidR="00D942B8" w:rsidRPr="00947B7F">
        <w:rPr>
          <w:rFonts w:asciiTheme="minorHAnsi" w:hAnsiTheme="minorHAnsi" w:cstheme="minorHAnsi"/>
          <w:b/>
          <w:sz w:val="20"/>
          <w:szCs w:val="20"/>
        </w:rPr>
        <w:t xml:space="preserve"> (2</w:t>
      </w:r>
      <w:r w:rsidR="00B466E9" w:rsidRPr="00947B7F">
        <w:rPr>
          <w:rFonts w:asciiTheme="minorHAnsi" w:hAnsiTheme="minorHAnsi" w:cstheme="minorHAnsi"/>
          <w:b/>
          <w:sz w:val="20"/>
          <w:szCs w:val="20"/>
        </w:rPr>
        <w:t>0</w:t>
      </w:r>
      <w:r w:rsidR="00D942B8" w:rsidRPr="00947B7F">
        <w:rPr>
          <w:rFonts w:asciiTheme="minorHAnsi" w:hAnsiTheme="minorHAnsi" w:cstheme="minorHAnsi"/>
          <w:b/>
          <w:sz w:val="20"/>
          <w:szCs w:val="20"/>
        </w:rPr>
        <w:t xml:space="preserve"> questões)</w:t>
      </w:r>
    </w:p>
    <w:p w:rsidR="008E1164" w:rsidRPr="00947B7F" w:rsidRDefault="0094460D" w:rsidP="00547A07">
      <w:pPr>
        <w:jc w:val="both"/>
        <w:rPr>
          <w:rFonts w:asciiTheme="minorHAnsi" w:hAnsiTheme="minorHAnsi" w:cstheme="minorHAnsi"/>
          <w:sz w:val="20"/>
          <w:szCs w:val="20"/>
        </w:rPr>
      </w:pPr>
      <w:r w:rsidRPr="00947B7F">
        <w:rPr>
          <w:rFonts w:asciiTheme="minorHAnsi" w:hAnsiTheme="minorHAnsi" w:cstheme="minorHAnsi"/>
          <w:b/>
          <w:sz w:val="20"/>
          <w:szCs w:val="20"/>
          <w:u w:val="single"/>
        </w:rPr>
        <w:t>Conteúdos:</w:t>
      </w:r>
      <w:r w:rsidR="00891202" w:rsidRPr="00947B7F">
        <w:rPr>
          <w:rFonts w:asciiTheme="minorHAnsi" w:hAnsiTheme="minorHAnsi" w:cstheme="minorHAnsi"/>
          <w:sz w:val="20"/>
          <w:szCs w:val="20"/>
        </w:rPr>
        <w:t xml:space="preserve"> </w:t>
      </w:r>
      <w:r w:rsidR="00547A07" w:rsidRPr="00947B7F">
        <w:rPr>
          <w:rFonts w:asciiTheme="minorHAnsi" w:hAnsiTheme="minorHAnsi" w:cstheme="minorHAnsi"/>
          <w:sz w:val="20"/>
          <w:szCs w:val="20"/>
        </w:rPr>
        <w:t xml:space="preserve">Contabilidade pública: Conceito, objetivo e regime. Campo de aplicação. MCASP, parte geral. Conceitos e campo de aplicação da contabilidade governamental. Patrimônio público sob os aspectos qualitativo e quantitativo. Lançamento e escrituração contábil de operações típicas. MCASP, parte II, Procedimentos Contábeis Patrimoniais. Preparação e elaboração das demonstrações contábeis do setor público, inclusive inventário e controle de bens patrimoniais. MCASP, parte III, Procedimentos Contábeis Específicos. MCASP, parte IV, Plano de Contas Aplicado ao Setor Público. MCASP, parte V, Demonstrações Contábeis Aplicadas ao Setor Público. Balanço Orçamentário, Balanço Financeiro, Balanço Patrimonial e Demonstrativo das Variações Patrimoniais. Auditoria: Objetivos, técnicas, procedimentos e planejamento dos trabalhos de auditoria; programas de auditoria; papéis de trabalho; testes de auditoria; amostragens estatísticas em auditoria; eventos ou transações subsequentes; revisão analítica; entrevista; conferência de cálculo; confirmação; interpretação das informações; observação; procedimentos de auditoria em áreas específicas das demonstrações contábeis. Orçamento público: Conceito, Tipos e Princípios Orçamentários. Plano Plurianual, Lei de Diretrizes Orçamentárias, Lei Orçamentária Anual. Ciclo orçamentário: prazos, elaboração, aprovação, execução e avaliação do orçamento. Restituição e Anulação de Receitas. Dívida Ativa. Receitas e Despesas Orçamentárias e Extra orçamentárias. Receita e despesa pública: conceito, classificações e etapas. Créditos orçamentários iniciais e adicionais. </w:t>
      </w:r>
    </w:p>
    <w:p w:rsidR="00167910" w:rsidRPr="00947B7F" w:rsidRDefault="00167910" w:rsidP="0094460D">
      <w:pPr>
        <w:jc w:val="both"/>
        <w:rPr>
          <w:rFonts w:asciiTheme="minorHAnsi" w:hAnsiTheme="minorHAnsi" w:cstheme="minorHAnsi"/>
          <w:sz w:val="20"/>
          <w:szCs w:val="20"/>
        </w:rPr>
      </w:pPr>
      <w:r w:rsidRPr="00947B7F">
        <w:rPr>
          <w:rFonts w:asciiTheme="minorHAnsi" w:hAnsiTheme="minorHAnsi" w:cstheme="minorHAnsi"/>
          <w:b/>
          <w:sz w:val="20"/>
          <w:szCs w:val="20"/>
        </w:rPr>
        <w:t>LEGISLAÇÃO SUGERIDA</w:t>
      </w:r>
      <w:r w:rsidRPr="00947B7F">
        <w:rPr>
          <w:rFonts w:asciiTheme="minorHAnsi" w:hAnsiTheme="minorHAnsi" w:cstheme="minorHAnsi"/>
          <w:sz w:val="20"/>
          <w:szCs w:val="20"/>
        </w:rPr>
        <w:t>:</w:t>
      </w:r>
    </w:p>
    <w:p w:rsidR="00547A07" w:rsidRPr="00947B7F" w:rsidRDefault="00547A07" w:rsidP="0094460D">
      <w:pPr>
        <w:jc w:val="both"/>
        <w:rPr>
          <w:rFonts w:asciiTheme="minorHAnsi" w:hAnsiTheme="minorHAnsi" w:cstheme="minorHAnsi"/>
          <w:sz w:val="20"/>
          <w:szCs w:val="20"/>
        </w:rPr>
      </w:pPr>
      <w:r w:rsidRPr="00947B7F">
        <w:rPr>
          <w:rFonts w:asciiTheme="minorHAnsi" w:hAnsiTheme="minorHAnsi" w:cstheme="minorHAnsi"/>
          <w:sz w:val="20"/>
          <w:szCs w:val="20"/>
        </w:rPr>
        <w:t>- ARVOREDO. Lei Orgânica do Município de Arvoredo e suas alterações.</w:t>
      </w:r>
    </w:p>
    <w:p w:rsidR="003D21A6" w:rsidRPr="00947B7F" w:rsidRDefault="003D21A6" w:rsidP="003D21A6">
      <w:pPr>
        <w:jc w:val="both"/>
        <w:rPr>
          <w:rFonts w:asciiTheme="minorHAnsi" w:hAnsiTheme="minorHAnsi" w:cstheme="minorHAnsi"/>
          <w:sz w:val="20"/>
          <w:szCs w:val="20"/>
        </w:rPr>
      </w:pPr>
      <w:r w:rsidRPr="00947B7F">
        <w:rPr>
          <w:rFonts w:asciiTheme="minorHAnsi" w:hAnsiTheme="minorHAnsi" w:cstheme="minorHAnsi"/>
          <w:sz w:val="20"/>
          <w:szCs w:val="20"/>
        </w:rPr>
        <w:t xml:space="preserve">- </w:t>
      </w:r>
      <w:r w:rsidR="007835E8" w:rsidRPr="00947B7F">
        <w:rPr>
          <w:rFonts w:asciiTheme="minorHAnsi" w:hAnsiTheme="minorHAnsi" w:cstheme="minorHAnsi"/>
          <w:sz w:val="20"/>
          <w:szCs w:val="20"/>
        </w:rPr>
        <w:t>ARVOREDO</w:t>
      </w:r>
      <w:r w:rsidRPr="00947B7F">
        <w:rPr>
          <w:rFonts w:asciiTheme="minorHAnsi" w:hAnsiTheme="minorHAnsi" w:cstheme="minorHAnsi"/>
          <w:sz w:val="20"/>
          <w:szCs w:val="20"/>
        </w:rPr>
        <w:t>. Lei Comple</w:t>
      </w:r>
      <w:r w:rsidR="00C2270E" w:rsidRPr="00947B7F">
        <w:rPr>
          <w:rFonts w:asciiTheme="minorHAnsi" w:hAnsiTheme="minorHAnsi" w:cstheme="minorHAnsi"/>
          <w:sz w:val="20"/>
          <w:szCs w:val="20"/>
        </w:rPr>
        <w:t xml:space="preserve">mentar nº </w:t>
      </w:r>
      <w:r w:rsidRPr="00947B7F">
        <w:rPr>
          <w:rFonts w:asciiTheme="minorHAnsi" w:hAnsiTheme="minorHAnsi" w:cstheme="minorHAnsi"/>
          <w:sz w:val="20"/>
          <w:szCs w:val="20"/>
        </w:rPr>
        <w:t>1</w:t>
      </w:r>
      <w:r w:rsidR="007835E8" w:rsidRPr="00947B7F">
        <w:rPr>
          <w:rFonts w:asciiTheme="minorHAnsi" w:hAnsiTheme="minorHAnsi" w:cstheme="minorHAnsi"/>
          <w:sz w:val="20"/>
          <w:szCs w:val="20"/>
        </w:rPr>
        <w:t>3 de 30</w:t>
      </w:r>
      <w:r w:rsidRPr="00947B7F">
        <w:rPr>
          <w:rFonts w:asciiTheme="minorHAnsi" w:hAnsiTheme="minorHAnsi" w:cstheme="minorHAnsi"/>
          <w:sz w:val="20"/>
          <w:szCs w:val="20"/>
        </w:rPr>
        <w:t xml:space="preserve"> de </w:t>
      </w:r>
      <w:r w:rsidR="007835E8" w:rsidRPr="00947B7F">
        <w:rPr>
          <w:rFonts w:asciiTheme="minorHAnsi" w:hAnsiTheme="minorHAnsi" w:cstheme="minorHAnsi"/>
          <w:sz w:val="20"/>
          <w:szCs w:val="20"/>
        </w:rPr>
        <w:t>setembro</w:t>
      </w:r>
      <w:r w:rsidRPr="00947B7F">
        <w:rPr>
          <w:rFonts w:asciiTheme="minorHAnsi" w:hAnsiTheme="minorHAnsi" w:cstheme="minorHAnsi"/>
          <w:sz w:val="20"/>
          <w:szCs w:val="20"/>
        </w:rPr>
        <w:t xml:space="preserve"> de 2005. Estatuto dos Servidores Públicos do Município de </w:t>
      </w:r>
      <w:r w:rsidR="007835E8" w:rsidRPr="00947B7F">
        <w:rPr>
          <w:rFonts w:asciiTheme="minorHAnsi" w:hAnsiTheme="minorHAnsi" w:cstheme="minorHAnsi"/>
          <w:sz w:val="20"/>
          <w:szCs w:val="20"/>
        </w:rPr>
        <w:t>Arvoredo</w:t>
      </w:r>
      <w:r w:rsidRPr="00947B7F">
        <w:rPr>
          <w:rFonts w:asciiTheme="minorHAnsi" w:hAnsiTheme="minorHAnsi" w:cstheme="minorHAnsi"/>
          <w:sz w:val="20"/>
          <w:szCs w:val="20"/>
        </w:rPr>
        <w:t>/SC e posteriores alterações. Disponível em:</w:t>
      </w:r>
    </w:p>
    <w:p w:rsidR="00C2270E" w:rsidRPr="00947B7F" w:rsidRDefault="00055E33" w:rsidP="003D21A6">
      <w:pPr>
        <w:jc w:val="both"/>
        <w:rPr>
          <w:rFonts w:asciiTheme="minorHAnsi" w:hAnsiTheme="minorHAnsi" w:cstheme="minorHAnsi"/>
          <w:sz w:val="20"/>
          <w:szCs w:val="20"/>
          <w:u w:val="single"/>
        </w:rPr>
      </w:pPr>
      <w:r w:rsidRPr="00947B7F">
        <w:rPr>
          <w:rFonts w:asciiTheme="minorHAnsi" w:hAnsiTheme="minorHAnsi" w:cstheme="minorHAnsi"/>
          <w:sz w:val="20"/>
          <w:szCs w:val="20"/>
          <w:u w:val="single"/>
        </w:rPr>
        <w:t>http://www.legislacaomunicipal.com/gedocnet/redacoes/95995247000100/consolidadas/Lei00013.html</w:t>
      </w:r>
    </w:p>
    <w:p w:rsidR="00C2270E" w:rsidRPr="00947B7F" w:rsidRDefault="00C2270E" w:rsidP="003D21A6">
      <w:pPr>
        <w:jc w:val="both"/>
        <w:rPr>
          <w:rFonts w:asciiTheme="minorHAnsi" w:hAnsiTheme="minorHAnsi" w:cstheme="minorHAnsi"/>
          <w:sz w:val="20"/>
          <w:szCs w:val="20"/>
        </w:rPr>
      </w:pPr>
      <w:r w:rsidRPr="00947B7F">
        <w:rPr>
          <w:rFonts w:asciiTheme="minorHAnsi" w:hAnsiTheme="minorHAnsi" w:cstheme="minorHAnsi"/>
          <w:sz w:val="20"/>
          <w:szCs w:val="20"/>
        </w:rPr>
        <w:lastRenderedPageBreak/>
        <w:t>- ARVOREDO. Lei Complementar nº 15 de 30 de setembro de 2005. Plano de Carreiras, Cargos e Vencimentos Dos Servidores Públicos Municipais e posteriores alterações. Disponível em:</w:t>
      </w:r>
    </w:p>
    <w:p w:rsidR="00D942B8" w:rsidRPr="00947B7F" w:rsidRDefault="00C2270E" w:rsidP="0094460D">
      <w:pPr>
        <w:jc w:val="both"/>
        <w:rPr>
          <w:rFonts w:asciiTheme="minorHAnsi" w:hAnsiTheme="minorHAnsi" w:cstheme="minorHAnsi"/>
          <w:sz w:val="20"/>
          <w:szCs w:val="20"/>
          <w:u w:val="single"/>
        </w:rPr>
      </w:pPr>
      <w:r w:rsidRPr="00947B7F">
        <w:rPr>
          <w:rFonts w:asciiTheme="minorHAnsi" w:hAnsiTheme="minorHAnsi" w:cstheme="minorHAnsi"/>
          <w:sz w:val="20"/>
          <w:szCs w:val="20"/>
          <w:u w:val="single"/>
        </w:rPr>
        <w:t>http://www.legislacaomunicipal.com/gedocnet/redacoes/95995247000100/consolidadas/Lei01158.html</w:t>
      </w:r>
    </w:p>
    <w:p w:rsidR="00B21DCB" w:rsidRPr="00947B7F" w:rsidRDefault="00B21DCB" w:rsidP="00B21DCB">
      <w:pPr>
        <w:jc w:val="both"/>
        <w:rPr>
          <w:rFonts w:asciiTheme="minorHAnsi" w:hAnsiTheme="minorHAnsi" w:cstheme="minorHAnsi"/>
          <w:sz w:val="20"/>
          <w:szCs w:val="20"/>
        </w:rPr>
      </w:pPr>
      <w:r w:rsidRPr="00947B7F">
        <w:rPr>
          <w:rFonts w:asciiTheme="minorHAnsi" w:hAnsiTheme="minorHAnsi" w:cstheme="minorHAnsi"/>
          <w:sz w:val="20"/>
          <w:szCs w:val="20"/>
        </w:rPr>
        <w:t>- Manual de Contabilidade Aplicado ao Setor Público (MCASP) 8ª edição, parte I, Procedimentos Contábeis Orçamentários.</w:t>
      </w:r>
    </w:p>
    <w:p w:rsidR="00B21DCB" w:rsidRPr="00947B7F" w:rsidRDefault="00B21DCB" w:rsidP="00B21DCB">
      <w:pPr>
        <w:jc w:val="both"/>
        <w:rPr>
          <w:rFonts w:asciiTheme="minorHAnsi" w:hAnsiTheme="minorHAnsi" w:cstheme="minorHAnsi"/>
          <w:sz w:val="20"/>
          <w:szCs w:val="20"/>
        </w:rPr>
      </w:pPr>
      <w:r w:rsidRPr="00947B7F">
        <w:rPr>
          <w:rFonts w:asciiTheme="minorHAnsi" w:hAnsiTheme="minorHAnsi" w:cstheme="minorHAnsi"/>
          <w:sz w:val="20"/>
          <w:szCs w:val="20"/>
        </w:rPr>
        <w:t xml:space="preserve">- BRASIL. Lei Federal 4.320/64. </w:t>
      </w:r>
    </w:p>
    <w:p w:rsidR="00B21DCB" w:rsidRPr="00947B7F" w:rsidRDefault="00B21DCB" w:rsidP="00B21DCB">
      <w:pPr>
        <w:jc w:val="both"/>
        <w:rPr>
          <w:rFonts w:asciiTheme="minorHAnsi" w:hAnsiTheme="minorHAnsi" w:cstheme="minorHAnsi"/>
          <w:sz w:val="20"/>
          <w:szCs w:val="20"/>
        </w:rPr>
      </w:pPr>
      <w:r w:rsidRPr="00947B7F">
        <w:rPr>
          <w:rFonts w:asciiTheme="minorHAnsi" w:hAnsiTheme="minorHAnsi" w:cstheme="minorHAnsi"/>
          <w:sz w:val="20"/>
          <w:szCs w:val="20"/>
        </w:rPr>
        <w:t>- BRASIL. Lei complementar 101, de 4 de maio de 2000 e suas alterações posteriores.</w:t>
      </w:r>
    </w:p>
    <w:p w:rsidR="00D27FEB" w:rsidRPr="00947B7F" w:rsidRDefault="00D27FEB" w:rsidP="00B21DCB">
      <w:pPr>
        <w:jc w:val="both"/>
        <w:rPr>
          <w:rFonts w:asciiTheme="minorHAnsi" w:hAnsiTheme="minorHAnsi" w:cstheme="minorHAnsi"/>
          <w:sz w:val="20"/>
          <w:szCs w:val="20"/>
        </w:rPr>
      </w:pPr>
      <w:r w:rsidRPr="00947B7F">
        <w:rPr>
          <w:rFonts w:asciiTheme="minorHAnsi" w:hAnsiTheme="minorHAnsi" w:cstheme="minorHAnsi"/>
          <w:sz w:val="20"/>
          <w:szCs w:val="20"/>
        </w:rPr>
        <w:t>- BRASIL. Lei Federal 8.666/93.</w:t>
      </w:r>
    </w:p>
    <w:p w:rsidR="00C2270E" w:rsidRPr="00947B7F" w:rsidRDefault="00C2270E" w:rsidP="00C2270E">
      <w:pPr>
        <w:jc w:val="both"/>
        <w:rPr>
          <w:rFonts w:asciiTheme="minorHAnsi" w:hAnsiTheme="minorHAnsi" w:cstheme="minorHAnsi"/>
          <w:b/>
          <w:sz w:val="20"/>
          <w:szCs w:val="20"/>
        </w:rPr>
      </w:pPr>
    </w:p>
    <w:p w:rsidR="00C2270E" w:rsidRPr="00947B7F" w:rsidRDefault="00C2270E" w:rsidP="00C2270E">
      <w:pPr>
        <w:jc w:val="both"/>
        <w:rPr>
          <w:rFonts w:asciiTheme="minorHAnsi" w:hAnsiTheme="minorHAnsi" w:cstheme="minorHAnsi"/>
          <w:b/>
          <w:caps/>
          <w:sz w:val="20"/>
          <w:szCs w:val="20"/>
        </w:rPr>
      </w:pPr>
      <w:r w:rsidRPr="00947B7F">
        <w:rPr>
          <w:rFonts w:asciiTheme="minorHAnsi" w:hAnsiTheme="minorHAnsi" w:cstheme="minorHAnsi"/>
          <w:b/>
          <w:sz w:val="20"/>
          <w:szCs w:val="20"/>
        </w:rPr>
        <w:t>1.4.2. CONHECIMENTOS ESPECÍFICOS/LEGISLAÇÃO - CARGO:</w:t>
      </w:r>
      <w:r w:rsidRPr="00947B7F">
        <w:rPr>
          <w:rFonts w:asciiTheme="minorHAnsi" w:hAnsiTheme="minorHAnsi" w:cstheme="minorHAnsi"/>
          <w:b/>
          <w:caps/>
          <w:sz w:val="20"/>
          <w:szCs w:val="20"/>
        </w:rPr>
        <w:t xml:space="preserve"> Enfermeiro </w:t>
      </w:r>
      <w:r w:rsidRPr="00947B7F">
        <w:rPr>
          <w:rFonts w:asciiTheme="minorHAnsi" w:hAnsiTheme="minorHAnsi" w:cstheme="minorHAnsi"/>
          <w:b/>
          <w:sz w:val="20"/>
          <w:szCs w:val="20"/>
        </w:rPr>
        <w:t>(20 questões)</w:t>
      </w:r>
    </w:p>
    <w:p w:rsidR="00C2270E" w:rsidRPr="00947B7F" w:rsidRDefault="00C2270E" w:rsidP="00C2270E">
      <w:pPr>
        <w:jc w:val="both"/>
        <w:rPr>
          <w:rFonts w:asciiTheme="minorHAnsi" w:hAnsiTheme="minorHAnsi" w:cstheme="minorHAnsi"/>
          <w:sz w:val="20"/>
          <w:szCs w:val="20"/>
        </w:rPr>
      </w:pPr>
      <w:r w:rsidRPr="00947B7F">
        <w:rPr>
          <w:rFonts w:asciiTheme="minorHAnsi" w:hAnsiTheme="minorHAnsi" w:cstheme="minorHAnsi"/>
          <w:b/>
          <w:sz w:val="20"/>
          <w:szCs w:val="20"/>
          <w:u w:val="single"/>
        </w:rPr>
        <w:t>Conteúdo:</w:t>
      </w:r>
      <w:r w:rsidRPr="00947B7F">
        <w:rPr>
          <w:rFonts w:asciiTheme="minorHAnsi" w:hAnsiTheme="minorHAnsi" w:cstheme="minorHAnsi"/>
          <w:sz w:val="20"/>
          <w:szCs w:val="20"/>
        </w:rPr>
        <w:t xml:space="preserve"> Ética, deontologia, bioética e legislação em enfermagem; noções de saúde coletiva e epidemiologia; nutrição e dietética em saúde; semiologia e </w:t>
      </w:r>
      <w:proofErr w:type="spellStart"/>
      <w:r w:rsidRPr="00947B7F">
        <w:rPr>
          <w:rFonts w:asciiTheme="minorHAnsi" w:hAnsiTheme="minorHAnsi" w:cstheme="minorHAnsi"/>
          <w:sz w:val="20"/>
          <w:szCs w:val="20"/>
        </w:rPr>
        <w:t>semiotécnica</w:t>
      </w:r>
      <w:proofErr w:type="spellEnd"/>
      <w:r w:rsidRPr="00947B7F">
        <w:rPr>
          <w:rFonts w:asciiTheme="minorHAnsi" w:hAnsiTheme="minorHAnsi" w:cstheme="minorHAnsi"/>
          <w:sz w:val="20"/>
          <w:szCs w:val="20"/>
        </w:rPr>
        <w:t xml:space="preserve"> em enfermagem; sistematização da assistência em enfermagem; processo de cuidar em enfermagem clínica em todo o ciclo vital (recém nascidos, criança, adolescente, adulto, mulher e idoso); Código de Ética do profissional de enfermagem, processo de cuidar em enfermagem cirúrgica em todo o ciclo vital (recém nascidos, criança, adolescente, adulto, mulher e idoso); processo do cuidar em enfermagem em doenças transmissíveis; processo do cuidar em enfermagem em emergências e urgências; processo do cuidar em enfermagem em saúde mental e psiquiatria; Enfermagem na assistência às doenças crônicas diabetes e hipertensão arterial. Dengue: prevenção e tratamento; administração e gerenciamento em saúde; saúde da família e atendimento domiciliar; biossegurança nas ações de enfermagem; enfermagem em centro de material e esterilização; programa nacional de imunização. Ética profissional. 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Conhecimentos gerais inerentes à área de atuação, do conjunto de atribuições do emprego público, do serviço público municipal.</w:t>
      </w:r>
    </w:p>
    <w:p w:rsidR="00C2270E" w:rsidRPr="00947B7F" w:rsidRDefault="00C2270E" w:rsidP="00C2270E">
      <w:pPr>
        <w:jc w:val="both"/>
        <w:rPr>
          <w:rFonts w:asciiTheme="minorHAnsi" w:hAnsiTheme="minorHAnsi" w:cstheme="minorHAnsi"/>
          <w:b/>
          <w:sz w:val="20"/>
          <w:szCs w:val="20"/>
        </w:rPr>
      </w:pPr>
      <w:r w:rsidRPr="00947B7F">
        <w:rPr>
          <w:rFonts w:asciiTheme="minorHAnsi" w:hAnsiTheme="minorHAnsi" w:cstheme="minorHAnsi"/>
          <w:b/>
          <w:sz w:val="20"/>
          <w:szCs w:val="20"/>
        </w:rPr>
        <w:t>LEGISLAÇÃO SUGERIDA:</w:t>
      </w:r>
    </w:p>
    <w:p w:rsidR="006C09B5" w:rsidRPr="00947B7F" w:rsidRDefault="006C09B5" w:rsidP="006C09B5">
      <w:pPr>
        <w:jc w:val="both"/>
        <w:rPr>
          <w:rFonts w:asciiTheme="minorHAnsi" w:hAnsiTheme="minorHAnsi" w:cstheme="minorHAnsi"/>
          <w:sz w:val="20"/>
          <w:szCs w:val="20"/>
        </w:rPr>
      </w:pPr>
      <w:r w:rsidRPr="00947B7F">
        <w:rPr>
          <w:rFonts w:asciiTheme="minorHAnsi" w:hAnsiTheme="minorHAnsi" w:cstheme="minorHAnsi"/>
          <w:sz w:val="20"/>
          <w:szCs w:val="20"/>
        </w:rPr>
        <w:t>- ARVOREDO. Lei Complementar nº 13 de 30 de setembro de 2005. Estatuto dos Servidores Públicos do Município de Arvoredo/SC e posteriores alterações. Disponível em:</w:t>
      </w:r>
    </w:p>
    <w:p w:rsidR="006C09B5" w:rsidRPr="00947B7F" w:rsidRDefault="006C09B5" w:rsidP="006C09B5">
      <w:pPr>
        <w:jc w:val="both"/>
        <w:rPr>
          <w:rFonts w:asciiTheme="minorHAnsi" w:hAnsiTheme="minorHAnsi" w:cstheme="minorHAnsi"/>
          <w:sz w:val="20"/>
          <w:szCs w:val="20"/>
          <w:u w:val="single"/>
        </w:rPr>
      </w:pPr>
      <w:r w:rsidRPr="00947B7F">
        <w:rPr>
          <w:rFonts w:asciiTheme="minorHAnsi" w:hAnsiTheme="minorHAnsi" w:cstheme="minorHAnsi"/>
          <w:sz w:val="20"/>
          <w:szCs w:val="20"/>
          <w:u w:val="single"/>
        </w:rPr>
        <w:t>http://www.legislacaomunicipal.com/gedocnet/redacoes/95995247000100/consolidadas/Lei00013.html</w:t>
      </w:r>
    </w:p>
    <w:p w:rsidR="006C09B5" w:rsidRPr="00947B7F" w:rsidRDefault="006C09B5" w:rsidP="006C09B5">
      <w:pPr>
        <w:jc w:val="both"/>
        <w:rPr>
          <w:rFonts w:asciiTheme="minorHAnsi" w:hAnsiTheme="minorHAnsi" w:cstheme="minorHAnsi"/>
          <w:sz w:val="20"/>
          <w:szCs w:val="20"/>
        </w:rPr>
      </w:pPr>
      <w:r w:rsidRPr="00947B7F">
        <w:rPr>
          <w:rFonts w:asciiTheme="minorHAnsi" w:hAnsiTheme="minorHAnsi" w:cstheme="minorHAnsi"/>
          <w:sz w:val="20"/>
          <w:szCs w:val="20"/>
        </w:rPr>
        <w:t>- ARVOREDO. Lei Complementar nº 15 de 30 de setembro de 2005. Plano de Carreiras, Cargos e Vencimentos Dos Servidores Públicos Municipais e posteriores alterações. Disponível em:</w:t>
      </w:r>
    </w:p>
    <w:p w:rsidR="006C09B5" w:rsidRPr="00947B7F" w:rsidRDefault="006C09B5" w:rsidP="006C09B5">
      <w:pPr>
        <w:jc w:val="both"/>
        <w:rPr>
          <w:rFonts w:asciiTheme="minorHAnsi" w:hAnsiTheme="minorHAnsi" w:cstheme="minorHAnsi"/>
          <w:b/>
          <w:sz w:val="20"/>
          <w:szCs w:val="20"/>
        </w:rPr>
      </w:pPr>
      <w:r w:rsidRPr="00947B7F">
        <w:rPr>
          <w:rFonts w:asciiTheme="minorHAnsi" w:hAnsiTheme="minorHAnsi" w:cstheme="minorHAnsi"/>
          <w:sz w:val="20"/>
          <w:szCs w:val="20"/>
          <w:u w:val="single"/>
        </w:rPr>
        <w:t>http://www.legislacaomunicipal.com/gedocnet/redacoes/95995247000100/consolidadas/Lei01158.html</w:t>
      </w:r>
    </w:p>
    <w:p w:rsidR="00C2270E" w:rsidRPr="00947B7F" w:rsidRDefault="00C2270E" w:rsidP="00C2270E">
      <w:pPr>
        <w:jc w:val="both"/>
        <w:rPr>
          <w:rFonts w:asciiTheme="minorHAnsi" w:hAnsiTheme="minorHAnsi" w:cstheme="minorHAnsi"/>
          <w:sz w:val="20"/>
          <w:szCs w:val="20"/>
        </w:rPr>
      </w:pPr>
      <w:r w:rsidRPr="00947B7F">
        <w:rPr>
          <w:rFonts w:asciiTheme="minorHAnsi" w:hAnsiTheme="minorHAnsi" w:cstheme="minorHAnsi"/>
          <w:sz w:val="20"/>
          <w:szCs w:val="20"/>
        </w:rPr>
        <w:t xml:space="preserve">- </w:t>
      </w:r>
      <w:r w:rsidR="00055E33" w:rsidRPr="00947B7F">
        <w:rPr>
          <w:rFonts w:asciiTheme="minorHAnsi" w:hAnsiTheme="minorHAnsi" w:cstheme="minorHAnsi"/>
          <w:sz w:val="20"/>
          <w:szCs w:val="20"/>
        </w:rPr>
        <w:t xml:space="preserve">BRASIL, </w:t>
      </w:r>
      <w:r w:rsidRPr="00947B7F">
        <w:rPr>
          <w:rFonts w:asciiTheme="minorHAnsi" w:hAnsiTheme="minorHAnsi" w:cstheme="minorHAnsi"/>
          <w:sz w:val="20"/>
          <w:szCs w:val="20"/>
        </w:rPr>
        <w:t>Lei nº 8.142, de 28 de dezembro de 1990. Dispõe sobre a participação da comunidade na gestão do Sistema Único de Saúde (SUS);</w:t>
      </w:r>
    </w:p>
    <w:p w:rsidR="00C2270E" w:rsidRPr="00947B7F" w:rsidRDefault="00C2270E" w:rsidP="00C2270E">
      <w:pPr>
        <w:jc w:val="both"/>
        <w:rPr>
          <w:rFonts w:asciiTheme="minorHAnsi" w:hAnsiTheme="minorHAnsi" w:cstheme="minorHAnsi"/>
          <w:sz w:val="20"/>
          <w:szCs w:val="20"/>
        </w:rPr>
      </w:pPr>
      <w:r w:rsidRPr="00947B7F">
        <w:rPr>
          <w:rFonts w:asciiTheme="minorHAnsi" w:hAnsiTheme="minorHAnsi" w:cstheme="minorHAnsi"/>
          <w:sz w:val="20"/>
          <w:szCs w:val="20"/>
        </w:rPr>
        <w:t>- BRASIL, Constituição Federal Artigos 196 a 200;</w:t>
      </w:r>
    </w:p>
    <w:p w:rsidR="00C2270E" w:rsidRPr="00947B7F" w:rsidRDefault="00C2270E" w:rsidP="00C2270E">
      <w:pPr>
        <w:jc w:val="both"/>
        <w:rPr>
          <w:rFonts w:asciiTheme="minorHAnsi" w:hAnsiTheme="minorHAnsi" w:cstheme="minorHAnsi"/>
          <w:sz w:val="20"/>
          <w:szCs w:val="20"/>
        </w:rPr>
      </w:pPr>
      <w:r w:rsidRPr="00947B7F">
        <w:rPr>
          <w:rFonts w:asciiTheme="minorHAnsi" w:hAnsiTheme="minorHAnsi" w:cstheme="minorHAnsi"/>
          <w:sz w:val="20"/>
          <w:szCs w:val="20"/>
        </w:rPr>
        <w:t xml:space="preserve">- </w:t>
      </w:r>
      <w:r w:rsidR="006C09B5" w:rsidRPr="00947B7F">
        <w:rPr>
          <w:rFonts w:asciiTheme="minorHAnsi" w:hAnsiTheme="minorHAnsi" w:cstheme="minorHAnsi"/>
          <w:sz w:val="20"/>
          <w:szCs w:val="20"/>
        </w:rPr>
        <w:t xml:space="preserve">BRASIL, </w:t>
      </w:r>
      <w:r w:rsidRPr="00947B7F">
        <w:rPr>
          <w:rFonts w:asciiTheme="minorHAnsi" w:hAnsiTheme="minorHAnsi" w:cstheme="minorHAnsi"/>
          <w:sz w:val="20"/>
          <w:szCs w:val="20"/>
        </w:rPr>
        <w:t>Lei nº 8.080, de 19 de setembro de 1990. Dispõe sobre as condições para a promoção, proteção e recuperação da saúde, a organização e o funcionamento dos serviços correspondentes (SUS).</w:t>
      </w:r>
    </w:p>
    <w:p w:rsidR="00C2270E" w:rsidRPr="00947B7F" w:rsidRDefault="00C2270E" w:rsidP="00C2270E">
      <w:pPr>
        <w:jc w:val="both"/>
        <w:rPr>
          <w:rFonts w:asciiTheme="minorHAnsi" w:hAnsiTheme="minorHAnsi" w:cstheme="minorHAnsi"/>
          <w:sz w:val="20"/>
          <w:szCs w:val="20"/>
        </w:rPr>
      </w:pPr>
      <w:r w:rsidRPr="00947B7F">
        <w:rPr>
          <w:rFonts w:asciiTheme="minorHAnsi" w:hAnsiTheme="minorHAnsi" w:cstheme="minorHAnsi"/>
          <w:sz w:val="20"/>
          <w:szCs w:val="20"/>
        </w:rPr>
        <w:t>-BRASIL, Ministério da Saúde. Protocolos Básicos de Segurança do Paciente e Programa Nacional de Segurança do Paciente (PNSP). Disponível em: &lt;</w:t>
      </w:r>
      <w:r w:rsidRPr="00947B7F">
        <w:rPr>
          <w:rFonts w:asciiTheme="minorHAnsi" w:hAnsiTheme="minorHAnsi" w:cstheme="minorHAnsi"/>
          <w:sz w:val="20"/>
          <w:szCs w:val="20"/>
          <w:u w:val="single"/>
        </w:rPr>
        <w:t>http://www.saude.gov.br/acoes-e-programas/programa-nacional-de-seguranca-do-paciente-pnsp/protocolos-basicos-de-seguranca-do-paciente</w:t>
      </w:r>
      <w:r w:rsidRPr="00947B7F">
        <w:rPr>
          <w:rFonts w:asciiTheme="minorHAnsi" w:hAnsiTheme="minorHAnsi" w:cstheme="minorHAnsi"/>
          <w:sz w:val="20"/>
          <w:szCs w:val="20"/>
        </w:rPr>
        <w:t>&gt;;</w:t>
      </w:r>
    </w:p>
    <w:p w:rsidR="00C2270E" w:rsidRPr="00947B7F" w:rsidRDefault="00C2270E" w:rsidP="00C2270E">
      <w:pPr>
        <w:jc w:val="both"/>
        <w:rPr>
          <w:rFonts w:asciiTheme="minorHAnsi" w:hAnsiTheme="minorHAnsi" w:cstheme="minorHAnsi"/>
          <w:sz w:val="20"/>
          <w:szCs w:val="20"/>
        </w:rPr>
      </w:pPr>
      <w:r w:rsidRPr="00947B7F">
        <w:rPr>
          <w:rFonts w:asciiTheme="minorHAnsi" w:hAnsiTheme="minorHAnsi" w:cstheme="minorHAnsi"/>
          <w:sz w:val="20"/>
          <w:szCs w:val="20"/>
        </w:rPr>
        <w:t>- BRASIL. Ministério da Saúde. Resolução da Diretoria Colegiada - RDC nº 36, de 25 de julho de 2013. Institui ações para a segurança do paciente em serviços de saúde e dá outras providências. Diário Oficial [da] União, Brasília, DF,</w:t>
      </w:r>
    </w:p>
    <w:p w:rsidR="00C2270E" w:rsidRPr="00947B7F" w:rsidRDefault="00C2270E" w:rsidP="00C2270E">
      <w:pPr>
        <w:jc w:val="both"/>
        <w:rPr>
          <w:rFonts w:asciiTheme="minorHAnsi" w:hAnsiTheme="minorHAnsi" w:cstheme="minorHAnsi"/>
          <w:sz w:val="20"/>
          <w:szCs w:val="20"/>
        </w:rPr>
      </w:pPr>
      <w:r w:rsidRPr="00947B7F">
        <w:rPr>
          <w:rFonts w:asciiTheme="minorHAnsi" w:hAnsiTheme="minorHAnsi" w:cstheme="minorHAnsi"/>
          <w:sz w:val="20"/>
          <w:szCs w:val="20"/>
        </w:rPr>
        <w:t>26 jul. 2013. Disponível em:</w:t>
      </w:r>
    </w:p>
    <w:p w:rsidR="00C2270E" w:rsidRPr="00947B7F" w:rsidRDefault="00C2270E" w:rsidP="00C2270E">
      <w:pPr>
        <w:jc w:val="both"/>
        <w:rPr>
          <w:rFonts w:asciiTheme="minorHAnsi" w:hAnsiTheme="minorHAnsi" w:cstheme="minorHAnsi"/>
          <w:sz w:val="20"/>
          <w:szCs w:val="20"/>
        </w:rPr>
      </w:pPr>
      <w:r w:rsidRPr="00947B7F">
        <w:rPr>
          <w:rFonts w:asciiTheme="minorHAnsi" w:hAnsiTheme="minorHAnsi" w:cstheme="minorHAnsi"/>
          <w:sz w:val="20"/>
          <w:szCs w:val="20"/>
        </w:rPr>
        <w:t xml:space="preserve"> &lt;</w:t>
      </w:r>
      <w:proofErr w:type="gramStart"/>
      <w:r w:rsidRPr="00947B7F">
        <w:rPr>
          <w:rFonts w:asciiTheme="minorHAnsi" w:hAnsiTheme="minorHAnsi" w:cstheme="minorHAnsi"/>
          <w:sz w:val="20"/>
          <w:szCs w:val="20"/>
          <w:u w:val="single"/>
        </w:rPr>
        <w:t>http://portal.anvisa.gov.br/documents/10181/2871504/RDC_36_2013_COMP.pdf/36d809a4-e5ed-4835-a375-3b3e93d74d5e</w:t>
      </w:r>
      <w:proofErr w:type="gramEnd"/>
      <w:r w:rsidRPr="00947B7F">
        <w:rPr>
          <w:rFonts w:asciiTheme="minorHAnsi" w:hAnsiTheme="minorHAnsi" w:cstheme="minorHAnsi"/>
          <w:sz w:val="20"/>
          <w:szCs w:val="20"/>
        </w:rPr>
        <w:t>&gt;.</w:t>
      </w:r>
    </w:p>
    <w:p w:rsidR="007466F9" w:rsidRPr="00947B7F" w:rsidRDefault="007466F9" w:rsidP="00A74408">
      <w:pPr>
        <w:jc w:val="both"/>
        <w:rPr>
          <w:rFonts w:asciiTheme="minorHAnsi" w:hAnsiTheme="minorHAnsi" w:cstheme="minorHAnsi"/>
          <w:sz w:val="20"/>
          <w:szCs w:val="20"/>
        </w:rPr>
      </w:pPr>
    </w:p>
    <w:p w:rsidR="00EE26D7" w:rsidRPr="00947B7F" w:rsidRDefault="00EE26D7" w:rsidP="00EE26D7">
      <w:pPr>
        <w:jc w:val="both"/>
        <w:rPr>
          <w:rFonts w:asciiTheme="minorHAnsi" w:hAnsiTheme="minorHAnsi" w:cstheme="minorHAnsi"/>
          <w:b/>
          <w:caps/>
          <w:sz w:val="20"/>
          <w:szCs w:val="20"/>
        </w:rPr>
      </w:pPr>
      <w:r w:rsidRPr="00947B7F">
        <w:rPr>
          <w:rFonts w:asciiTheme="minorHAnsi" w:hAnsiTheme="minorHAnsi" w:cstheme="minorHAnsi"/>
          <w:b/>
          <w:sz w:val="20"/>
          <w:szCs w:val="20"/>
        </w:rPr>
        <w:t>1.4.</w:t>
      </w:r>
      <w:r w:rsidR="00CD56F7" w:rsidRPr="00947B7F">
        <w:rPr>
          <w:rFonts w:asciiTheme="minorHAnsi" w:hAnsiTheme="minorHAnsi" w:cstheme="minorHAnsi"/>
          <w:b/>
          <w:sz w:val="20"/>
          <w:szCs w:val="20"/>
        </w:rPr>
        <w:t>3</w:t>
      </w:r>
      <w:r w:rsidRPr="00947B7F">
        <w:rPr>
          <w:rFonts w:asciiTheme="minorHAnsi" w:hAnsiTheme="minorHAnsi" w:cstheme="minorHAnsi"/>
          <w:b/>
          <w:sz w:val="20"/>
          <w:szCs w:val="20"/>
        </w:rPr>
        <w:t>. CONHECIMENTOS ESPECÍFICOS/LEGISLAÇÃO - CARGO:</w:t>
      </w:r>
      <w:r w:rsidRPr="00947B7F">
        <w:rPr>
          <w:rFonts w:asciiTheme="minorHAnsi" w:hAnsiTheme="minorHAnsi" w:cstheme="minorHAnsi"/>
          <w:b/>
          <w:caps/>
          <w:sz w:val="20"/>
          <w:szCs w:val="20"/>
        </w:rPr>
        <w:t xml:space="preserve"> </w:t>
      </w:r>
      <w:r w:rsidR="00CD56F7" w:rsidRPr="00947B7F">
        <w:rPr>
          <w:rFonts w:asciiTheme="minorHAnsi" w:hAnsiTheme="minorHAnsi" w:cstheme="minorHAnsi"/>
          <w:b/>
          <w:caps/>
          <w:sz w:val="20"/>
          <w:szCs w:val="20"/>
        </w:rPr>
        <w:t>MÉDICO GINECOLOGISTA</w:t>
      </w:r>
      <w:r w:rsidRPr="00947B7F">
        <w:rPr>
          <w:rFonts w:asciiTheme="minorHAnsi" w:hAnsiTheme="minorHAnsi" w:cstheme="minorHAnsi"/>
          <w:b/>
          <w:caps/>
          <w:sz w:val="20"/>
          <w:szCs w:val="20"/>
        </w:rPr>
        <w:t xml:space="preserve"> </w:t>
      </w:r>
      <w:r w:rsidRPr="00947B7F">
        <w:rPr>
          <w:rFonts w:asciiTheme="minorHAnsi" w:hAnsiTheme="minorHAnsi" w:cstheme="minorHAnsi"/>
          <w:b/>
          <w:sz w:val="20"/>
          <w:szCs w:val="20"/>
        </w:rPr>
        <w:t>(20 questões)</w:t>
      </w:r>
    </w:p>
    <w:p w:rsidR="00C2270E" w:rsidRPr="00947B7F" w:rsidRDefault="00EE26D7" w:rsidP="00A74408">
      <w:pPr>
        <w:jc w:val="both"/>
        <w:rPr>
          <w:rFonts w:asciiTheme="minorHAnsi" w:hAnsiTheme="minorHAnsi" w:cstheme="minorHAnsi"/>
          <w:sz w:val="20"/>
          <w:szCs w:val="20"/>
        </w:rPr>
      </w:pPr>
      <w:r w:rsidRPr="00947B7F">
        <w:rPr>
          <w:rFonts w:asciiTheme="minorHAnsi" w:hAnsiTheme="minorHAnsi" w:cstheme="minorHAnsi"/>
          <w:b/>
          <w:sz w:val="20"/>
          <w:szCs w:val="20"/>
          <w:u w:val="single"/>
        </w:rPr>
        <w:t>Conteúdo:</w:t>
      </w:r>
      <w:r w:rsidRPr="00947B7F">
        <w:rPr>
          <w:rFonts w:asciiTheme="minorHAnsi" w:hAnsiTheme="minorHAnsi" w:cstheme="minorHAnsi"/>
          <w:sz w:val="20"/>
          <w:szCs w:val="20"/>
        </w:rPr>
        <w:t xml:space="preserve"> </w:t>
      </w:r>
      <w:r w:rsidR="00455DBE" w:rsidRPr="00947B7F">
        <w:rPr>
          <w:rFonts w:asciiTheme="minorHAnsi" w:hAnsiTheme="minorHAnsi" w:cstheme="minorHAnsi"/>
          <w:sz w:val="20"/>
          <w:szCs w:val="20"/>
        </w:rPr>
        <w:t xml:space="preserve">Anatomia dos órgãos genitais femininos. Embriologia dos genitais femininos. Fisiologia menstrual e sexual. Endocrinologia do aparelho genital feminino. Ciclo Menstrual. Climatério. Puberdade fisiológica e patológica. Propedêutica clínica e complementar em tocoginecologia. Disfunções menstruais. Doenças sexualmente transmissíveis. Cito genética. Dismenorreia. Tensão pré-menstrual. Distopias genitais. Processos inflamatórios dos genitais femininos. Esterilidade conjugal. Incontinência urinária na mulher. Fístulas genitais. Ginecologia da infância e da adolescência. </w:t>
      </w:r>
      <w:proofErr w:type="spellStart"/>
      <w:r w:rsidR="00455DBE" w:rsidRPr="00947B7F">
        <w:rPr>
          <w:rFonts w:asciiTheme="minorHAnsi" w:hAnsiTheme="minorHAnsi" w:cstheme="minorHAnsi"/>
          <w:sz w:val="20"/>
          <w:szCs w:val="20"/>
        </w:rPr>
        <w:t>Mastopatias</w:t>
      </w:r>
      <w:proofErr w:type="spellEnd"/>
      <w:r w:rsidR="00455DBE" w:rsidRPr="00947B7F">
        <w:rPr>
          <w:rFonts w:asciiTheme="minorHAnsi" w:hAnsiTheme="minorHAnsi" w:cstheme="minorHAnsi"/>
          <w:sz w:val="20"/>
          <w:szCs w:val="20"/>
        </w:rPr>
        <w:t xml:space="preserve"> benignas e malignas. Anticoncepção. Medicina psicossomática em ginecologia. Urgências ginecológicas. Afecções da vulva e da vagina. Afecções do colo e do corpo uterino. Afecções dos ovários e trompas. Oncologia ginecológica. Moléstia </w:t>
      </w:r>
      <w:proofErr w:type="spellStart"/>
      <w:r w:rsidR="00455DBE" w:rsidRPr="00947B7F">
        <w:rPr>
          <w:rFonts w:asciiTheme="minorHAnsi" w:hAnsiTheme="minorHAnsi" w:cstheme="minorHAnsi"/>
          <w:sz w:val="20"/>
          <w:szCs w:val="20"/>
        </w:rPr>
        <w:t>trofoblástica</w:t>
      </w:r>
      <w:proofErr w:type="spellEnd"/>
      <w:r w:rsidR="00455DBE" w:rsidRPr="00947B7F">
        <w:rPr>
          <w:rFonts w:asciiTheme="minorHAnsi" w:hAnsiTheme="minorHAnsi" w:cstheme="minorHAnsi"/>
          <w:sz w:val="20"/>
          <w:szCs w:val="20"/>
        </w:rPr>
        <w:t xml:space="preserve">. Endometriose. Cirurgias ginecológicas. Anomalias do desenvolvimento genital. </w:t>
      </w:r>
      <w:proofErr w:type="spellStart"/>
      <w:r w:rsidR="00455DBE" w:rsidRPr="00947B7F">
        <w:rPr>
          <w:rFonts w:asciiTheme="minorHAnsi" w:hAnsiTheme="minorHAnsi" w:cstheme="minorHAnsi"/>
          <w:sz w:val="20"/>
          <w:szCs w:val="20"/>
        </w:rPr>
        <w:t>Algias</w:t>
      </w:r>
      <w:proofErr w:type="spellEnd"/>
      <w:r w:rsidR="00455DBE" w:rsidRPr="00947B7F">
        <w:rPr>
          <w:rFonts w:asciiTheme="minorHAnsi" w:hAnsiTheme="minorHAnsi" w:cstheme="minorHAnsi"/>
          <w:sz w:val="20"/>
          <w:szCs w:val="20"/>
        </w:rPr>
        <w:t xml:space="preserve"> pélvicas. Disfunções sexuais. </w:t>
      </w:r>
      <w:proofErr w:type="spellStart"/>
      <w:r w:rsidR="00455DBE" w:rsidRPr="00947B7F">
        <w:rPr>
          <w:rFonts w:asciiTheme="minorHAnsi" w:hAnsiTheme="minorHAnsi" w:cstheme="minorHAnsi"/>
          <w:sz w:val="20"/>
          <w:szCs w:val="20"/>
        </w:rPr>
        <w:t>Leucorréias</w:t>
      </w:r>
      <w:proofErr w:type="spellEnd"/>
      <w:r w:rsidR="00455DBE" w:rsidRPr="00947B7F">
        <w:rPr>
          <w:rFonts w:asciiTheme="minorHAnsi" w:hAnsiTheme="minorHAnsi" w:cstheme="minorHAnsi"/>
          <w:sz w:val="20"/>
          <w:szCs w:val="20"/>
        </w:rPr>
        <w:t xml:space="preserve">. Estados </w:t>
      </w:r>
      <w:proofErr w:type="spellStart"/>
      <w:r w:rsidR="00455DBE" w:rsidRPr="00947B7F">
        <w:rPr>
          <w:rFonts w:asciiTheme="minorHAnsi" w:hAnsiTheme="minorHAnsi" w:cstheme="minorHAnsi"/>
          <w:sz w:val="20"/>
          <w:szCs w:val="20"/>
        </w:rPr>
        <w:t>hiperandrogênicos</w:t>
      </w:r>
      <w:proofErr w:type="spellEnd"/>
      <w:r w:rsidR="00455DBE" w:rsidRPr="00947B7F">
        <w:rPr>
          <w:rFonts w:asciiTheme="minorHAnsi" w:hAnsiTheme="minorHAnsi" w:cstheme="minorHAnsi"/>
          <w:sz w:val="20"/>
          <w:szCs w:val="20"/>
        </w:rPr>
        <w:t xml:space="preserve">. Estados </w:t>
      </w:r>
      <w:proofErr w:type="spellStart"/>
      <w:r w:rsidR="00455DBE" w:rsidRPr="00947B7F">
        <w:rPr>
          <w:rFonts w:asciiTheme="minorHAnsi" w:hAnsiTheme="minorHAnsi" w:cstheme="minorHAnsi"/>
          <w:sz w:val="20"/>
          <w:szCs w:val="20"/>
        </w:rPr>
        <w:t>hiperprolactínicos</w:t>
      </w:r>
      <w:proofErr w:type="spellEnd"/>
      <w:r w:rsidR="00455DBE" w:rsidRPr="00947B7F">
        <w:rPr>
          <w:rFonts w:asciiTheme="minorHAnsi" w:hAnsiTheme="minorHAnsi" w:cstheme="minorHAnsi"/>
          <w:sz w:val="20"/>
          <w:szCs w:val="20"/>
        </w:rPr>
        <w:t xml:space="preserve">. Intersexualidade. Hemorragias disfuncionais. Gravidez ectópica. Abortamento. Ovulação. Fertilização. Transporte Ovular. </w:t>
      </w:r>
      <w:proofErr w:type="spellStart"/>
      <w:r w:rsidR="00455DBE" w:rsidRPr="00947B7F">
        <w:rPr>
          <w:rFonts w:asciiTheme="minorHAnsi" w:hAnsiTheme="minorHAnsi" w:cstheme="minorHAnsi"/>
          <w:sz w:val="20"/>
          <w:szCs w:val="20"/>
        </w:rPr>
        <w:t>Nidação</w:t>
      </w:r>
      <w:proofErr w:type="spellEnd"/>
      <w:r w:rsidR="00455DBE" w:rsidRPr="00947B7F">
        <w:rPr>
          <w:rFonts w:asciiTheme="minorHAnsi" w:hAnsiTheme="minorHAnsi" w:cstheme="minorHAnsi"/>
          <w:sz w:val="20"/>
          <w:szCs w:val="20"/>
        </w:rPr>
        <w:t xml:space="preserve">. </w:t>
      </w:r>
      <w:proofErr w:type="spellStart"/>
      <w:r w:rsidR="00455DBE" w:rsidRPr="00947B7F">
        <w:rPr>
          <w:rFonts w:asciiTheme="minorHAnsi" w:hAnsiTheme="minorHAnsi" w:cstheme="minorHAnsi"/>
          <w:sz w:val="20"/>
          <w:szCs w:val="20"/>
        </w:rPr>
        <w:t>Deciduação</w:t>
      </w:r>
      <w:proofErr w:type="spellEnd"/>
      <w:r w:rsidR="00455DBE" w:rsidRPr="00947B7F">
        <w:rPr>
          <w:rFonts w:asciiTheme="minorHAnsi" w:hAnsiTheme="minorHAnsi" w:cstheme="minorHAnsi"/>
          <w:sz w:val="20"/>
          <w:szCs w:val="20"/>
        </w:rPr>
        <w:t xml:space="preserve">. Placenta. Cordão Umbilical. Sistema </w:t>
      </w:r>
      <w:proofErr w:type="spellStart"/>
      <w:r w:rsidR="00455DBE" w:rsidRPr="00947B7F">
        <w:rPr>
          <w:rFonts w:asciiTheme="minorHAnsi" w:hAnsiTheme="minorHAnsi" w:cstheme="minorHAnsi"/>
          <w:sz w:val="20"/>
          <w:szCs w:val="20"/>
        </w:rPr>
        <w:t>Aminiótico</w:t>
      </w:r>
      <w:proofErr w:type="spellEnd"/>
      <w:r w:rsidR="00455DBE" w:rsidRPr="00947B7F">
        <w:rPr>
          <w:rFonts w:asciiTheme="minorHAnsi" w:hAnsiTheme="minorHAnsi" w:cstheme="minorHAnsi"/>
          <w:sz w:val="20"/>
          <w:szCs w:val="20"/>
        </w:rPr>
        <w:t xml:space="preserve">. Estudo do Feto. Modificações gerais e locais do organismo materno. Endocrinologia do ciclo gravídico puerperal. </w:t>
      </w:r>
      <w:r w:rsidR="00455DBE" w:rsidRPr="00947B7F">
        <w:rPr>
          <w:rFonts w:asciiTheme="minorHAnsi" w:hAnsiTheme="minorHAnsi" w:cstheme="minorHAnsi"/>
          <w:sz w:val="20"/>
          <w:szCs w:val="20"/>
        </w:rPr>
        <w:lastRenderedPageBreak/>
        <w:t xml:space="preserve">Bacia obstétrica. Relações Úteros-fetais. Gravidez. Conceito. Duração, diagnóstico. Assistência pré-natal. Aspectos psicológicos do ciclo gravídico-puerperal. Trajeto pélvico genital. Contratilidade Uterina. Parto. Conceitos. Evolução Clínica do Parto. Assistência ao parto. Fenômenos mecânicos do parto. Fenômenos plásticos do parto. Analgesia e anestesia no parto. Puerpério e lactação. Doenças intercorrentes no ciclo gravídico-puerperal. Doença hipertensiva específica da gravidez. </w:t>
      </w:r>
      <w:proofErr w:type="spellStart"/>
      <w:r w:rsidR="00455DBE" w:rsidRPr="00947B7F">
        <w:rPr>
          <w:rFonts w:asciiTheme="minorHAnsi" w:hAnsiTheme="minorHAnsi" w:cstheme="minorHAnsi"/>
          <w:sz w:val="20"/>
          <w:szCs w:val="20"/>
        </w:rPr>
        <w:t>Gemelaridade</w:t>
      </w:r>
      <w:proofErr w:type="spellEnd"/>
      <w:r w:rsidR="00455DBE" w:rsidRPr="00947B7F">
        <w:rPr>
          <w:rFonts w:asciiTheme="minorHAnsi" w:hAnsiTheme="minorHAnsi" w:cstheme="minorHAnsi"/>
          <w:sz w:val="20"/>
          <w:szCs w:val="20"/>
        </w:rPr>
        <w:t xml:space="preserve">. Sofrimento fetal. Doença hemolítica perinatal. </w:t>
      </w:r>
      <w:proofErr w:type="spellStart"/>
      <w:r w:rsidR="00455DBE" w:rsidRPr="00947B7F">
        <w:rPr>
          <w:rFonts w:asciiTheme="minorHAnsi" w:hAnsiTheme="minorHAnsi" w:cstheme="minorHAnsi"/>
          <w:sz w:val="20"/>
          <w:szCs w:val="20"/>
        </w:rPr>
        <w:t>Distocias</w:t>
      </w:r>
      <w:proofErr w:type="spellEnd"/>
      <w:r w:rsidR="00455DBE" w:rsidRPr="00947B7F">
        <w:rPr>
          <w:rFonts w:asciiTheme="minorHAnsi" w:hAnsiTheme="minorHAnsi" w:cstheme="minorHAnsi"/>
          <w:sz w:val="20"/>
          <w:szCs w:val="20"/>
        </w:rPr>
        <w:t xml:space="preserve">. Acidentes e complicações de parto. </w:t>
      </w:r>
      <w:proofErr w:type="spellStart"/>
      <w:r w:rsidR="00455DBE" w:rsidRPr="00947B7F">
        <w:rPr>
          <w:rFonts w:asciiTheme="minorHAnsi" w:hAnsiTheme="minorHAnsi" w:cstheme="minorHAnsi"/>
          <w:sz w:val="20"/>
          <w:szCs w:val="20"/>
        </w:rPr>
        <w:t>Discinesias</w:t>
      </w:r>
      <w:proofErr w:type="spellEnd"/>
      <w:r w:rsidR="00455DBE" w:rsidRPr="00947B7F">
        <w:rPr>
          <w:rFonts w:asciiTheme="minorHAnsi" w:hAnsiTheme="minorHAnsi" w:cstheme="minorHAnsi"/>
          <w:sz w:val="20"/>
          <w:szCs w:val="20"/>
        </w:rPr>
        <w:t xml:space="preserve">. Prematuridade. Puerpério patológico. </w:t>
      </w:r>
      <w:proofErr w:type="spellStart"/>
      <w:r w:rsidR="00455DBE" w:rsidRPr="00947B7F">
        <w:rPr>
          <w:rFonts w:asciiTheme="minorHAnsi" w:hAnsiTheme="minorHAnsi" w:cstheme="minorHAnsi"/>
          <w:sz w:val="20"/>
          <w:szCs w:val="20"/>
        </w:rPr>
        <w:t>Tocotraumatismos</w:t>
      </w:r>
      <w:proofErr w:type="spellEnd"/>
      <w:r w:rsidR="00455DBE" w:rsidRPr="00947B7F">
        <w:rPr>
          <w:rFonts w:asciiTheme="minorHAnsi" w:hAnsiTheme="minorHAnsi" w:cstheme="minorHAnsi"/>
          <w:sz w:val="20"/>
          <w:szCs w:val="20"/>
        </w:rPr>
        <w:t xml:space="preserve"> maternos e fetais. Aspectos médico-legais em tocoginecologia. Patologia do feto e do recém-nascido. Mortalidade pré-natal. </w:t>
      </w:r>
      <w:proofErr w:type="spellStart"/>
      <w:r w:rsidR="00455DBE" w:rsidRPr="00947B7F">
        <w:rPr>
          <w:rFonts w:asciiTheme="minorHAnsi" w:hAnsiTheme="minorHAnsi" w:cstheme="minorHAnsi"/>
          <w:sz w:val="20"/>
          <w:szCs w:val="20"/>
        </w:rPr>
        <w:t>Distocias</w:t>
      </w:r>
      <w:proofErr w:type="spellEnd"/>
      <w:r w:rsidR="00455DBE" w:rsidRPr="00947B7F">
        <w:rPr>
          <w:rFonts w:asciiTheme="minorHAnsi" w:hAnsiTheme="minorHAnsi" w:cstheme="minorHAnsi"/>
          <w:sz w:val="20"/>
          <w:szCs w:val="20"/>
        </w:rPr>
        <w:t xml:space="preserve"> do trajeto e desproporção </w:t>
      </w:r>
      <w:proofErr w:type="spellStart"/>
      <w:r w:rsidR="00455DBE" w:rsidRPr="00947B7F">
        <w:rPr>
          <w:rFonts w:asciiTheme="minorHAnsi" w:hAnsiTheme="minorHAnsi" w:cstheme="minorHAnsi"/>
          <w:sz w:val="20"/>
          <w:szCs w:val="20"/>
        </w:rPr>
        <w:t>céfalo</w:t>
      </w:r>
      <w:proofErr w:type="spellEnd"/>
      <w:r w:rsidR="00455DBE" w:rsidRPr="00947B7F">
        <w:rPr>
          <w:rFonts w:asciiTheme="minorHAnsi" w:hAnsiTheme="minorHAnsi" w:cstheme="minorHAnsi"/>
          <w:sz w:val="20"/>
          <w:szCs w:val="20"/>
        </w:rPr>
        <w:t>-pélvica. Cirurgias obstétricas. Diagnóstico e terapêutica das patologias obstétricas. Efeitos de drogas sobre o concepto. Gravidez molar. Rotura prematura de membranas. Prolapso do cordão umbilical. Aspectos ético-legais da prática obstétrica. Assistência pré-natal. Exame periódico de saúde. Promoção da saúde. Preenchimento de receitas médicas. Conhecimentos gerais inerentes à área de atuação, do conjunto de atribuições do emprego público, do serviço público municipal.</w:t>
      </w:r>
    </w:p>
    <w:p w:rsidR="00241A3F" w:rsidRPr="00947B7F" w:rsidRDefault="00241A3F" w:rsidP="00241A3F">
      <w:pPr>
        <w:jc w:val="both"/>
        <w:rPr>
          <w:rFonts w:asciiTheme="minorHAnsi" w:hAnsiTheme="minorHAnsi" w:cstheme="minorHAnsi"/>
          <w:b/>
          <w:sz w:val="20"/>
          <w:szCs w:val="20"/>
        </w:rPr>
      </w:pPr>
      <w:r w:rsidRPr="00947B7F">
        <w:rPr>
          <w:rFonts w:asciiTheme="minorHAnsi" w:hAnsiTheme="minorHAnsi" w:cstheme="minorHAnsi"/>
          <w:b/>
          <w:sz w:val="20"/>
          <w:szCs w:val="20"/>
        </w:rPr>
        <w:t>LEGISLAÇÃO SUGERIDA:</w:t>
      </w:r>
    </w:p>
    <w:p w:rsidR="00455DBE" w:rsidRPr="00947B7F" w:rsidRDefault="00455DBE" w:rsidP="00241A3F">
      <w:pPr>
        <w:jc w:val="both"/>
        <w:rPr>
          <w:rFonts w:asciiTheme="minorHAnsi" w:hAnsiTheme="minorHAnsi" w:cstheme="minorHAnsi"/>
          <w:sz w:val="20"/>
          <w:szCs w:val="20"/>
        </w:rPr>
      </w:pPr>
      <w:r w:rsidRPr="00947B7F">
        <w:rPr>
          <w:rFonts w:asciiTheme="minorHAnsi" w:hAnsiTheme="minorHAnsi" w:cstheme="minorHAnsi"/>
          <w:sz w:val="20"/>
          <w:szCs w:val="20"/>
        </w:rPr>
        <w:t>- BRASIL. Conselho Federal de Medicina. Código de Ética Médica. Disponível em:</w:t>
      </w:r>
    </w:p>
    <w:p w:rsidR="00455DBE" w:rsidRPr="00947B7F" w:rsidRDefault="00455DBE" w:rsidP="00241A3F">
      <w:pPr>
        <w:jc w:val="both"/>
        <w:rPr>
          <w:rFonts w:asciiTheme="minorHAnsi" w:hAnsiTheme="minorHAnsi" w:cstheme="minorHAnsi"/>
          <w:sz w:val="20"/>
          <w:szCs w:val="20"/>
          <w:u w:val="single"/>
        </w:rPr>
      </w:pPr>
      <w:r w:rsidRPr="00947B7F">
        <w:rPr>
          <w:rFonts w:asciiTheme="minorHAnsi" w:hAnsiTheme="minorHAnsi" w:cstheme="minorHAnsi"/>
          <w:sz w:val="20"/>
          <w:szCs w:val="20"/>
          <w:u w:val="single"/>
        </w:rPr>
        <w:t>https://portal.cfm.org.br/images/PDF/cem2019.pdf</w:t>
      </w:r>
    </w:p>
    <w:p w:rsidR="00CD56F7" w:rsidRPr="00947B7F" w:rsidRDefault="00CD56F7" w:rsidP="00241A3F">
      <w:pPr>
        <w:jc w:val="both"/>
        <w:rPr>
          <w:rFonts w:asciiTheme="minorHAnsi" w:hAnsiTheme="minorHAnsi" w:cstheme="minorHAnsi"/>
          <w:b/>
          <w:sz w:val="20"/>
          <w:szCs w:val="20"/>
        </w:rPr>
      </w:pPr>
    </w:p>
    <w:p w:rsidR="00CD56F7" w:rsidRPr="00947B7F" w:rsidRDefault="00CD56F7" w:rsidP="00CD56F7">
      <w:pPr>
        <w:jc w:val="both"/>
        <w:rPr>
          <w:rFonts w:asciiTheme="minorHAnsi" w:hAnsiTheme="minorHAnsi" w:cstheme="minorHAnsi"/>
          <w:b/>
          <w:caps/>
          <w:sz w:val="20"/>
          <w:szCs w:val="20"/>
        </w:rPr>
      </w:pPr>
      <w:r w:rsidRPr="00947B7F">
        <w:rPr>
          <w:rFonts w:asciiTheme="minorHAnsi" w:hAnsiTheme="minorHAnsi" w:cstheme="minorHAnsi"/>
          <w:b/>
          <w:sz w:val="20"/>
          <w:szCs w:val="20"/>
        </w:rPr>
        <w:t>1.4.4. CONHECIMENTOS ESPECÍFICOS/LEGISLAÇÃO - CARGO:</w:t>
      </w:r>
      <w:r w:rsidRPr="00947B7F">
        <w:rPr>
          <w:rFonts w:asciiTheme="minorHAnsi" w:hAnsiTheme="minorHAnsi" w:cstheme="minorHAnsi"/>
          <w:b/>
          <w:caps/>
          <w:sz w:val="20"/>
          <w:szCs w:val="20"/>
        </w:rPr>
        <w:t xml:space="preserve"> oDONTÓLOGO </w:t>
      </w:r>
      <w:r w:rsidRPr="00947B7F">
        <w:rPr>
          <w:rFonts w:asciiTheme="minorHAnsi" w:hAnsiTheme="minorHAnsi" w:cstheme="minorHAnsi"/>
          <w:b/>
          <w:sz w:val="20"/>
          <w:szCs w:val="20"/>
        </w:rPr>
        <w:t>(20 questões)</w:t>
      </w:r>
    </w:p>
    <w:p w:rsidR="00CD56F7" w:rsidRPr="00947B7F" w:rsidRDefault="00CD56F7" w:rsidP="00CD56F7">
      <w:pPr>
        <w:jc w:val="both"/>
        <w:rPr>
          <w:rFonts w:asciiTheme="minorHAnsi" w:hAnsiTheme="minorHAnsi" w:cstheme="minorHAnsi"/>
          <w:sz w:val="20"/>
          <w:szCs w:val="20"/>
        </w:rPr>
      </w:pPr>
      <w:r w:rsidRPr="00947B7F">
        <w:rPr>
          <w:rFonts w:asciiTheme="minorHAnsi" w:hAnsiTheme="minorHAnsi" w:cstheme="minorHAnsi"/>
          <w:b/>
          <w:sz w:val="20"/>
          <w:szCs w:val="20"/>
          <w:u w:val="single"/>
        </w:rPr>
        <w:t>Conteúdos:</w:t>
      </w:r>
      <w:r w:rsidRPr="00947B7F">
        <w:rPr>
          <w:rFonts w:asciiTheme="minorHAnsi" w:hAnsiTheme="minorHAnsi" w:cstheme="minorHAnsi"/>
          <w:sz w:val="20"/>
          <w:szCs w:val="20"/>
        </w:rPr>
        <w:t xml:space="preserve"> </w:t>
      </w:r>
      <w:proofErr w:type="spellStart"/>
      <w:r w:rsidRPr="00947B7F">
        <w:rPr>
          <w:rFonts w:asciiTheme="minorHAnsi" w:hAnsiTheme="minorHAnsi" w:cstheme="minorHAnsi"/>
          <w:sz w:val="20"/>
          <w:szCs w:val="20"/>
        </w:rPr>
        <w:t>Cariologia</w:t>
      </w:r>
      <w:proofErr w:type="spellEnd"/>
      <w:r w:rsidRPr="00947B7F">
        <w:rPr>
          <w:rFonts w:asciiTheme="minorHAnsi" w:hAnsiTheme="minorHAnsi" w:cstheme="minorHAnsi"/>
          <w:sz w:val="20"/>
          <w:szCs w:val="20"/>
        </w:rPr>
        <w:t xml:space="preserve">. Doenças da polpa e dos tecidos </w:t>
      </w:r>
      <w:proofErr w:type="spellStart"/>
      <w:r w:rsidRPr="00947B7F">
        <w:rPr>
          <w:rFonts w:asciiTheme="minorHAnsi" w:hAnsiTheme="minorHAnsi" w:cstheme="minorHAnsi"/>
          <w:sz w:val="20"/>
          <w:szCs w:val="20"/>
        </w:rPr>
        <w:t>periapicais</w:t>
      </w:r>
      <w:proofErr w:type="spellEnd"/>
      <w:r w:rsidRPr="00947B7F">
        <w:rPr>
          <w:rFonts w:asciiTheme="minorHAnsi" w:hAnsiTheme="minorHAnsi" w:cstheme="minorHAnsi"/>
          <w:sz w:val="20"/>
          <w:szCs w:val="20"/>
        </w:rPr>
        <w:t xml:space="preserve">. Distúrbios do desenvolvimento das estruturas bucais e </w:t>
      </w:r>
      <w:proofErr w:type="spellStart"/>
      <w:r w:rsidRPr="00947B7F">
        <w:rPr>
          <w:rFonts w:asciiTheme="minorHAnsi" w:hAnsiTheme="minorHAnsi" w:cstheme="minorHAnsi"/>
          <w:sz w:val="20"/>
          <w:szCs w:val="20"/>
        </w:rPr>
        <w:t>parabucais</w:t>
      </w:r>
      <w:proofErr w:type="spellEnd"/>
      <w:r w:rsidRPr="00947B7F">
        <w:rPr>
          <w:rFonts w:asciiTheme="minorHAnsi" w:hAnsiTheme="minorHAnsi" w:cstheme="minorHAnsi"/>
          <w:sz w:val="20"/>
          <w:szCs w:val="20"/>
        </w:rPr>
        <w:t xml:space="preserve">. Tumores benignos e malignos da cavidade bucal. Tumores das glândulas salivares. Cistos e tumores de origem </w:t>
      </w:r>
      <w:proofErr w:type="spellStart"/>
      <w:r w:rsidRPr="00947B7F">
        <w:rPr>
          <w:rFonts w:asciiTheme="minorHAnsi" w:hAnsiTheme="minorHAnsi" w:cstheme="minorHAnsi"/>
          <w:sz w:val="20"/>
          <w:szCs w:val="20"/>
        </w:rPr>
        <w:t>odontogênica</w:t>
      </w:r>
      <w:proofErr w:type="spellEnd"/>
      <w:r w:rsidRPr="00947B7F">
        <w:rPr>
          <w:rFonts w:asciiTheme="minorHAnsi" w:hAnsiTheme="minorHAnsi" w:cstheme="minorHAnsi"/>
          <w:sz w:val="20"/>
          <w:szCs w:val="20"/>
        </w:rPr>
        <w:t xml:space="preserve">. Alterações regressivas dos dentes. Infecções bacterianas, virais e micóticas. Disseminação das infecções bucais. Lesões físicas e químicas da cavidade bucal. Manifestações bucais das doenças metabólicas. Doenças do </w:t>
      </w:r>
      <w:proofErr w:type="spellStart"/>
      <w:r w:rsidRPr="00947B7F">
        <w:rPr>
          <w:rFonts w:asciiTheme="minorHAnsi" w:hAnsiTheme="minorHAnsi" w:cstheme="minorHAnsi"/>
          <w:sz w:val="20"/>
          <w:szCs w:val="20"/>
        </w:rPr>
        <w:t>periodonto</w:t>
      </w:r>
      <w:proofErr w:type="spellEnd"/>
      <w:r w:rsidRPr="00947B7F">
        <w:rPr>
          <w:rFonts w:asciiTheme="minorHAnsi" w:hAnsiTheme="minorHAnsi" w:cstheme="minorHAnsi"/>
          <w:sz w:val="20"/>
          <w:szCs w:val="20"/>
        </w:rPr>
        <w:t xml:space="preserve">. Doenças dos nervos e músculos. </w:t>
      </w:r>
      <w:proofErr w:type="spellStart"/>
      <w:r w:rsidRPr="00947B7F">
        <w:rPr>
          <w:rFonts w:asciiTheme="minorHAnsi" w:hAnsiTheme="minorHAnsi" w:cstheme="minorHAnsi"/>
          <w:sz w:val="20"/>
          <w:szCs w:val="20"/>
        </w:rPr>
        <w:t>Anestesiologia</w:t>
      </w:r>
      <w:proofErr w:type="spellEnd"/>
      <w:r w:rsidRPr="00947B7F">
        <w:rPr>
          <w:rFonts w:asciiTheme="minorHAnsi" w:hAnsiTheme="minorHAnsi" w:cstheme="minorHAnsi"/>
          <w:sz w:val="20"/>
          <w:szCs w:val="20"/>
        </w:rPr>
        <w:t xml:space="preserve"> local e controle da dor. Técnicas de anestesia regional e local. Anatomia das regiões da cabeça e pescoço. Soluções anestésicas. Emergências no consultório. Flúor. Adesão aos tecidos dentários. Radiologia. Oclusão. Periodontia aplicada à </w:t>
      </w:r>
      <w:proofErr w:type="spellStart"/>
      <w:r w:rsidRPr="00947B7F">
        <w:rPr>
          <w:rFonts w:asciiTheme="minorHAnsi" w:hAnsiTheme="minorHAnsi" w:cstheme="minorHAnsi"/>
          <w:sz w:val="20"/>
          <w:szCs w:val="20"/>
        </w:rPr>
        <w:t>dentística</w:t>
      </w:r>
      <w:proofErr w:type="spellEnd"/>
      <w:r w:rsidRPr="00947B7F">
        <w:rPr>
          <w:rFonts w:asciiTheme="minorHAnsi" w:hAnsiTheme="minorHAnsi" w:cstheme="minorHAnsi"/>
          <w:sz w:val="20"/>
          <w:szCs w:val="20"/>
        </w:rPr>
        <w:t xml:space="preserve">. Restaurações diretas e indiretas em dentes posteriores com resinas compostas. Restaurações diretas em dentes anteriores com resinas compostas. Lesões não cariosas. Restaurações adesivas diretas. Facetas diretas com resinas compostas. Restaurações cerâmicas do tipo </w:t>
      </w:r>
      <w:proofErr w:type="spellStart"/>
      <w:r w:rsidRPr="00947B7F">
        <w:rPr>
          <w:rFonts w:asciiTheme="minorHAnsi" w:hAnsiTheme="minorHAnsi" w:cstheme="minorHAnsi"/>
          <w:sz w:val="20"/>
          <w:szCs w:val="20"/>
        </w:rPr>
        <w:t>Inlay</w:t>
      </w:r>
      <w:proofErr w:type="spellEnd"/>
      <w:r w:rsidRPr="00947B7F">
        <w:rPr>
          <w:rFonts w:asciiTheme="minorHAnsi" w:hAnsiTheme="minorHAnsi" w:cstheme="minorHAnsi"/>
          <w:sz w:val="20"/>
          <w:szCs w:val="20"/>
        </w:rPr>
        <w:t>/</w:t>
      </w:r>
      <w:proofErr w:type="spellStart"/>
      <w:r w:rsidRPr="00947B7F">
        <w:rPr>
          <w:rFonts w:asciiTheme="minorHAnsi" w:hAnsiTheme="minorHAnsi" w:cstheme="minorHAnsi"/>
          <w:sz w:val="20"/>
          <w:szCs w:val="20"/>
        </w:rPr>
        <w:t>Onlay</w:t>
      </w:r>
      <w:proofErr w:type="spellEnd"/>
      <w:r w:rsidRPr="00947B7F">
        <w:rPr>
          <w:rFonts w:asciiTheme="minorHAnsi" w:hAnsiTheme="minorHAnsi" w:cstheme="minorHAnsi"/>
          <w:sz w:val="20"/>
          <w:szCs w:val="20"/>
        </w:rPr>
        <w:t xml:space="preserve">. Facetas de porcelana. Restaurações de dentes tratados </w:t>
      </w:r>
      <w:proofErr w:type="spellStart"/>
      <w:r w:rsidRPr="00947B7F">
        <w:rPr>
          <w:rFonts w:asciiTheme="minorHAnsi" w:hAnsiTheme="minorHAnsi" w:cstheme="minorHAnsi"/>
          <w:sz w:val="20"/>
          <w:szCs w:val="20"/>
        </w:rPr>
        <w:t>endodonticamente</w:t>
      </w:r>
      <w:proofErr w:type="spellEnd"/>
      <w:r w:rsidRPr="00947B7F">
        <w:rPr>
          <w:rFonts w:asciiTheme="minorHAnsi" w:hAnsiTheme="minorHAnsi" w:cstheme="minorHAnsi"/>
          <w:sz w:val="20"/>
          <w:szCs w:val="20"/>
        </w:rPr>
        <w:t xml:space="preserve">. Restaurações em dentes fraturados. Materiais odontológicos. Biocompatibilidade dos materiais dentários. Materiais de moldagem. Gesso. Resinas para restauração. Amálgama dental. Cimentos odontológicos. Cerâmicas odontológicas. Materiais de acabamento e polimento. Diagnóstico e plano de tratamento em clínica odontológica infantil. Dor em </w:t>
      </w:r>
      <w:proofErr w:type="spellStart"/>
      <w:r w:rsidRPr="00947B7F">
        <w:rPr>
          <w:rFonts w:asciiTheme="minorHAnsi" w:hAnsiTheme="minorHAnsi" w:cstheme="minorHAnsi"/>
          <w:sz w:val="20"/>
          <w:szCs w:val="20"/>
        </w:rPr>
        <w:t>Odontopediatria</w:t>
      </w:r>
      <w:proofErr w:type="spellEnd"/>
      <w:r w:rsidRPr="00947B7F">
        <w:rPr>
          <w:rFonts w:asciiTheme="minorHAnsi" w:hAnsiTheme="minorHAnsi" w:cstheme="minorHAnsi"/>
          <w:sz w:val="20"/>
          <w:szCs w:val="20"/>
        </w:rPr>
        <w:t xml:space="preserve">. Tratamento nas lesões cariosas em dentes decíduos. Terapia endodôntica em dentes decíduos. Desenvolvimento da oclusão. Cirurgia bucal pediátrica. Traumatismo em dentes anteriores. Selantes de </w:t>
      </w:r>
      <w:proofErr w:type="spellStart"/>
      <w:r w:rsidRPr="00947B7F">
        <w:rPr>
          <w:rFonts w:asciiTheme="minorHAnsi" w:hAnsiTheme="minorHAnsi" w:cstheme="minorHAnsi"/>
          <w:sz w:val="20"/>
          <w:szCs w:val="20"/>
        </w:rPr>
        <w:t>fóssulas</w:t>
      </w:r>
      <w:proofErr w:type="spellEnd"/>
      <w:r w:rsidRPr="00947B7F">
        <w:rPr>
          <w:rFonts w:asciiTheme="minorHAnsi" w:hAnsiTheme="minorHAnsi" w:cstheme="minorHAnsi"/>
          <w:sz w:val="20"/>
          <w:szCs w:val="20"/>
        </w:rPr>
        <w:t xml:space="preserve"> e fissuras. Doenças infecciosas de preocupação especial na Odontologia. Avaliação do paciente e proteção pessoal. Princípios de esterilização e desinfecção. AIDS e a prática odontológica. Controle da infecção cruzada na prática odontológica. Odontologia preventiva e social. Organização dos serviços de saúde no Brasil. Pacto pela Saúde. Planejamento, programação e Gestão em saúde. Política Nacional de Atenção Básica no SUS. Política Nacional de Humanização. Promoção de Saúde. Sistema de referência e contra referência. Sistemas de informação em saúde. Plano de Gerenciamento de resíduos de serviços odontológicos. Prevenção e controle de riscos. Noções sobre Políticas de Saúde. Financiamento do SUS. Determinantes e Condicionantes da Saúde-doença. Noções sobre os principais Sistemas de Informação em Saúde - SIM, SINAN, SINASC, SIAB, SAI-</w:t>
      </w:r>
      <w:proofErr w:type="gramStart"/>
      <w:r w:rsidRPr="00947B7F">
        <w:rPr>
          <w:rFonts w:asciiTheme="minorHAnsi" w:hAnsiTheme="minorHAnsi" w:cstheme="minorHAnsi"/>
          <w:sz w:val="20"/>
          <w:szCs w:val="20"/>
        </w:rPr>
        <w:t>SUS,SIH</w:t>
      </w:r>
      <w:proofErr w:type="gramEnd"/>
      <w:r w:rsidRPr="00947B7F">
        <w:rPr>
          <w:rFonts w:asciiTheme="minorHAnsi" w:hAnsiTheme="minorHAnsi" w:cstheme="minorHAnsi"/>
          <w:sz w:val="20"/>
          <w:szCs w:val="20"/>
        </w:rPr>
        <w:t>-SUS. Programa de Saúde da Família. Conhecimentos gerais inerentes à área de atuação, do conjunto de atribuições do emprego público, do serviço público municipal.</w:t>
      </w:r>
    </w:p>
    <w:p w:rsidR="00CD56F7" w:rsidRPr="00947B7F" w:rsidRDefault="00CD56F7" w:rsidP="00CD56F7">
      <w:pPr>
        <w:jc w:val="both"/>
        <w:rPr>
          <w:rFonts w:asciiTheme="minorHAnsi" w:hAnsiTheme="minorHAnsi" w:cstheme="minorHAnsi"/>
          <w:sz w:val="20"/>
          <w:szCs w:val="20"/>
        </w:rPr>
      </w:pPr>
      <w:r w:rsidRPr="00947B7F">
        <w:rPr>
          <w:rFonts w:asciiTheme="minorHAnsi" w:hAnsiTheme="minorHAnsi" w:cstheme="minorHAnsi"/>
          <w:b/>
          <w:sz w:val="20"/>
          <w:szCs w:val="20"/>
        </w:rPr>
        <w:t>LEGISLAÇÃO SUGERIDA:</w:t>
      </w:r>
    </w:p>
    <w:p w:rsidR="00687AEC" w:rsidRPr="00947B7F" w:rsidRDefault="00182C1F" w:rsidP="00241A3F">
      <w:pPr>
        <w:jc w:val="both"/>
        <w:rPr>
          <w:rFonts w:asciiTheme="minorHAnsi" w:hAnsiTheme="minorHAnsi" w:cstheme="minorHAnsi"/>
          <w:sz w:val="20"/>
          <w:szCs w:val="20"/>
        </w:rPr>
      </w:pPr>
      <w:r w:rsidRPr="00947B7F">
        <w:rPr>
          <w:rFonts w:asciiTheme="minorHAnsi" w:hAnsiTheme="minorHAnsi" w:cstheme="minorHAnsi"/>
          <w:sz w:val="20"/>
          <w:szCs w:val="20"/>
        </w:rPr>
        <w:t>- BRASIL, Sistema Único de Saúde (Lei 8.080/1990, Lei 8.142/1990).</w:t>
      </w:r>
      <w:r w:rsidR="00687AEC" w:rsidRPr="00947B7F">
        <w:rPr>
          <w:rFonts w:asciiTheme="minorHAnsi" w:hAnsiTheme="minorHAnsi" w:cstheme="minorHAnsi"/>
          <w:sz w:val="20"/>
          <w:szCs w:val="20"/>
        </w:rPr>
        <w:t xml:space="preserve"> Dispõe sobre as condições para a promoção, proteção e recuperação da saúde, a organização e o funcionamento dos serviços correspondentes (SUS)</w:t>
      </w:r>
      <w:r w:rsidRPr="00947B7F">
        <w:rPr>
          <w:rFonts w:asciiTheme="minorHAnsi" w:hAnsiTheme="minorHAnsi" w:cstheme="minorHAnsi"/>
          <w:sz w:val="20"/>
          <w:szCs w:val="20"/>
        </w:rPr>
        <w:t xml:space="preserve"> e participação da comunidade na gestão do Sistema Único de Saúde (SUS), respectivamente</w:t>
      </w:r>
      <w:r w:rsidR="00687AEC" w:rsidRPr="00947B7F">
        <w:rPr>
          <w:rFonts w:asciiTheme="minorHAnsi" w:hAnsiTheme="minorHAnsi" w:cstheme="minorHAnsi"/>
          <w:sz w:val="20"/>
          <w:szCs w:val="20"/>
        </w:rPr>
        <w:t>.</w:t>
      </w:r>
    </w:p>
    <w:p w:rsidR="00F102CA" w:rsidRPr="00947B7F" w:rsidRDefault="00F102CA" w:rsidP="00F102CA">
      <w:pPr>
        <w:jc w:val="both"/>
        <w:rPr>
          <w:rFonts w:asciiTheme="minorHAnsi" w:hAnsiTheme="minorHAnsi" w:cstheme="minorHAnsi"/>
          <w:sz w:val="20"/>
          <w:szCs w:val="20"/>
        </w:rPr>
      </w:pPr>
      <w:r w:rsidRPr="00947B7F">
        <w:rPr>
          <w:rFonts w:asciiTheme="minorHAnsi" w:hAnsiTheme="minorHAnsi" w:cstheme="minorHAnsi"/>
          <w:sz w:val="20"/>
          <w:szCs w:val="20"/>
        </w:rPr>
        <w:t>- BRASIL, Ministério da Saúde</w:t>
      </w:r>
      <w:r w:rsidR="00687AEC" w:rsidRPr="00947B7F">
        <w:rPr>
          <w:rFonts w:asciiTheme="minorHAnsi" w:hAnsiTheme="minorHAnsi" w:cstheme="minorHAnsi"/>
          <w:sz w:val="20"/>
          <w:szCs w:val="20"/>
        </w:rPr>
        <w:t xml:space="preserve">. </w:t>
      </w:r>
      <w:r w:rsidRPr="00947B7F">
        <w:rPr>
          <w:rFonts w:asciiTheme="minorHAnsi" w:hAnsiTheme="minorHAnsi" w:cstheme="minorHAnsi"/>
          <w:sz w:val="20"/>
          <w:szCs w:val="20"/>
        </w:rPr>
        <w:t xml:space="preserve">Portaria Interministerial Nº 1.646/MS e MEC, de 5 de agosto de 2014 - Institui o componente </w:t>
      </w:r>
      <w:proofErr w:type="spellStart"/>
      <w:r w:rsidRPr="00947B7F">
        <w:rPr>
          <w:rFonts w:asciiTheme="minorHAnsi" w:hAnsiTheme="minorHAnsi" w:cstheme="minorHAnsi"/>
          <w:sz w:val="20"/>
          <w:szCs w:val="20"/>
        </w:rPr>
        <w:t>GraduaCEO</w:t>
      </w:r>
      <w:proofErr w:type="spellEnd"/>
      <w:r w:rsidRPr="00947B7F">
        <w:rPr>
          <w:rFonts w:asciiTheme="minorHAnsi" w:hAnsiTheme="minorHAnsi" w:cstheme="minorHAnsi"/>
          <w:sz w:val="20"/>
          <w:szCs w:val="20"/>
        </w:rPr>
        <w:t xml:space="preserve"> – BRASIL SORRIDENTE, no âmbito da Política Nacional de Saúde Bucal, que irá compor a Rede de Atenção à Saúde (RAS), e dá outras Providências. </w:t>
      </w:r>
    </w:p>
    <w:p w:rsidR="005E2948" w:rsidRPr="00947B7F" w:rsidRDefault="00687AEC" w:rsidP="00687AEC">
      <w:pPr>
        <w:jc w:val="both"/>
        <w:rPr>
          <w:rFonts w:asciiTheme="minorHAnsi" w:hAnsiTheme="minorHAnsi" w:cstheme="minorHAnsi"/>
          <w:sz w:val="20"/>
          <w:szCs w:val="20"/>
        </w:rPr>
      </w:pPr>
      <w:r w:rsidRPr="00947B7F">
        <w:rPr>
          <w:rFonts w:asciiTheme="minorHAnsi" w:hAnsiTheme="minorHAnsi" w:cstheme="minorHAnsi"/>
          <w:sz w:val="20"/>
          <w:szCs w:val="20"/>
        </w:rPr>
        <w:t xml:space="preserve">- BRASIL, Ministério da Saúde. </w:t>
      </w:r>
      <w:r w:rsidR="00F102CA" w:rsidRPr="00947B7F">
        <w:rPr>
          <w:rFonts w:asciiTheme="minorHAnsi" w:hAnsiTheme="minorHAnsi" w:cstheme="minorHAnsi"/>
          <w:sz w:val="20"/>
          <w:szCs w:val="20"/>
        </w:rPr>
        <w:t>Portaria Nº 398/SAS, de 28 de julho de 2011 - Incluir atributo e alterar descrição no procedimento de implante dentário da Porta</w:t>
      </w:r>
      <w:r w:rsidRPr="00947B7F">
        <w:rPr>
          <w:rFonts w:asciiTheme="minorHAnsi" w:hAnsiTheme="minorHAnsi" w:cstheme="minorHAnsi"/>
          <w:sz w:val="20"/>
          <w:szCs w:val="20"/>
        </w:rPr>
        <w:t>ria nº 718/SAS, de 20/12/2010.</w:t>
      </w:r>
    </w:p>
    <w:p w:rsidR="00CA4471" w:rsidRPr="00B03DA1" w:rsidRDefault="00CA4471" w:rsidP="00CA4471">
      <w:pPr>
        <w:jc w:val="center"/>
        <w:rPr>
          <w:rFonts w:ascii="Calibri" w:hAnsi="Calibri"/>
          <w:b/>
          <w:bCs/>
          <w:sz w:val="22"/>
          <w:szCs w:val="22"/>
        </w:rPr>
      </w:pPr>
      <w:r w:rsidRPr="00A36D6F">
        <w:rPr>
          <w:rFonts w:ascii="Calibri" w:hAnsi="Calibri"/>
        </w:rPr>
        <w:br w:type="page"/>
      </w:r>
      <w:r w:rsidRPr="00B03DA1">
        <w:rPr>
          <w:rFonts w:ascii="Calibri" w:hAnsi="Calibri"/>
          <w:b/>
          <w:bCs/>
          <w:sz w:val="22"/>
          <w:szCs w:val="22"/>
        </w:rPr>
        <w:lastRenderedPageBreak/>
        <w:t>ANEXO IV</w:t>
      </w:r>
    </w:p>
    <w:p w:rsidR="00CA4471" w:rsidRPr="00B03DA1" w:rsidRDefault="00CA4471" w:rsidP="00CA4471">
      <w:pPr>
        <w:pStyle w:val="Default"/>
        <w:jc w:val="center"/>
        <w:rPr>
          <w:rFonts w:cs="Arial"/>
          <w:color w:val="auto"/>
          <w:sz w:val="22"/>
          <w:szCs w:val="22"/>
        </w:rPr>
      </w:pPr>
      <w:r w:rsidRPr="00B03DA1">
        <w:rPr>
          <w:rFonts w:cs="Arial"/>
          <w:b/>
          <w:color w:val="auto"/>
          <w:sz w:val="22"/>
          <w:szCs w:val="22"/>
        </w:rPr>
        <w:t>CRONOGRAMA GERAL DAS FASES DO CONCURSO</w:t>
      </w:r>
      <w:r w:rsidR="00A94888">
        <w:rPr>
          <w:rFonts w:cs="Arial"/>
          <w:b/>
          <w:color w:val="auto"/>
          <w:sz w:val="22"/>
          <w:szCs w:val="22"/>
        </w:rPr>
        <w:t xml:space="preserve"> PÚBLICO</w:t>
      </w:r>
    </w:p>
    <w:tbl>
      <w:tblPr>
        <w:tblW w:w="9904" w:type="dxa"/>
        <w:tblInd w:w="-15" w:type="dxa"/>
        <w:tblLayout w:type="fixed"/>
        <w:tblLook w:val="04A0" w:firstRow="1" w:lastRow="0" w:firstColumn="1" w:lastColumn="0" w:noHBand="0" w:noVBand="1"/>
      </w:tblPr>
      <w:tblGrid>
        <w:gridCol w:w="690"/>
        <w:gridCol w:w="5090"/>
        <w:gridCol w:w="1998"/>
        <w:gridCol w:w="2126"/>
      </w:tblGrid>
      <w:tr w:rsidR="00FC71E2" w:rsidRPr="00977BF8" w:rsidTr="00CB7903">
        <w:tc>
          <w:tcPr>
            <w:tcW w:w="690" w:type="dxa"/>
            <w:tcBorders>
              <w:top w:val="single" w:sz="4" w:space="0" w:color="000000"/>
              <w:left w:val="single" w:sz="4" w:space="0" w:color="000000"/>
              <w:bottom w:val="single" w:sz="4" w:space="0" w:color="000000"/>
              <w:right w:val="nil"/>
            </w:tcBorders>
            <w:vAlign w:val="center"/>
            <w:hideMark/>
          </w:tcPr>
          <w:p w:rsidR="00FC71E2" w:rsidRPr="00977BF8" w:rsidRDefault="00FC71E2" w:rsidP="00CB7903">
            <w:pPr>
              <w:pStyle w:val="Default"/>
              <w:jc w:val="center"/>
              <w:rPr>
                <w:rFonts w:eastAsia="Times New Roman"/>
                <w:b/>
                <w:color w:val="auto"/>
                <w:sz w:val="22"/>
                <w:szCs w:val="22"/>
                <w:lang w:eastAsia="pt-BR"/>
              </w:rPr>
            </w:pPr>
            <w:r w:rsidRPr="00977BF8">
              <w:rPr>
                <w:rFonts w:eastAsia="Times New Roman"/>
                <w:b/>
                <w:color w:val="auto"/>
                <w:sz w:val="22"/>
                <w:szCs w:val="22"/>
                <w:lang w:eastAsia="pt-BR"/>
              </w:rPr>
              <w:t>ITEM</w:t>
            </w:r>
          </w:p>
        </w:tc>
        <w:tc>
          <w:tcPr>
            <w:tcW w:w="5090" w:type="dxa"/>
            <w:tcBorders>
              <w:top w:val="single" w:sz="4" w:space="0" w:color="000000"/>
              <w:left w:val="single" w:sz="4" w:space="0" w:color="000000"/>
              <w:bottom w:val="single" w:sz="4" w:space="0" w:color="000000"/>
              <w:right w:val="nil"/>
            </w:tcBorders>
            <w:vAlign w:val="center"/>
            <w:hideMark/>
          </w:tcPr>
          <w:p w:rsidR="00FC71E2" w:rsidRPr="00977BF8" w:rsidRDefault="00FC71E2" w:rsidP="00CB7903">
            <w:pPr>
              <w:pStyle w:val="Default"/>
              <w:jc w:val="both"/>
              <w:rPr>
                <w:rFonts w:eastAsia="Times New Roman"/>
                <w:b/>
                <w:color w:val="auto"/>
                <w:sz w:val="22"/>
                <w:szCs w:val="22"/>
                <w:lang w:eastAsia="pt-BR"/>
              </w:rPr>
            </w:pPr>
            <w:r w:rsidRPr="00977BF8">
              <w:rPr>
                <w:rFonts w:eastAsia="Times New Roman"/>
                <w:b/>
                <w:color w:val="auto"/>
                <w:sz w:val="22"/>
                <w:szCs w:val="22"/>
                <w:lang w:eastAsia="pt-BR"/>
              </w:rPr>
              <w:t>ATIVIDADES</w:t>
            </w:r>
          </w:p>
        </w:tc>
        <w:tc>
          <w:tcPr>
            <w:tcW w:w="1998" w:type="dxa"/>
            <w:tcBorders>
              <w:top w:val="single" w:sz="4" w:space="0" w:color="000000"/>
              <w:left w:val="single" w:sz="4" w:space="0" w:color="000000"/>
              <w:bottom w:val="single" w:sz="4" w:space="0" w:color="000000"/>
              <w:right w:val="nil"/>
            </w:tcBorders>
            <w:vAlign w:val="center"/>
            <w:hideMark/>
          </w:tcPr>
          <w:p w:rsidR="00FC71E2" w:rsidRPr="00977BF8" w:rsidRDefault="00FC71E2" w:rsidP="00CB7903">
            <w:pPr>
              <w:pStyle w:val="Default"/>
              <w:jc w:val="center"/>
              <w:rPr>
                <w:rFonts w:eastAsia="Times New Roman"/>
                <w:b/>
                <w:color w:val="auto"/>
                <w:sz w:val="22"/>
                <w:szCs w:val="22"/>
                <w:lang w:eastAsia="pt-BR"/>
              </w:rPr>
            </w:pPr>
            <w:r w:rsidRPr="00977BF8">
              <w:rPr>
                <w:rFonts w:eastAsia="Times New Roman"/>
                <w:b/>
                <w:color w:val="auto"/>
                <w:sz w:val="22"/>
                <w:szCs w:val="22"/>
                <w:lang w:eastAsia="pt-BR"/>
              </w:rPr>
              <w:t>DATA INICIAL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C71E2" w:rsidRPr="00977BF8" w:rsidRDefault="00FC71E2" w:rsidP="00CB7903">
            <w:pPr>
              <w:pStyle w:val="Default"/>
              <w:jc w:val="center"/>
              <w:rPr>
                <w:b/>
                <w:sz w:val="22"/>
                <w:szCs w:val="22"/>
              </w:rPr>
            </w:pPr>
            <w:r w:rsidRPr="00977BF8">
              <w:rPr>
                <w:rFonts w:eastAsia="Times New Roman"/>
                <w:b/>
                <w:color w:val="auto"/>
                <w:sz w:val="22"/>
                <w:szCs w:val="22"/>
                <w:lang w:eastAsia="pt-BR"/>
              </w:rPr>
              <w:t>DATA FINAL</w:t>
            </w:r>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sidRPr="007612AC">
              <w:rPr>
                <w:rFonts w:eastAsia="Times New Roman"/>
                <w:color w:val="auto"/>
                <w:sz w:val="22"/>
                <w:szCs w:val="22"/>
                <w:lang w:eastAsia="pt-BR"/>
              </w:rPr>
              <w:t>01</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do extrato de edital</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rFonts w:eastAsia="Times New Roman"/>
                <w:color w:val="auto"/>
                <w:sz w:val="22"/>
                <w:szCs w:val="22"/>
                <w:lang w:eastAsia="pt-BR"/>
              </w:rPr>
              <w:t xml:space="preserve">07/10/2019 </w:t>
            </w:r>
            <w:proofErr w:type="spellStart"/>
            <w:r>
              <w:rPr>
                <w:rFonts w:eastAsia="Times New Roman"/>
                <w:color w:val="auto"/>
                <w:sz w:val="22"/>
                <w:szCs w:val="22"/>
                <w:lang w:eastAsia="pt-BR"/>
              </w:rPr>
              <w:t>seg</w:t>
            </w:r>
            <w:proofErr w:type="spellEnd"/>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sidRPr="007612AC">
              <w:rPr>
                <w:rFonts w:eastAsia="Times New Roman"/>
                <w:color w:val="auto"/>
                <w:sz w:val="22"/>
                <w:szCs w:val="22"/>
                <w:lang w:eastAsia="pt-BR"/>
              </w:rPr>
              <w:t>02</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do edital</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color w:val="auto"/>
                <w:sz w:val="22"/>
                <w:szCs w:val="22"/>
              </w:rPr>
              <w:t xml:space="preserve">07/10/2019 </w:t>
            </w:r>
            <w:proofErr w:type="spellStart"/>
            <w:r>
              <w:rPr>
                <w:color w:val="auto"/>
                <w:sz w:val="22"/>
                <w:szCs w:val="22"/>
              </w:rPr>
              <w:t>seg</w:t>
            </w:r>
            <w:proofErr w:type="spellEnd"/>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b/>
                <w:color w:val="auto"/>
                <w:sz w:val="22"/>
                <w:szCs w:val="22"/>
                <w:lang w:eastAsia="pt-BR"/>
              </w:rPr>
            </w:pPr>
            <w:r w:rsidRPr="007612AC">
              <w:rPr>
                <w:rFonts w:eastAsia="Times New Roman"/>
                <w:b/>
                <w:color w:val="auto"/>
                <w:sz w:val="22"/>
                <w:szCs w:val="22"/>
                <w:lang w:eastAsia="pt-BR"/>
              </w:rPr>
              <w:t>03</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b/>
                <w:color w:val="auto"/>
                <w:sz w:val="22"/>
                <w:szCs w:val="22"/>
                <w:lang w:eastAsia="pt-BR"/>
              </w:rPr>
            </w:pPr>
            <w:r w:rsidRPr="007612AC">
              <w:rPr>
                <w:rFonts w:eastAsia="Times New Roman"/>
                <w:b/>
                <w:color w:val="auto"/>
                <w:sz w:val="22"/>
                <w:szCs w:val="22"/>
                <w:lang w:eastAsia="pt-BR"/>
              </w:rPr>
              <w:t>Período disponível de inscrição</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jc w:val="center"/>
              <w:rPr>
                <w:rFonts w:eastAsia="Times New Roman"/>
                <w:b/>
                <w:color w:val="auto"/>
                <w:sz w:val="22"/>
                <w:szCs w:val="22"/>
                <w:lang w:eastAsia="pt-BR"/>
              </w:rPr>
            </w:pPr>
            <w:r>
              <w:rPr>
                <w:rFonts w:eastAsia="Times New Roman"/>
                <w:b/>
                <w:color w:val="auto"/>
                <w:sz w:val="22"/>
                <w:szCs w:val="22"/>
                <w:lang w:eastAsia="pt-BR"/>
              </w:rPr>
              <w:t>08/10/2019 ter</w:t>
            </w: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b/>
                <w:color w:val="auto"/>
                <w:sz w:val="22"/>
                <w:szCs w:val="22"/>
              </w:rPr>
            </w:pPr>
            <w:r>
              <w:rPr>
                <w:b/>
                <w:color w:val="auto"/>
                <w:sz w:val="22"/>
                <w:szCs w:val="22"/>
              </w:rPr>
              <w:t xml:space="preserve">07/11/2019 </w:t>
            </w:r>
            <w:proofErr w:type="spellStart"/>
            <w:r>
              <w:rPr>
                <w:b/>
                <w:color w:val="auto"/>
                <w:sz w:val="22"/>
                <w:szCs w:val="22"/>
              </w:rPr>
              <w:t>qui</w:t>
            </w:r>
            <w:proofErr w:type="spellEnd"/>
          </w:p>
        </w:tc>
      </w:tr>
      <w:tr w:rsidR="00FC71E2" w:rsidRPr="008752C3" w:rsidTr="00CB7903">
        <w:tc>
          <w:tcPr>
            <w:tcW w:w="690" w:type="dxa"/>
            <w:tcBorders>
              <w:top w:val="single" w:sz="4" w:space="0" w:color="000000"/>
              <w:left w:val="single" w:sz="4" w:space="0" w:color="000000"/>
              <w:bottom w:val="single" w:sz="4" w:space="0" w:color="000000"/>
              <w:right w:val="nil"/>
            </w:tcBorders>
            <w:vAlign w:val="center"/>
          </w:tcPr>
          <w:p w:rsidR="00FC71E2" w:rsidRPr="008752C3" w:rsidRDefault="00FC71E2" w:rsidP="00CB7903">
            <w:pPr>
              <w:pStyle w:val="Default"/>
              <w:jc w:val="center"/>
              <w:rPr>
                <w:rFonts w:eastAsia="Times New Roman"/>
                <w:color w:val="auto"/>
                <w:sz w:val="22"/>
                <w:szCs w:val="22"/>
                <w:lang w:eastAsia="pt-BR"/>
              </w:rPr>
            </w:pPr>
            <w:r w:rsidRPr="008752C3">
              <w:rPr>
                <w:rFonts w:eastAsia="Times New Roman"/>
                <w:color w:val="auto"/>
                <w:sz w:val="22"/>
                <w:szCs w:val="22"/>
                <w:lang w:eastAsia="pt-BR"/>
              </w:rPr>
              <w:t>04</w:t>
            </w:r>
          </w:p>
        </w:tc>
        <w:tc>
          <w:tcPr>
            <w:tcW w:w="5090" w:type="dxa"/>
            <w:tcBorders>
              <w:top w:val="single" w:sz="4" w:space="0" w:color="000000"/>
              <w:left w:val="single" w:sz="4" w:space="0" w:color="000000"/>
              <w:bottom w:val="single" w:sz="4" w:space="0" w:color="000000"/>
              <w:right w:val="nil"/>
            </w:tcBorders>
            <w:vAlign w:val="center"/>
          </w:tcPr>
          <w:p w:rsidR="00FC71E2" w:rsidRPr="008752C3" w:rsidRDefault="00FC71E2" w:rsidP="00CB7903">
            <w:pPr>
              <w:pStyle w:val="Default"/>
              <w:jc w:val="both"/>
              <w:rPr>
                <w:rFonts w:eastAsia="Times New Roman"/>
                <w:color w:val="auto"/>
                <w:sz w:val="22"/>
                <w:szCs w:val="22"/>
                <w:lang w:eastAsia="pt-BR"/>
              </w:rPr>
            </w:pPr>
            <w:r w:rsidRPr="008752C3">
              <w:rPr>
                <w:rFonts w:eastAsia="Times New Roman"/>
                <w:color w:val="auto"/>
                <w:sz w:val="22"/>
                <w:szCs w:val="22"/>
                <w:lang w:eastAsia="pt-BR"/>
              </w:rPr>
              <w:t>Data limite para encaminhar documentos Isenção de taxa</w:t>
            </w:r>
          </w:p>
        </w:tc>
        <w:tc>
          <w:tcPr>
            <w:tcW w:w="1998" w:type="dxa"/>
            <w:tcBorders>
              <w:top w:val="single" w:sz="4" w:space="0" w:color="000000"/>
              <w:left w:val="single" w:sz="4" w:space="0" w:color="000000"/>
              <w:bottom w:val="single" w:sz="4" w:space="0" w:color="000000"/>
              <w:right w:val="nil"/>
            </w:tcBorders>
            <w:vAlign w:val="center"/>
          </w:tcPr>
          <w:p w:rsidR="00FC71E2" w:rsidRPr="008752C3" w:rsidRDefault="00FC71E2" w:rsidP="00CB7903">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8752C3" w:rsidRDefault="00FC71E2" w:rsidP="00CB7903">
            <w:pPr>
              <w:pStyle w:val="Default"/>
              <w:jc w:val="center"/>
              <w:rPr>
                <w:color w:val="auto"/>
                <w:sz w:val="22"/>
                <w:szCs w:val="22"/>
              </w:rPr>
            </w:pPr>
            <w:r>
              <w:rPr>
                <w:color w:val="auto"/>
                <w:sz w:val="22"/>
                <w:szCs w:val="22"/>
              </w:rPr>
              <w:t>25</w:t>
            </w:r>
            <w:r w:rsidRPr="008752C3">
              <w:rPr>
                <w:color w:val="auto"/>
                <w:sz w:val="22"/>
                <w:szCs w:val="22"/>
              </w:rPr>
              <w:t xml:space="preserve">/10/2019 </w:t>
            </w:r>
            <w:r>
              <w:rPr>
                <w:color w:val="auto"/>
                <w:sz w:val="22"/>
                <w:szCs w:val="22"/>
              </w:rPr>
              <w:t>sex</w:t>
            </w:r>
          </w:p>
        </w:tc>
      </w:tr>
      <w:tr w:rsidR="00FC71E2" w:rsidRPr="008752C3" w:rsidTr="00CB7903">
        <w:tc>
          <w:tcPr>
            <w:tcW w:w="690" w:type="dxa"/>
            <w:tcBorders>
              <w:top w:val="single" w:sz="4" w:space="0" w:color="000000"/>
              <w:left w:val="single" w:sz="4" w:space="0" w:color="000000"/>
              <w:bottom w:val="single" w:sz="4" w:space="0" w:color="000000"/>
              <w:right w:val="nil"/>
            </w:tcBorders>
            <w:vAlign w:val="center"/>
          </w:tcPr>
          <w:p w:rsidR="00FC71E2" w:rsidRPr="008752C3" w:rsidRDefault="00FC71E2" w:rsidP="00CB7903">
            <w:pPr>
              <w:pStyle w:val="Default"/>
              <w:jc w:val="center"/>
              <w:rPr>
                <w:rFonts w:eastAsia="Times New Roman"/>
                <w:color w:val="auto"/>
                <w:sz w:val="22"/>
                <w:szCs w:val="22"/>
                <w:lang w:eastAsia="pt-BR"/>
              </w:rPr>
            </w:pPr>
            <w:r w:rsidRPr="008752C3">
              <w:rPr>
                <w:rFonts w:eastAsia="Times New Roman"/>
                <w:color w:val="auto"/>
                <w:sz w:val="22"/>
                <w:szCs w:val="22"/>
                <w:lang w:eastAsia="pt-BR"/>
              </w:rPr>
              <w:t>0</w:t>
            </w:r>
            <w:r>
              <w:rPr>
                <w:rFonts w:eastAsia="Times New Roman"/>
                <w:color w:val="auto"/>
                <w:sz w:val="22"/>
                <w:szCs w:val="22"/>
                <w:lang w:eastAsia="pt-BR"/>
              </w:rPr>
              <w:t>5</w:t>
            </w:r>
          </w:p>
        </w:tc>
        <w:tc>
          <w:tcPr>
            <w:tcW w:w="5090" w:type="dxa"/>
            <w:tcBorders>
              <w:top w:val="single" w:sz="4" w:space="0" w:color="000000"/>
              <w:left w:val="single" w:sz="4" w:space="0" w:color="000000"/>
              <w:bottom w:val="single" w:sz="4" w:space="0" w:color="000000"/>
              <w:right w:val="nil"/>
            </w:tcBorders>
            <w:vAlign w:val="center"/>
          </w:tcPr>
          <w:p w:rsidR="00FC71E2" w:rsidRPr="008752C3" w:rsidRDefault="00FC71E2" w:rsidP="00CB7903">
            <w:pPr>
              <w:pStyle w:val="Default"/>
              <w:jc w:val="both"/>
              <w:rPr>
                <w:rFonts w:eastAsia="Times New Roman"/>
                <w:color w:val="auto"/>
                <w:sz w:val="22"/>
                <w:szCs w:val="22"/>
                <w:lang w:eastAsia="pt-BR"/>
              </w:rPr>
            </w:pPr>
            <w:r w:rsidRPr="00AC2106">
              <w:rPr>
                <w:rFonts w:eastAsia="Times New Roman"/>
                <w:color w:val="auto"/>
                <w:sz w:val="22"/>
                <w:szCs w:val="22"/>
                <w:lang w:eastAsia="pt-BR"/>
              </w:rPr>
              <w:t>Data limite para o candidato encaminhar solicitação que necessita de condição especial para realização da prova</w:t>
            </w:r>
          </w:p>
        </w:tc>
        <w:tc>
          <w:tcPr>
            <w:tcW w:w="1998" w:type="dxa"/>
            <w:tcBorders>
              <w:top w:val="single" w:sz="4" w:space="0" w:color="000000"/>
              <w:left w:val="single" w:sz="4" w:space="0" w:color="000000"/>
              <w:bottom w:val="single" w:sz="4" w:space="0" w:color="000000"/>
              <w:right w:val="nil"/>
            </w:tcBorders>
            <w:vAlign w:val="center"/>
          </w:tcPr>
          <w:p w:rsidR="00FC71E2" w:rsidRPr="008752C3" w:rsidRDefault="00FC71E2" w:rsidP="00CB7903">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8752C3" w:rsidRDefault="00FC71E2" w:rsidP="00CB7903">
            <w:pPr>
              <w:pStyle w:val="Default"/>
              <w:jc w:val="center"/>
              <w:rPr>
                <w:color w:val="auto"/>
                <w:sz w:val="22"/>
                <w:szCs w:val="22"/>
              </w:rPr>
            </w:pPr>
            <w:r>
              <w:rPr>
                <w:color w:val="auto"/>
                <w:sz w:val="22"/>
                <w:szCs w:val="22"/>
              </w:rPr>
              <w:t>07/11/</w:t>
            </w:r>
            <w:r w:rsidRPr="008752C3">
              <w:rPr>
                <w:color w:val="auto"/>
                <w:sz w:val="22"/>
                <w:szCs w:val="22"/>
              </w:rPr>
              <w:t xml:space="preserve">2019 </w:t>
            </w:r>
            <w:proofErr w:type="spellStart"/>
            <w:r>
              <w:rPr>
                <w:color w:val="auto"/>
                <w:sz w:val="22"/>
                <w:szCs w:val="22"/>
              </w:rPr>
              <w:t>qui</w:t>
            </w:r>
            <w:proofErr w:type="spellEnd"/>
          </w:p>
        </w:tc>
      </w:tr>
      <w:tr w:rsidR="00FC71E2" w:rsidRPr="008752C3" w:rsidTr="00CB7903">
        <w:tc>
          <w:tcPr>
            <w:tcW w:w="690" w:type="dxa"/>
            <w:tcBorders>
              <w:top w:val="single" w:sz="4" w:space="0" w:color="000000"/>
              <w:left w:val="single" w:sz="4" w:space="0" w:color="000000"/>
              <w:bottom w:val="single" w:sz="4" w:space="0" w:color="000000"/>
              <w:right w:val="nil"/>
            </w:tcBorders>
            <w:vAlign w:val="center"/>
          </w:tcPr>
          <w:p w:rsidR="00FC71E2" w:rsidRPr="008752C3" w:rsidRDefault="00FC71E2" w:rsidP="00CB7903">
            <w:pPr>
              <w:pStyle w:val="Default"/>
              <w:jc w:val="center"/>
              <w:rPr>
                <w:rFonts w:eastAsia="Times New Roman"/>
                <w:color w:val="auto"/>
                <w:sz w:val="22"/>
                <w:szCs w:val="22"/>
                <w:lang w:eastAsia="pt-BR"/>
              </w:rPr>
            </w:pPr>
          </w:p>
        </w:tc>
        <w:tc>
          <w:tcPr>
            <w:tcW w:w="5090" w:type="dxa"/>
            <w:tcBorders>
              <w:top w:val="single" w:sz="4" w:space="0" w:color="000000"/>
              <w:left w:val="single" w:sz="4" w:space="0" w:color="000000"/>
              <w:bottom w:val="single" w:sz="4" w:space="0" w:color="000000"/>
              <w:right w:val="nil"/>
            </w:tcBorders>
            <w:vAlign w:val="center"/>
          </w:tcPr>
          <w:p w:rsidR="00FC71E2" w:rsidRPr="008752C3" w:rsidRDefault="00FC71E2" w:rsidP="00CB7903">
            <w:pPr>
              <w:pStyle w:val="Default"/>
              <w:jc w:val="both"/>
              <w:rPr>
                <w:rFonts w:eastAsia="Times New Roman"/>
                <w:color w:val="auto"/>
                <w:sz w:val="22"/>
                <w:szCs w:val="22"/>
                <w:lang w:eastAsia="pt-BR"/>
              </w:rPr>
            </w:pPr>
            <w:r>
              <w:rPr>
                <w:rFonts w:eastAsia="Times New Roman"/>
                <w:color w:val="auto"/>
                <w:sz w:val="22"/>
                <w:szCs w:val="22"/>
                <w:lang w:eastAsia="pt-BR"/>
              </w:rPr>
              <w:t>Publicação da análise dos requerimentos isenção de taxa de inscrição aos doadores de sangue</w:t>
            </w:r>
          </w:p>
        </w:tc>
        <w:tc>
          <w:tcPr>
            <w:tcW w:w="1998" w:type="dxa"/>
            <w:tcBorders>
              <w:top w:val="single" w:sz="4" w:space="0" w:color="000000"/>
              <w:left w:val="single" w:sz="4" w:space="0" w:color="000000"/>
              <w:bottom w:val="single" w:sz="4" w:space="0" w:color="000000"/>
              <w:right w:val="nil"/>
            </w:tcBorders>
            <w:vAlign w:val="center"/>
          </w:tcPr>
          <w:p w:rsidR="00FC71E2" w:rsidRPr="008752C3" w:rsidRDefault="00FC71E2" w:rsidP="00CB7903">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8752C3" w:rsidRDefault="00FC71E2" w:rsidP="00CB7903">
            <w:pPr>
              <w:pStyle w:val="Default"/>
              <w:jc w:val="center"/>
              <w:rPr>
                <w:color w:val="auto"/>
                <w:sz w:val="22"/>
                <w:szCs w:val="22"/>
              </w:rPr>
            </w:pPr>
            <w:r>
              <w:rPr>
                <w:color w:val="auto"/>
                <w:sz w:val="22"/>
                <w:szCs w:val="22"/>
              </w:rPr>
              <w:t>29/10/2019 ter</w:t>
            </w:r>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b/>
                <w:color w:val="auto"/>
                <w:sz w:val="22"/>
                <w:szCs w:val="22"/>
                <w:lang w:eastAsia="pt-BR"/>
              </w:rPr>
            </w:pPr>
            <w:r w:rsidRPr="007612AC">
              <w:rPr>
                <w:rFonts w:eastAsia="Times New Roman"/>
                <w:b/>
                <w:color w:val="auto"/>
                <w:sz w:val="22"/>
                <w:szCs w:val="22"/>
                <w:lang w:eastAsia="pt-BR"/>
              </w:rPr>
              <w:t>0</w:t>
            </w:r>
            <w:r>
              <w:rPr>
                <w:rFonts w:eastAsia="Times New Roman"/>
                <w:b/>
                <w:color w:val="auto"/>
                <w:sz w:val="22"/>
                <w:szCs w:val="22"/>
                <w:lang w:eastAsia="pt-BR"/>
              </w:rPr>
              <w:t>6</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b/>
                <w:color w:val="auto"/>
                <w:sz w:val="22"/>
                <w:szCs w:val="22"/>
                <w:lang w:eastAsia="pt-BR"/>
              </w:rPr>
            </w:pPr>
            <w:r w:rsidRPr="007612AC">
              <w:rPr>
                <w:rFonts w:eastAsia="Times New Roman"/>
                <w:b/>
                <w:color w:val="auto"/>
                <w:sz w:val="22"/>
                <w:szCs w:val="22"/>
                <w:lang w:eastAsia="pt-BR"/>
              </w:rPr>
              <w:t>Data Final para pagamento do boleto bancário</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snapToGrid w:val="0"/>
              <w:jc w:val="center"/>
              <w:rPr>
                <w:rFonts w:eastAsia="Times New Roman"/>
                <w:b/>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rFonts w:eastAsia="Times New Roman"/>
                <w:b/>
                <w:color w:val="auto"/>
                <w:sz w:val="22"/>
                <w:szCs w:val="22"/>
                <w:lang w:eastAsia="pt-BR"/>
              </w:rPr>
            </w:pPr>
            <w:r>
              <w:rPr>
                <w:rFonts w:eastAsia="Times New Roman"/>
                <w:b/>
                <w:color w:val="auto"/>
                <w:sz w:val="22"/>
                <w:szCs w:val="22"/>
                <w:lang w:eastAsia="pt-BR"/>
              </w:rPr>
              <w:t>08/11/2019</w:t>
            </w:r>
            <w:r w:rsidRPr="00F92F26">
              <w:rPr>
                <w:rFonts w:eastAsia="Times New Roman"/>
                <w:b/>
                <w:color w:val="auto"/>
                <w:sz w:val="22"/>
                <w:szCs w:val="22"/>
                <w:vertAlign w:val="superscript"/>
                <w:lang w:eastAsia="pt-BR"/>
              </w:rPr>
              <w:t>(</w:t>
            </w:r>
            <w:r>
              <w:rPr>
                <w:rFonts w:eastAsia="Times New Roman"/>
                <w:b/>
                <w:color w:val="auto"/>
                <w:sz w:val="22"/>
                <w:szCs w:val="22"/>
                <w:vertAlign w:val="superscript"/>
                <w:lang w:eastAsia="pt-BR"/>
              </w:rPr>
              <w:t>*</w:t>
            </w:r>
            <w:r w:rsidRPr="00F92F26">
              <w:rPr>
                <w:rFonts w:eastAsia="Times New Roman"/>
                <w:b/>
                <w:color w:val="auto"/>
                <w:sz w:val="22"/>
                <w:szCs w:val="22"/>
                <w:vertAlign w:val="superscript"/>
                <w:lang w:eastAsia="pt-BR"/>
              </w:rPr>
              <w:t>)</w:t>
            </w:r>
            <w:r>
              <w:rPr>
                <w:rFonts w:eastAsia="Times New Roman"/>
                <w:b/>
                <w:color w:val="auto"/>
                <w:sz w:val="22"/>
                <w:szCs w:val="22"/>
                <w:lang w:eastAsia="pt-BR"/>
              </w:rPr>
              <w:t xml:space="preserve"> sex</w:t>
            </w:r>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Pr>
                <w:rFonts w:eastAsia="Times New Roman"/>
                <w:color w:val="auto"/>
                <w:sz w:val="22"/>
                <w:szCs w:val="22"/>
                <w:lang w:eastAsia="pt-BR"/>
              </w:rPr>
              <w:t>7</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das inscrições deferidas e indeferidas</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color w:val="auto"/>
                <w:sz w:val="22"/>
                <w:szCs w:val="22"/>
              </w:rPr>
              <w:t>12/11/2019 ter</w:t>
            </w:r>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Pr>
                <w:rFonts w:eastAsia="Times New Roman"/>
                <w:color w:val="auto"/>
                <w:sz w:val="22"/>
                <w:szCs w:val="22"/>
                <w:lang w:eastAsia="pt-BR"/>
              </w:rPr>
              <w:t>8</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r w:rsidRPr="007612AC">
              <w:rPr>
                <w:rFonts w:eastAsia="Times New Roman"/>
                <w:color w:val="auto"/>
                <w:sz w:val="22"/>
                <w:szCs w:val="22"/>
                <w:lang w:eastAsia="pt-BR"/>
              </w:rPr>
              <w:t>Interposição de recurso em face do indeferimento de inscrições</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jc w:val="center"/>
              <w:rPr>
                <w:rFonts w:eastAsia="Times New Roman"/>
                <w:color w:val="auto"/>
                <w:sz w:val="22"/>
                <w:szCs w:val="22"/>
                <w:lang w:eastAsia="pt-BR"/>
              </w:rPr>
            </w:pPr>
            <w:r>
              <w:rPr>
                <w:color w:val="auto"/>
                <w:sz w:val="22"/>
                <w:szCs w:val="22"/>
              </w:rPr>
              <w:t xml:space="preserve">13/11/2019 </w:t>
            </w:r>
            <w:proofErr w:type="spellStart"/>
            <w:r>
              <w:rPr>
                <w:color w:val="auto"/>
                <w:sz w:val="22"/>
                <w:szCs w:val="22"/>
              </w:rPr>
              <w:t>qua</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color w:val="auto"/>
                <w:sz w:val="22"/>
                <w:szCs w:val="22"/>
              </w:rPr>
              <w:t xml:space="preserve">14/11/2019 </w:t>
            </w:r>
            <w:proofErr w:type="spellStart"/>
            <w:r>
              <w:rPr>
                <w:color w:val="auto"/>
                <w:sz w:val="22"/>
                <w:szCs w:val="22"/>
              </w:rPr>
              <w:t>qui</w:t>
            </w:r>
            <w:proofErr w:type="spellEnd"/>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Pr>
                <w:rFonts w:eastAsia="Times New Roman"/>
                <w:color w:val="auto"/>
                <w:sz w:val="22"/>
                <w:szCs w:val="22"/>
                <w:lang w:eastAsia="pt-BR"/>
              </w:rPr>
              <w:t>9</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A82604" w:rsidP="00CB7903">
            <w:pPr>
              <w:pStyle w:val="Default"/>
              <w:jc w:val="both"/>
              <w:rPr>
                <w:rFonts w:eastAsia="Times New Roman"/>
                <w:color w:val="auto"/>
                <w:sz w:val="22"/>
                <w:szCs w:val="22"/>
                <w:lang w:eastAsia="pt-BR"/>
              </w:rPr>
            </w:pPr>
            <w:r>
              <w:rPr>
                <w:rFonts w:eastAsia="Times New Roman"/>
                <w:color w:val="auto"/>
                <w:sz w:val="22"/>
                <w:szCs w:val="22"/>
                <w:lang w:eastAsia="pt-BR"/>
              </w:rPr>
              <w:t xml:space="preserve">Publicação da </w:t>
            </w:r>
            <w:r w:rsidR="00FC71E2" w:rsidRPr="007612AC">
              <w:rPr>
                <w:rFonts w:eastAsia="Times New Roman"/>
                <w:color w:val="auto"/>
                <w:sz w:val="22"/>
                <w:szCs w:val="22"/>
                <w:lang w:eastAsia="pt-BR"/>
              </w:rPr>
              <w:t>Listagem das Inscrições Homologadas</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17/11/2019 dom</w:t>
            </w:r>
          </w:p>
        </w:tc>
      </w:tr>
      <w:tr w:rsidR="00FC71E2" w:rsidRPr="007612AC" w:rsidTr="00CB7903">
        <w:tc>
          <w:tcPr>
            <w:tcW w:w="690" w:type="dxa"/>
            <w:vMerge w:val="restart"/>
            <w:tcBorders>
              <w:top w:val="single" w:sz="4" w:space="0" w:color="000000"/>
              <w:left w:val="single" w:sz="4" w:space="0" w:color="000000"/>
              <w:right w:val="nil"/>
            </w:tcBorders>
            <w:vAlign w:val="center"/>
          </w:tcPr>
          <w:p w:rsidR="00FC71E2" w:rsidRPr="007612AC" w:rsidRDefault="00FC71E2" w:rsidP="00CB7903">
            <w:pPr>
              <w:pStyle w:val="Default"/>
              <w:jc w:val="center"/>
              <w:rPr>
                <w:rFonts w:eastAsia="Times New Roman"/>
                <w:b/>
                <w:color w:val="auto"/>
                <w:sz w:val="22"/>
                <w:szCs w:val="22"/>
                <w:lang w:eastAsia="pt-BR"/>
              </w:rPr>
            </w:pPr>
            <w:r>
              <w:rPr>
                <w:rFonts w:eastAsia="Times New Roman"/>
                <w:b/>
                <w:color w:val="auto"/>
                <w:sz w:val="22"/>
                <w:szCs w:val="22"/>
                <w:lang w:eastAsia="pt-BR"/>
              </w:rPr>
              <w:t>10</w:t>
            </w:r>
          </w:p>
        </w:tc>
        <w:tc>
          <w:tcPr>
            <w:tcW w:w="5090" w:type="dxa"/>
            <w:vMerge w:val="restart"/>
            <w:tcBorders>
              <w:top w:val="single" w:sz="4" w:space="0" w:color="000000"/>
              <w:left w:val="single" w:sz="4" w:space="0" w:color="000000"/>
              <w:right w:val="nil"/>
            </w:tcBorders>
            <w:vAlign w:val="center"/>
          </w:tcPr>
          <w:p w:rsidR="00FC71E2" w:rsidRPr="007612AC" w:rsidRDefault="00FC71E2" w:rsidP="00CB7903">
            <w:pPr>
              <w:pStyle w:val="Default"/>
              <w:jc w:val="both"/>
              <w:rPr>
                <w:rFonts w:eastAsia="Times New Roman"/>
                <w:b/>
                <w:color w:val="auto"/>
                <w:sz w:val="22"/>
                <w:szCs w:val="22"/>
                <w:lang w:eastAsia="pt-BR"/>
              </w:rPr>
            </w:pPr>
            <w:r w:rsidRPr="007612AC">
              <w:rPr>
                <w:rFonts w:eastAsia="Times New Roman"/>
                <w:b/>
                <w:color w:val="auto"/>
                <w:sz w:val="22"/>
                <w:szCs w:val="22"/>
                <w:lang w:eastAsia="pt-BR"/>
              </w:rPr>
              <w:t>Data da Prova Escrita</w:t>
            </w:r>
          </w:p>
        </w:tc>
        <w:tc>
          <w:tcPr>
            <w:tcW w:w="4124" w:type="dxa"/>
            <w:gridSpan w:val="2"/>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FF7065">
            <w:pPr>
              <w:pStyle w:val="Default"/>
              <w:jc w:val="center"/>
              <w:rPr>
                <w:rFonts w:eastAsia="Times New Roman"/>
                <w:b/>
                <w:color w:val="auto"/>
                <w:sz w:val="28"/>
                <w:szCs w:val="28"/>
                <w:lang w:eastAsia="pt-BR"/>
              </w:rPr>
            </w:pPr>
            <w:r>
              <w:rPr>
                <w:rFonts w:eastAsia="Times New Roman"/>
                <w:b/>
                <w:color w:val="auto"/>
                <w:sz w:val="28"/>
                <w:szCs w:val="28"/>
                <w:lang w:eastAsia="pt-BR"/>
              </w:rPr>
              <w:t>30</w:t>
            </w:r>
            <w:r w:rsidRPr="007612AC">
              <w:rPr>
                <w:rFonts w:eastAsia="Times New Roman"/>
                <w:b/>
                <w:color w:val="auto"/>
                <w:sz w:val="28"/>
                <w:szCs w:val="28"/>
                <w:lang w:eastAsia="pt-BR"/>
              </w:rPr>
              <w:t>/</w:t>
            </w:r>
            <w:r>
              <w:rPr>
                <w:rFonts w:eastAsia="Times New Roman"/>
                <w:b/>
                <w:color w:val="auto"/>
                <w:sz w:val="28"/>
                <w:szCs w:val="28"/>
                <w:lang w:eastAsia="pt-BR"/>
              </w:rPr>
              <w:t>11</w:t>
            </w:r>
            <w:r w:rsidRPr="007612AC">
              <w:rPr>
                <w:rFonts w:eastAsia="Times New Roman"/>
                <w:b/>
                <w:color w:val="auto"/>
                <w:sz w:val="28"/>
                <w:szCs w:val="28"/>
                <w:lang w:eastAsia="pt-BR"/>
              </w:rPr>
              <w:t>/201</w:t>
            </w:r>
            <w:r w:rsidR="00FF7065">
              <w:rPr>
                <w:rFonts w:eastAsia="Times New Roman"/>
                <w:b/>
                <w:color w:val="auto"/>
                <w:sz w:val="28"/>
                <w:szCs w:val="28"/>
                <w:lang w:eastAsia="pt-BR"/>
              </w:rPr>
              <w:t>9</w:t>
            </w:r>
            <w:r>
              <w:rPr>
                <w:rFonts w:eastAsia="Times New Roman"/>
                <w:b/>
                <w:color w:val="auto"/>
                <w:sz w:val="28"/>
                <w:szCs w:val="28"/>
                <w:lang w:eastAsia="pt-BR"/>
              </w:rPr>
              <w:t xml:space="preserve"> sá</w:t>
            </w:r>
            <w:r w:rsidRPr="007612AC">
              <w:rPr>
                <w:rFonts w:eastAsia="Times New Roman"/>
                <w:b/>
                <w:color w:val="auto"/>
                <w:sz w:val="28"/>
                <w:szCs w:val="28"/>
                <w:lang w:eastAsia="pt-BR"/>
              </w:rPr>
              <w:t>b</w:t>
            </w:r>
            <w:r>
              <w:rPr>
                <w:rFonts w:eastAsia="Times New Roman"/>
                <w:b/>
                <w:color w:val="auto"/>
                <w:sz w:val="28"/>
                <w:szCs w:val="28"/>
                <w:lang w:eastAsia="pt-BR"/>
              </w:rPr>
              <w:t>ado</w:t>
            </w:r>
          </w:p>
        </w:tc>
      </w:tr>
      <w:tr w:rsidR="00FC71E2" w:rsidRPr="007612AC" w:rsidTr="00CB7903">
        <w:tc>
          <w:tcPr>
            <w:tcW w:w="690" w:type="dxa"/>
            <w:vMerge/>
            <w:tcBorders>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p>
        </w:tc>
        <w:tc>
          <w:tcPr>
            <w:tcW w:w="5090" w:type="dxa"/>
            <w:vMerge/>
            <w:tcBorders>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p>
        </w:tc>
        <w:tc>
          <w:tcPr>
            <w:tcW w:w="1998" w:type="dxa"/>
            <w:tcBorders>
              <w:top w:val="single" w:sz="4" w:space="0" w:color="000000"/>
              <w:left w:val="single" w:sz="4" w:space="0" w:color="000000"/>
              <w:bottom w:val="single" w:sz="4" w:space="0" w:color="000000"/>
              <w:right w:val="nil"/>
            </w:tcBorders>
            <w:vAlign w:val="center"/>
          </w:tcPr>
          <w:p w:rsidR="00FC71E2" w:rsidRDefault="00FC71E2" w:rsidP="00CB7903">
            <w:pPr>
              <w:pStyle w:val="Default"/>
              <w:snapToGrid w:val="0"/>
              <w:jc w:val="center"/>
              <w:rPr>
                <w:rFonts w:eastAsia="Times New Roman"/>
                <w:b/>
                <w:color w:val="auto"/>
                <w:sz w:val="22"/>
                <w:szCs w:val="22"/>
                <w:lang w:eastAsia="pt-BR"/>
              </w:rPr>
            </w:pPr>
            <w:r>
              <w:rPr>
                <w:rFonts w:eastAsia="Times New Roman"/>
                <w:b/>
                <w:color w:val="auto"/>
                <w:sz w:val="22"/>
                <w:szCs w:val="22"/>
                <w:lang w:eastAsia="pt-BR"/>
              </w:rPr>
              <w:t>Tempo Total</w:t>
            </w:r>
          </w:p>
          <w:p w:rsidR="00FC71E2" w:rsidRPr="007612AC" w:rsidRDefault="00FC71E2" w:rsidP="00CB7903">
            <w:pPr>
              <w:pStyle w:val="Default"/>
              <w:snapToGrid w:val="0"/>
              <w:jc w:val="center"/>
              <w:rPr>
                <w:rFonts w:eastAsia="Times New Roman"/>
                <w:b/>
                <w:color w:val="auto"/>
                <w:sz w:val="22"/>
                <w:szCs w:val="22"/>
                <w:lang w:eastAsia="pt-BR"/>
              </w:rPr>
            </w:pPr>
            <w:r w:rsidRPr="007612AC">
              <w:rPr>
                <w:rFonts w:eastAsia="Times New Roman"/>
                <w:b/>
                <w:color w:val="auto"/>
                <w:sz w:val="22"/>
                <w:szCs w:val="22"/>
                <w:lang w:eastAsia="pt-BR"/>
              </w:rPr>
              <w:t>0</w:t>
            </w:r>
            <w:r>
              <w:rPr>
                <w:rFonts w:eastAsia="Times New Roman"/>
                <w:b/>
                <w:color w:val="auto"/>
                <w:sz w:val="22"/>
                <w:szCs w:val="22"/>
                <w:lang w:eastAsia="pt-BR"/>
              </w:rPr>
              <w:t xml:space="preserve">4 </w:t>
            </w:r>
            <w:r w:rsidRPr="007612AC">
              <w:rPr>
                <w:rFonts w:eastAsia="Times New Roman"/>
                <w:b/>
                <w:color w:val="auto"/>
                <w:sz w:val="22"/>
                <w:szCs w:val="22"/>
                <w:lang w:eastAsia="pt-BR"/>
              </w:rPr>
              <w:t>h</w:t>
            </w:r>
            <w:r>
              <w:rPr>
                <w:rFonts w:eastAsia="Times New Roman"/>
                <w:b/>
                <w:color w:val="auto"/>
                <w:sz w:val="22"/>
                <w:szCs w:val="22"/>
                <w:lang w:eastAsia="pt-BR"/>
              </w:rPr>
              <w:t>oras</w:t>
            </w: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4D3412" w:rsidRDefault="004D3412" w:rsidP="004D3412">
            <w:pPr>
              <w:pStyle w:val="Default"/>
              <w:jc w:val="center"/>
              <w:rPr>
                <w:rFonts w:eastAsia="Times New Roman"/>
                <w:b/>
                <w:color w:val="auto"/>
                <w:sz w:val="14"/>
                <w:szCs w:val="14"/>
                <w:lang w:eastAsia="pt-BR"/>
              </w:rPr>
            </w:pPr>
            <w:r w:rsidRPr="004D3412">
              <w:rPr>
                <w:rFonts w:eastAsia="Times New Roman"/>
                <w:b/>
                <w:color w:val="auto"/>
                <w:sz w:val="14"/>
                <w:szCs w:val="14"/>
                <w:lang w:eastAsia="pt-BR"/>
              </w:rPr>
              <w:t xml:space="preserve">Horário de início </w:t>
            </w:r>
            <w:r>
              <w:rPr>
                <w:rFonts w:eastAsia="Times New Roman"/>
                <w:b/>
                <w:color w:val="auto"/>
                <w:sz w:val="14"/>
                <w:szCs w:val="14"/>
                <w:lang w:eastAsia="pt-BR"/>
              </w:rPr>
              <w:t xml:space="preserve">da prova escrita, </w:t>
            </w:r>
            <w:r w:rsidRPr="004D3412">
              <w:rPr>
                <w:rFonts w:eastAsia="Times New Roman"/>
                <w:b/>
                <w:color w:val="auto"/>
                <w:sz w:val="14"/>
                <w:szCs w:val="14"/>
                <w:lang w:eastAsia="pt-BR"/>
              </w:rPr>
              <w:t>depende da capacidade de lotação e será divulgado juntamente com a homologação dos inscritos</w:t>
            </w:r>
            <w:r>
              <w:rPr>
                <w:rFonts w:eastAsia="Times New Roman"/>
                <w:b/>
                <w:color w:val="auto"/>
                <w:sz w:val="14"/>
                <w:szCs w:val="14"/>
                <w:lang w:eastAsia="pt-BR"/>
              </w:rPr>
              <w:t>. Item 09</w:t>
            </w:r>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sidRPr="007612AC">
              <w:rPr>
                <w:rFonts w:eastAsia="Times New Roman"/>
                <w:color w:val="auto"/>
                <w:sz w:val="22"/>
                <w:szCs w:val="22"/>
                <w:lang w:eastAsia="pt-BR"/>
              </w:rPr>
              <w:t>1</w:t>
            </w:r>
            <w:r>
              <w:rPr>
                <w:rFonts w:eastAsia="Times New Roman"/>
                <w:color w:val="auto"/>
                <w:sz w:val="22"/>
                <w:szCs w:val="22"/>
                <w:lang w:eastAsia="pt-BR"/>
              </w:rPr>
              <w:t>1</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r w:rsidRPr="007612AC">
              <w:rPr>
                <w:rFonts w:eastAsia="Times New Roman"/>
                <w:color w:val="auto"/>
                <w:sz w:val="22"/>
                <w:szCs w:val="22"/>
                <w:lang w:eastAsia="pt-BR"/>
              </w:rPr>
              <w:t>Divulgação do Gabarito Provisório</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color w:val="auto"/>
                <w:sz w:val="22"/>
                <w:szCs w:val="22"/>
              </w:rPr>
              <w:t>01/12/2019 dom</w:t>
            </w:r>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sidRPr="007612AC">
              <w:rPr>
                <w:rFonts w:eastAsia="Times New Roman"/>
                <w:color w:val="auto"/>
                <w:sz w:val="22"/>
                <w:szCs w:val="22"/>
                <w:lang w:eastAsia="pt-BR"/>
              </w:rPr>
              <w:t>1</w:t>
            </w:r>
            <w:r>
              <w:rPr>
                <w:rFonts w:eastAsia="Times New Roman"/>
                <w:color w:val="auto"/>
                <w:sz w:val="22"/>
                <w:szCs w:val="22"/>
                <w:lang w:eastAsia="pt-BR"/>
              </w:rPr>
              <w:t>2</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r w:rsidRPr="007612AC">
              <w:rPr>
                <w:rFonts w:eastAsia="Times New Roman"/>
                <w:color w:val="auto"/>
                <w:sz w:val="22"/>
                <w:szCs w:val="22"/>
                <w:lang w:eastAsia="pt-BR"/>
              </w:rPr>
              <w:t>Interposição de recurso com relação às questões da prova e do gabarito</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 xml:space="preserve">02/12/2019 </w:t>
            </w:r>
            <w:proofErr w:type="spellStart"/>
            <w:r>
              <w:rPr>
                <w:rFonts w:eastAsia="Times New Roman"/>
                <w:color w:val="auto"/>
                <w:sz w:val="22"/>
                <w:szCs w:val="22"/>
                <w:lang w:eastAsia="pt-BR"/>
              </w:rPr>
              <w:t>seg</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rFonts w:eastAsia="Times New Roman"/>
                <w:color w:val="auto"/>
                <w:sz w:val="22"/>
                <w:szCs w:val="22"/>
                <w:lang w:eastAsia="pt-BR"/>
              </w:rPr>
              <w:t xml:space="preserve">04/12/2019 </w:t>
            </w:r>
            <w:proofErr w:type="spellStart"/>
            <w:r>
              <w:rPr>
                <w:color w:val="auto"/>
                <w:sz w:val="22"/>
                <w:szCs w:val="22"/>
              </w:rPr>
              <w:t>qua</w:t>
            </w:r>
            <w:proofErr w:type="spellEnd"/>
          </w:p>
        </w:tc>
      </w:tr>
      <w:tr w:rsidR="00FC71E2" w:rsidTr="00CB7903">
        <w:tc>
          <w:tcPr>
            <w:tcW w:w="690"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13</w:t>
            </w:r>
          </w:p>
        </w:tc>
        <w:tc>
          <w:tcPr>
            <w:tcW w:w="5090"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jc w:val="both"/>
              <w:rPr>
                <w:rFonts w:eastAsia="Times New Roman"/>
                <w:color w:val="auto"/>
                <w:sz w:val="22"/>
                <w:szCs w:val="22"/>
                <w:lang w:eastAsia="pt-BR"/>
              </w:rPr>
            </w:pPr>
            <w:r>
              <w:rPr>
                <w:rFonts w:eastAsia="Times New Roman"/>
                <w:color w:val="auto"/>
                <w:sz w:val="22"/>
                <w:szCs w:val="22"/>
                <w:lang w:eastAsia="pt-BR"/>
              </w:rPr>
              <w:t>Publicação do resumo da análise dos recursos em relação as questões da prova e gabarito</w:t>
            </w:r>
          </w:p>
        </w:tc>
        <w:tc>
          <w:tcPr>
            <w:tcW w:w="1998" w:type="dxa"/>
            <w:tcBorders>
              <w:top w:val="single" w:sz="4" w:space="0" w:color="000000"/>
              <w:left w:val="single" w:sz="4" w:space="0" w:color="000000"/>
              <w:bottom w:val="single" w:sz="4" w:space="0" w:color="000000"/>
              <w:right w:val="nil"/>
            </w:tcBorders>
            <w:vAlign w:val="center"/>
          </w:tcPr>
          <w:p w:rsidR="00FC71E2" w:rsidRDefault="00FC71E2" w:rsidP="00CB7903">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10/12/2019 ter</w:t>
            </w:r>
          </w:p>
        </w:tc>
      </w:tr>
      <w:tr w:rsidR="00FC71E2" w:rsidRPr="007612AC" w:rsidTr="00CB7903">
        <w:trPr>
          <w:trHeight w:val="230"/>
        </w:trPr>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14</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r w:rsidRPr="007612AC">
              <w:rPr>
                <w:rFonts w:eastAsia="Times New Roman"/>
                <w:color w:val="auto"/>
                <w:sz w:val="22"/>
                <w:szCs w:val="22"/>
                <w:lang w:eastAsia="pt-BR"/>
              </w:rPr>
              <w:t>Divulgação do Gabarito Definitivo</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color w:val="auto"/>
                <w:sz w:val="22"/>
                <w:szCs w:val="22"/>
              </w:rPr>
              <w:t>10/12/2019 ter</w:t>
            </w:r>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15</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da Classificação Provisória da Prova Escrita</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color w:val="auto"/>
                <w:sz w:val="22"/>
                <w:szCs w:val="22"/>
              </w:rPr>
              <w:t>10/12/2019 ter</w:t>
            </w:r>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16</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both"/>
              <w:rPr>
                <w:rFonts w:eastAsia="Times New Roman"/>
                <w:color w:val="auto"/>
                <w:sz w:val="22"/>
                <w:szCs w:val="22"/>
                <w:lang w:eastAsia="pt-BR"/>
              </w:rPr>
            </w:pPr>
            <w:r w:rsidRPr="007612AC">
              <w:rPr>
                <w:rFonts w:eastAsia="Times New Roman"/>
                <w:color w:val="auto"/>
                <w:sz w:val="22"/>
                <w:szCs w:val="22"/>
                <w:lang w:eastAsia="pt-BR"/>
              </w:rPr>
              <w:t>Interposição de recurso quanto a classificação</w:t>
            </w:r>
            <w:r>
              <w:rPr>
                <w:rFonts w:eastAsia="Times New Roman"/>
                <w:color w:val="auto"/>
                <w:sz w:val="22"/>
                <w:szCs w:val="22"/>
                <w:lang w:eastAsia="pt-BR"/>
              </w:rPr>
              <w:t xml:space="preserve"> provisória</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 xml:space="preserve">11/12/2019 </w:t>
            </w:r>
            <w:proofErr w:type="spellStart"/>
            <w:r>
              <w:rPr>
                <w:rFonts w:eastAsia="Times New Roman"/>
                <w:color w:val="auto"/>
                <w:sz w:val="22"/>
                <w:szCs w:val="22"/>
                <w:lang w:eastAsia="pt-BR"/>
              </w:rPr>
              <w:t>qua</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color w:val="auto"/>
                <w:sz w:val="22"/>
                <w:szCs w:val="22"/>
              </w:rPr>
              <w:t xml:space="preserve">12/12/2019 </w:t>
            </w:r>
            <w:proofErr w:type="spellStart"/>
            <w:r>
              <w:rPr>
                <w:color w:val="auto"/>
                <w:sz w:val="22"/>
                <w:szCs w:val="22"/>
              </w:rPr>
              <w:t>qui</w:t>
            </w:r>
            <w:proofErr w:type="spellEnd"/>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hideMark/>
          </w:tcPr>
          <w:p w:rsidR="00FC71E2" w:rsidRPr="007612AC"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17</w:t>
            </w:r>
          </w:p>
        </w:tc>
        <w:tc>
          <w:tcPr>
            <w:tcW w:w="5090" w:type="dxa"/>
            <w:tcBorders>
              <w:top w:val="single" w:sz="4" w:space="0" w:color="000000"/>
              <w:left w:val="single" w:sz="4" w:space="0" w:color="000000"/>
              <w:bottom w:val="single" w:sz="4" w:space="0" w:color="000000"/>
              <w:right w:val="nil"/>
            </w:tcBorders>
            <w:vAlign w:val="center"/>
            <w:hideMark/>
          </w:tcPr>
          <w:p w:rsidR="00FC71E2" w:rsidRPr="007612AC" w:rsidRDefault="00FC71E2" w:rsidP="00A94888">
            <w:pPr>
              <w:pStyle w:val="Default"/>
              <w:jc w:val="both"/>
              <w:rPr>
                <w:rFonts w:eastAsia="Times New Roman"/>
                <w:color w:val="auto"/>
                <w:sz w:val="22"/>
                <w:szCs w:val="22"/>
                <w:lang w:eastAsia="pt-BR"/>
              </w:rPr>
            </w:pPr>
            <w:r w:rsidRPr="007612AC">
              <w:rPr>
                <w:rFonts w:eastAsia="Times New Roman"/>
                <w:color w:val="auto"/>
                <w:sz w:val="22"/>
                <w:szCs w:val="22"/>
                <w:lang w:eastAsia="pt-BR"/>
              </w:rPr>
              <w:t xml:space="preserve">Publicação da classificação final </w:t>
            </w:r>
            <w:r>
              <w:rPr>
                <w:rFonts w:eastAsia="Times New Roman"/>
                <w:color w:val="auto"/>
                <w:sz w:val="22"/>
                <w:szCs w:val="22"/>
                <w:lang w:eastAsia="pt-BR"/>
              </w:rPr>
              <w:t xml:space="preserve">e definitiva </w:t>
            </w:r>
            <w:r w:rsidRPr="007612AC">
              <w:rPr>
                <w:rFonts w:eastAsia="Times New Roman"/>
                <w:color w:val="auto"/>
                <w:sz w:val="22"/>
                <w:szCs w:val="22"/>
                <w:lang w:eastAsia="pt-BR"/>
              </w:rPr>
              <w:t xml:space="preserve">do </w:t>
            </w:r>
            <w:r w:rsidR="00A94888">
              <w:rPr>
                <w:rFonts w:eastAsia="Times New Roman"/>
                <w:color w:val="auto"/>
                <w:sz w:val="22"/>
                <w:szCs w:val="22"/>
                <w:lang w:eastAsia="pt-BR"/>
              </w:rPr>
              <w:t>Concurso Público</w:t>
            </w:r>
            <w:r w:rsidRPr="007612AC">
              <w:rPr>
                <w:rFonts w:eastAsia="Times New Roman"/>
                <w:color w:val="auto"/>
                <w:sz w:val="22"/>
                <w:szCs w:val="22"/>
                <w:lang w:eastAsia="pt-BR"/>
              </w:rPr>
              <w:t>.</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color w:val="auto"/>
                <w:sz w:val="22"/>
                <w:szCs w:val="22"/>
              </w:rPr>
              <w:t>13/12/2019 sex</w:t>
            </w:r>
          </w:p>
        </w:tc>
      </w:tr>
      <w:tr w:rsidR="00FC71E2" w:rsidRPr="007612AC" w:rsidTr="00CB7903">
        <w:tc>
          <w:tcPr>
            <w:tcW w:w="690"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jc w:val="center"/>
              <w:rPr>
                <w:rFonts w:eastAsia="Times New Roman"/>
                <w:color w:val="auto"/>
                <w:sz w:val="22"/>
                <w:szCs w:val="22"/>
                <w:lang w:eastAsia="pt-BR"/>
              </w:rPr>
            </w:pPr>
            <w:r>
              <w:rPr>
                <w:rFonts w:eastAsia="Times New Roman"/>
                <w:color w:val="auto"/>
                <w:sz w:val="22"/>
                <w:szCs w:val="22"/>
                <w:lang w:eastAsia="pt-BR"/>
              </w:rPr>
              <w:t>18</w:t>
            </w:r>
          </w:p>
        </w:tc>
        <w:tc>
          <w:tcPr>
            <w:tcW w:w="5090" w:type="dxa"/>
            <w:tcBorders>
              <w:top w:val="single" w:sz="4" w:space="0" w:color="000000"/>
              <w:left w:val="single" w:sz="4" w:space="0" w:color="000000"/>
              <w:bottom w:val="single" w:sz="4" w:space="0" w:color="000000"/>
              <w:right w:val="nil"/>
            </w:tcBorders>
            <w:vAlign w:val="center"/>
          </w:tcPr>
          <w:p w:rsidR="00FC71E2" w:rsidRPr="007612AC" w:rsidRDefault="00FC71E2" w:rsidP="00A94888">
            <w:pPr>
              <w:pStyle w:val="Default"/>
              <w:jc w:val="both"/>
              <w:rPr>
                <w:rFonts w:eastAsia="Times New Roman"/>
                <w:color w:val="auto"/>
                <w:sz w:val="22"/>
                <w:szCs w:val="22"/>
                <w:lang w:eastAsia="pt-BR"/>
              </w:rPr>
            </w:pPr>
            <w:r w:rsidRPr="007612AC">
              <w:rPr>
                <w:rFonts w:eastAsia="Times New Roman"/>
                <w:color w:val="auto"/>
                <w:sz w:val="22"/>
                <w:szCs w:val="22"/>
                <w:lang w:eastAsia="pt-BR"/>
              </w:rPr>
              <w:t xml:space="preserve">Homologação do Resultado Final do </w:t>
            </w:r>
            <w:r w:rsidR="00A94888">
              <w:rPr>
                <w:rFonts w:eastAsia="Times New Roman"/>
                <w:color w:val="auto"/>
                <w:sz w:val="22"/>
                <w:szCs w:val="22"/>
                <w:lang w:eastAsia="pt-BR"/>
              </w:rPr>
              <w:t>Concurso Público</w:t>
            </w:r>
          </w:p>
        </w:tc>
        <w:tc>
          <w:tcPr>
            <w:tcW w:w="1998" w:type="dxa"/>
            <w:tcBorders>
              <w:top w:val="single" w:sz="4" w:space="0" w:color="000000"/>
              <w:left w:val="single" w:sz="4" w:space="0" w:color="000000"/>
              <w:bottom w:val="single" w:sz="4" w:space="0" w:color="000000"/>
              <w:right w:val="nil"/>
            </w:tcBorders>
            <w:vAlign w:val="center"/>
          </w:tcPr>
          <w:p w:rsidR="00FC71E2" w:rsidRPr="007612AC" w:rsidRDefault="00FC71E2" w:rsidP="00CB7903">
            <w:pPr>
              <w:pStyle w:val="Default"/>
              <w:snapToGrid w:val="0"/>
              <w:jc w:val="center"/>
              <w:rPr>
                <w:rFonts w:eastAsia="Times New Roman"/>
                <w:color w:val="auto"/>
                <w:sz w:val="22"/>
                <w:szCs w:val="22"/>
                <w:lang w:eastAsia="pt-BR"/>
              </w:rPr>
            </w:pPr>
            <w:r w:rsidRPr="007612AC">
              <w:rPr>
                <w:rFonts w:eastAsia="Times New Roman"/>
                <w:color w:val="auto"/>
                <w:sz w:val="22"/>
                <w:szCs w:val="22"/>
                <w:lang w:eastAsia="pt-BR"/>
              </w:rPr>
              <w:t>A partir de</w:t>
            </w:r>
          </w:p>
        </w:tc>
        <w:tc>
          <w:tcPr>
            <w:tcW w:w="2126" w:type="dxa"/>
            <w:tcBorders>
              <w:top w:val="single" w:sz="4" w:space="0" w:color="000000"/>
              <w:left w:val="single" w:sz="4" w:space="0" w:color="000000"/>
              <w:bottom w:val="single" w:sz="4" w:space="0" w:color="000000"/>
              <w:right w:val="single" w:sz="4" w:space="0" w:color="000000"/>
            </w:tcBorders>
            <w:vAlign w:val="center"/>
          </w:tcPr>
          <w:p w:rsidR="00FC71E2" w:rsidRPr="007612AC" w:rsidRDefault="00FC71E2" w:rsidP="00CB7903">
            <w:pPr>
              <w:pStyle w:val="Default"/>
              <w:jc w:val="center"/>
              <w:rPr>
                <w:color w:val="auto"/>
                <w:sz w:val="22"/>
                <w:szCs w:val="22"/>
              </w:rPr>
            </w:pPr>
            <w:r>
              <w:rPr>
                <w:color w:val="auto"/>
                <w:sz w:val="22"/>
                <w:szCs w:val="22"/>
              </w:rPr>
              <w:t>13/12/2019 sex</w:t>
            </w:r>
          </w:p>
        </w:tc>
      </w:tr>
    </w:tbl>
    <w:p w:rsidR="00FF7065" w:rsidRDefault="00FC71E2">
      <w:pPr>
        <w:suppressAutoHyphens w:val="0"/>
        <w:rPr>
          <w:rFonts w:asciiTheme="minorHAnsi" w:hAnsiTheme="minorHAnsi" w:cstheme="minorHAnsi"/>
          <w:b/>
          <w:sz w:val="16"/>
          <w:szCs w:val="16"/>
        </w:rPr>
      </w:pPr>
      <w:r w:rsidRPr="00FC71E2">
        <w:rPr>
          <w:rFonts w:asciiTheme="minorHAnsi" w:hAnsiTheme="minorHAnsi" w:cstheme="minorHAnsi"/>
          <w:b/>
          <w:sz w:val="20"/>
          <w:szCs w:val="20"/>
          <w:vertAlign w:val="superscript"/>
        </w:rPr>
        <w:t>(*)</w:t>
      </w:r>
      <w:r w:rsidRPr="00FC71E2">
        <w:rPr>
          <w:rFonts w:asciiTheme="minorHAnsi" w:hAnsiTheme="minorHAnsi" w:cstheme="minorHAnsi"/>
          <w:b/>
          <w:sz w:val="22"/>
          <w:szCs w:val="22"/>
        </w:rPr>
        <w:t xml:space="preserve"> </w:t>
      </w:r>
      <w:r w:rsidRPr="00FC71E2">
        <w:rPr>
          <w:rFonts w:asciiTheme="minorHAnsi" w:hAnsiTheme="minorHAnsi" w:cstheme="minorHAnsi"/>
          <w:b/>
          <w:sz w:val="16"/>
          <w:szCs w:val="16"/>
        </w:rPr>
        <w:t>Não será aceito boletos pagos após esta data.</w:t>
      </w:r>
    </w:p>
    <w:p w:rsidR="00FF7065" w:rsidRDefault="00FF7065">
      <w:pPr>
        <w:suppressAutoHyphens w:val="0"/>
        <w:rPr>
          <w:rFonts w:asciiTheme="minorHAnsi" w:hAnsiTheme="minorHAnsi" w:cstheme="minorHAnsi"/>
          <w:b/>
          <w:sz w:val="16"/>
          <w:szCs w:val="16"/>
        </w:rPr>
      </w:pPr>
    </w:p>
    <w:p w:rsidR="004931B9" w:rsidRPr="00FC71E2" w:rsidRDefault="00CA4471">
      <w:pPr>
        <w:suppressAutoHyphens w:val="0"/>
        <w:rPr>
          <w:rFonts w:asciiTheme="minorHAnsi" w:hAnsiTheme="minorHAnsi" w:cstheme="minorHAnsi"/>
          <w:b/>
          <w:bCs/>
          <w:vertAlign w:val="superscript"/>
        </w:rPr>
      </w:pPr>
      <w:r w:rsidRPr="00FC71E2">
        <w:rPr>
          <w:rFonts w:asciiTheme="minorHAnsi" w:hAnsiTheme="minorHAnsi" w:cstheme="minorHAnsi"/>
          <w:b/>
          <w:bCs/>
          <w:vertAlign w:val="superscript"/>
        </w:rPr>
        <w:br w:type="page"/>
      </w:r>
    </w:p>
    <w:p w:rsidR="00850C0B" w:rsidRPr="00B84914" w:rsidRDefault="00850C0B" w:rsidP="002A165E">
      <w:pPr>
        <w:jc w:val="center"/>
        <w:rPr>
          <w:rFonts w:ascii="Calibri" w:hAnsi="Calibri" w:cs="Arial"/>
          <w:b/>
          <w:bCs/>
          <w:lang w:bidi="si-LK"/>
        </w:rPr>
      </w:pPr>
      <w:r w:rsidRPr="00B84914">
        <w:rPr>
          <w:rFonts w:ascii="Calibri" w:hAnsi="Calibri" w:cs="Arial"/>
          <w:b/>
          <w:bCs/>
          <w:lang w:bidi="si-LK"/>
        </w:rPr>
        <w:lastRenderedPageBreak/>
        <w:t>ANEXO V</w:t>
      </w:r>
    </w:p>
    <w:p w:rsidR="00850C0B" w:rsidRPr="00B84914" w:rsidRDefault="00850C0B" w:rsidP="00FF7065">
      <w:pPr>
        <w:autoSpaceDE w:val="0"/>
        <w:autoSpaceDN w:val="0"/>
        <w:adjustRightInd w:val="0"/>
        <w:jc w:val="center"/>
        <w:rPr>
          <w:rFonts w:ascii="Calibri" w:hAnsi="Calibri" w:cs="Arial"/>
          <w:b/>
          <w:bCs/>
          <w:lang w:eastAsia="pt-BR"/>
        </w:rPr>
      </w:pPr>
      <w:r w:rsidRPr="00B84914">
        <w:rPr>
          <w:rFonts w:ascii="Calibri" w:hAnsi="Calibri" w:cs="Arial"/>
          <w:b/>
          <w:bCs/>
          <w:lang w:eastAsia="pt-BR"/>
        </w:rPr>
        <w:t>REQUERIMENTO – PESSOAS COM DEFICIÊNCIA</w:t>
      </w:r>
      <w:r w:rsidR="003D6D57">
        <w:rPr>
          <w:rFonts w:ascii="Calibri" w:hAnsi="Calibri" w:cs="Arial"/>
          <w:b/>
          <w:bCs/>
          <w:lang w:eastAsia="pt-BR"/>
        </w:rPr>
        <w:t xml:space="preserve"> E/OU PROVA ESPECIAL</w:t>
      </w:r>
    </w:p>
    <w:p w:rsidR="00850C0B" w:rsidRPr="00B84914" w:rsidRDefault="00850C0B" w:rsidP="002A165E">
      <w:pPr>
        <w:autoSpaceDE w:val="0"/>
        <w:autoSpaceDN w:val="0"/>
        <w:adjustRightInd w:val="0"/>
        <w:jc w:val="center"/>
        <w:rPr>
          <w:rFonts w:ascii="Calibri" w:hAnsi="Calibri" w:cs="Arial"/>
          <w:lang w:eastAsia="pt-BR"/>
        </w:rPr>
      </w:pPr>
    </w:p>
    <w:p w:rsidR="00F470CA" w:rsidRPr="00B84914" w:rsidRDefault="00F470CA" w:rsidP="00F470CA">
      <w:pPr>
        <w:autoSpaceDE w:val="0"/>
        <w:autoSpaceDN w:val="0"/>
        <w:adjustRightInd w:val="0"/>
        <w:rPr>
          <w:rFonts w:ascii="Calibri" w:hAnsi="Calibri" w:cs="Arial"/>
          <w:lang w:eastAsia="pt-BR"/>
        </w:rPr>
      </w:pPr>
      <w:r>
        <w:rPr>
          <w:rFonts w:ascii="Calibri" w:hAnsi="Calibri" w:cs="Arial"/>
          <w:lang w:eastAsia="pt-BR"/>
        </w:rPr>
        <w:t xml:space="preserve">Concurso Público </w:t>
      </w:r>
      <w:r w:rsidRPr="00B84914">
        <w:rPr>
          <w:rFonts w:ascii="Calibri" w:hAnsi="Calibri" w:cs="Arial"/>
          <w:lang w:eastAsia="pt-BR"/>
        </w:rPr>
        <w:t>nº</w:t>
      </w:r>
      <w:r>
        <w:rPr>
          <w:rFonts w:ascii="Calibri" w:hAnsi="Calibri" w:cs="Arial"/>
          <w:lang w:eastAsia="pt-BR"/>
        </w:rPr>
        <w:t xml:space="preserve"> 001/2019 da Prefeitura Municipal de Arvoredo/SC</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Nome do candidato: ______________________________________</w:t>
      </w:r>
      <w:r w:rsidR="00D93111">
        <w:rPr>
          <w:rFonts w:ascii="Calibri" w:hAnsi="Calibri" w:cs="Arial"/>
          <w:lang w:eastAsia="pt-BR"/>
        </w:rPr>
        <w:t>______</w:t>
      </w:r>
      <w:r w:rsidRPr="00B84914">
        <w:rPr>
          <w:rFonts w:ascii="Calibri" w:hAnsi="Calibri" w:cs="Arial"/>
          <w:lang w:eastAsia="pt-BR"/>
        </w:rPr>
        <w:t>______</w:t>
      </w:r>
      <w:r w:rsidR="00D93111">
        <w:rPr>
          <w:rFonts w:ascii="Calibri" w:hAnsi="Calibri" w:cs="Arial"/>
          <w:lang w:eastAsia="pt-BR"/>
        </w:rPr>
        <w:t>___</w:t>
      </w:r>
      <w:r w:rsidR="00FF7065">
        <w:rPr>
          <w:rFonts w:ascii="Calibri" w:hAnsi="Calibri" w:cs="Arial"/>
          <w:lang w:eastAsia="pt-BR"/>
        </w:rPr>
        <w:t>____________</w:t>
      </w:r>
      <w:r w:rsidRPr="00B84914">
        <w:rPr>
          <w:rFonts w:ascii="Calibri" w:hAnsi="Calibri" w:cs="Arial"/>
          <w:lang w:eastAsia="pt-BR"/>
        </w:rPr>
        <w:t xml:space="preserve">__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Nº da inscrição: _____________ Cargo</w:t>
      </w:r>
      <w:r w:rsidR="00D93111">
        <w:rPr>
          <w:rFonts w:ascii="Calibri" w:hAnsi="Calibri" w:cs="Arial"/>
          <w:lang w:eastAsia="pt-BR"/>
        </w:rPr>
        <w:t xml:space="preserve"> Inscrito</w:t>
      </w:r>
      <w:r w:rsidRPr="00B84914">
        <w:rPr>
          <w:rFonts w:ascii="Calibri" w:hAnsi="Calibri" w:cs="Arial"/>
          <w:lang w:eastAsia="pt-BR"/>
        </w:rPr>
        <w:t>: ____________________</w:t>
      </w:r>
      <w:r w:rsidR="00D93111">
        <w:rPr>
          <w:rFonts w:ascii="Calibri" w:hAnsi="Calibri" w:cs="Arial"/>
          <w:lang w:eastAsia="pt-BR"/>
        </w:rPr>
        <w:t>______</w:t>
      </w:r>
      <w:r w:rsidRPr="00B84914">
        <w:rPr>
          <w:rFonts w:ascii="Calibri" w:hAnsi="Calibri" w:cs="Arial"/>
          <w:lang w:eastAsia="pt-BR"/>
        </w:rPr>
        <w:t xml:space="preserve">___________________ </w:t>
      </w:r>
    </w:p>
    <w:p w:rsidR="00850C0B" w:rsidRPr="00B84914" w:rsidRDefault="00850C0B" w:rsidP="002A165E">
      <w:pPr>
        <w:autoSpaceDE w:val="0"/>
        <w:autoSpaceDN w:val="0"/>
        <w:adjustRightInd w:val="0"/>
        <w:jc w:val="both"/>
        <w:rPr>
          <w:rFonts w:ascii="Calibri" w:hAnsi="Calibri" w:cs="Arial"/>
          <w:lang w:eastAsia="pt-BR"/>
        </w:rPr>
      </w:pPr>
    </w:p>
    <w:p w:rsidR="00850C0B" w:rsidRPr="00B84914" w:rsidRDefault="003D6D57" w:rsidP="002A165E">
      <w:pPr>
        <w:autoSpaceDE w:val="0"/>
        <w:autoSpaceDN w:val="0"/>
        <w:adjustRightInd w:val="0"/>
        <w:jc w:val="both"/>
        <w:rPr>
          <w:rFonts w:ascii="Calibri" w:hAnsi="Calibri" w:cs="Arial"/>
          <w:lang w:eastAsia="pt-BR"/>
        </w:rPr>
      </w:pPr>
      <w:r>
        <w:rPr>
          <w:rFonts w:ascii="Calibri" w:hAnsi="Calibri" w:cs="Arial"/>
          <w:lang w:eastAsia="pt-BR"/>
        </w:rPr>
        <w:t>(</w:t>
      </w:r>
      <w:r w:rsidR="0032398C">
        <w:rPr>
          <w:rFonts w:ascii="Calibri" w:hAnsi="Calibri" w:cs="Arial"/>
          <w:lang w:eastAsia="pt-BR"/>
        </w:rPr>
        <w:t>__</w:t>
      </w:r>
      <w:r>
        <w:rPr>
          <w:rFonts w:ascii="Calibri" w:hAnsi="Calibri" w:cs="Arial"/>
          <w:lang w:eastAsia="pt-BR"/>
        </w:rPr>
        <w:t xml:space="preserve">) </w:t>
      </w:r>
      <w:r w:rsidR="00850C0B" w:rsidRPr="00B84914">
        <w:rPr>
          <w:rFonts w:ascii="Calibri" w:hAnsi="Calibri" w:cs="Arial"/>
          <w:lang w:eastAsia="pt-BR"/>
        </w:rPr>
        <w:t xml:space="preserve">Vem </w:t>
      </w:r>
      <w:r w:rsidR="00850C0B" w:rsidRPr="00B84914">
        <w:rPr>
          <w:rFonts w:ascii="Calibri" w:hAnsi="Calibri" w:cs="Arial"/>
          <w:b/>
          <w:bCs/>
          <w:lang w:eastAsia="pt-BR"/>
        </w:rPr>
        <w:t xml:space="preserve">REQUERER </w:t>
      </w:r>
      <w:r w:rsidR="00850C0B" w:rsidRPr="003D6D57">
        <w:rPr>
          <w:rFonts w:ascii="Calibri" w:hAnsi="Calibri" w:cs="Arial"/>
          <w:u w:val="single"/>
          <w:lang w:eastAsia="pt-BR"/>
        </w:rPr>
        <w:t>vaga especial</w:t>
      </w:r>
      <w:r w:rsidR="00850C0B" w:rsidRPr="00B84914">
        <w:rPr>
          <w:rFonts w:ascii="Calibri" w:hAnsi="Calibri" w:cs="Arial"/>
          <w:lang w:eastAsia="pt-BR"/>
        </w:rPr>
        <w:t xml:space="preserve"> como </w:t>
      </w:r>
      <w:r w:rsidR="00850C0B" w:rsidRPr="00B84914">
        <w:rPr>
          <w:rFonts w:ascii="Calibri" w:hAnsi="Calibri" w:cs="Arial"/>
          <w:b/>
          <w:bCs/>
          <w:lang w:eastAsia="pt-BR"/>
        </w:rPr>
        <w:t>PESSOA COM DEFICIÊNCIA</w:t>
      </w:r>
      <w:r w:rsidR="00850C0B" w:rsidRPr="00B84914">
        <w:rPr>
          <w:rFonts w:ascii="Calibri" w:hAnsi="Calibri" w:cs="Arial"/>
          <w:lang w:eastAsia="pt-BR"/>
        </w:rPr>
        <w:t>, apresentou LAUDO MÉDICO com CID (</w:t>
      </w:r>
      <w:r w:rsidR="00850C0B" w:rsidRPr="003D6D57">
        <w:rPr>
          <w:rFonts w:ascii="Calibri" w:hAnsi="Calibri" w:cs="Arial"/>
          <w:sz w:val="20"/>
          <w:szCs w:val="20"/>
          <w:lang w:eastAsia="pt-BR"/>
        </w:rPr>
        <w:t>colocar os dados abaixo, com base no laudo</w:t>
      </w:r>
      <w:r>
        <w:rPr>
          <w:rFonts w:ascii="Calibri" w:hAnsi="Calibri" w:cs="Arial"/>
          <w:lang w:eastAsia="pt-BR"/>
        </w:rPr>
        <w:t>).</w:t>
      </w:r>
    </w:p>
    <w:p w:rsidR="00850C0B" w:rsidRPr="00B84914" w:rsidRDefault="003D6D57" w:rsidP="002A165E">
      <w:pPr>
        <w:autoSpaceDE w:val="0"/>
        <w:autoSpaceDN w:val="0"/>
        <w:adjustRightInd w:val="0"/>
        <w:jc w:val="both"/>
        <w:rPr>
          <w:rFonts w:ascii="Calibri" w:hAnsi="Calibri" w:cs="Arial"/>
          <w:lang w:eastAsia="pt-BR"/>
        </w:rPr>
      </w:pPr>
      <w:r>
        <w:rPr>
          <w:rFonts w:ascii="Calibri" w:hAnsi="Calibri" w:cs="Arial"/>
          <w:lang w:eastAsia="pt-BR"/>
        </w:rPr>
        <w:t>(</w:t>
      </w:r>
      <w:r w:rsidR="0032398C">
        <w:rPr>
          <w:rFonts w:ascii="Calibri" w:hAnsi="Calibri" w:cs="Arial"/>
          <w:lang w:eastAsia="pt-BR"/>
        </w:rPr>
        <w:t>__</w:t>
      </w:r>
      <w:r>
        <w:rPr>
          <w:rFonts w:ascii="Calibri" w:hAnsi="Calibri" w:cs="Arial"/>
          <w:lang w:eastAsia="pt-BR"/>
        </w:rPr>
        <w:t xml:space="preserve">) </w:t>
      </w:r>
      <w:r w:rsidRPr="00B84914">
        <w:rPr>
          <w:rFonts w:ascii="Calibri" w:hAnsi="Calibri" w:cs="Arial"/>
          <w:lang w:eastAsia="pt-BR"/>
        </w:rPr>
        <w:t xml:space="preserve">Vem </w:t>
      </w:r>
      <w:r w:rsidRPr="00B84914">
        <w:rPr>
          <w:rFonts w:ascii="Calibri" w:hAnsi="Calibri" w:cs="Arial"/>
          <w:b/>
          <w:bCs/>
          <w:lang w:eastAsia="pt-BR"/>
        </w:rPr>
        <w:t xml:space="preserve">REQUERER </w:t>
      </w:r>
      <w:r w:rsidRPr="003D6D57">
        <w:rPr>
          <w:rFonts w:ascii="Calibri" w:hAnsi="Calibri" w:cs="Arial"/>
          <w:bCs/>
          <w:u w:val="single"/>
          <w:lang w:eastAsia="pt-BR"/>
        </w:rPr>
        <w:t>prova</w:t>
      </w:r>
      <w:r w:rsidRPr="003D6D57">
        <w:rPr>
          <w:rFonts w:ascii="Calibri" w:hAnsi="Calibri" w:cs="Arial"/>
          <w:u w:val="single"/>
          <w:lang w:eastAsia="pt-BR"/>
        </w:rPr>
        <w:t xml:space="preserve"> especial</w:t>
      </w:r>
      <w:r w:rsidRPr="00B84914">
        <w:rPr>
          <w:rFonts w:ascii="Calibri" w:hAnsi="Calibri" w:cs="Arial"/>
          <w:lang w:eastAsia="pt-BR"/>
        </w:rPr>
        <w:t xml:space="preserve"> como </w:t>
      </w:r>
      <w:r w:rsidRPr="00B84914">
        <w:rPr>
          <w:rFonts w:ascii="Calibri" w:hAnsi="Calibri" w:cs="Arial"/>
          <w:b/>
          <w:bCs/>
          <w:lang w:eastAsia="pt-BR"/>
        </w:rPr>
        <w:t>PESSOA COM DEFICIÊNCIA</w:t>
      </w:r>
      <w:r w:rsidRPr="00B84914">
        <w:rPr>
          <w:rFonts w:ascii="Calibri" w:hAnsi="Calibri" w:cs="Arial"/>
          <w:lang w:eastAsia="pt-BR"/>
        </w:rPr>
        <w:t>, apresentou LAUDO MÉDICO com CID (</w:t>
      </w:r>
      <w:r w:rsidRPr="003D6D57">
        <w:rPr>
          <w:rFonts w:ascii="Calibri" w:hAnsi="Calibri" w:cs="Arial"/>
          <w:sz w:val="20"/>
          <w:szCs w:val="20"/>
          <w:lang w:eastAsia="pt-BR"/>
        </w:rPr>
        <w:t>colocar os dados abaixo, com base no laudo</w:t>
      </w:r>
      <w:r>
        <w:rPr>
          <w:rFonts w:ascii="Calibri" w:hAnsi="Calibri" w:cs="Arial"/>
          <w:lang w:eastAsia="pt-BR"/>
        </w:rPr>
        <w:t>).</w:t>
      </w:r>
    </w:p>
    <w:p w:rsidR="00B300E3" w:rsidRDefault="00B300E3"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Tipo de deficiência de que é portador: _______________________</w:t>
      </w:r>
      <w:r w:rsidR="00D93111">
        <w:rPr>
          <w:rFonts w:ascii="Calibri" w:hAnsi="Calibri" w:cs="Arial"/>
          <w:lang w:eastAsia="pt-BR"/>
        </w:rPr>
        <w:t>___________________</w:t>
      </w:r>
      <w:r w:rsidR="00FF7065">
        <w:rPr>
          <w:rFonts w:ascii="Calibri" w:hAnsi="Calibri" w:cs="Arial"/>
          <w:lang w:eastAsia="pt-BR"/>
        </w:rPr>
        <w:t>_________</w:t>
      </w:r>
      <w:r w:rsidRPr="00B84914">
        <w:rPr>
          <w:rFonts w:ascii="Calibri" w:hAnsi="Calibri" w:cs="Arial"/>
          <w:lang w:eastAsia="pt-BR"/>
        </w:rPr>
        <w:t xml:space="preserve">__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 xml:space="preserve">Código correspondente da Classificação Internacional de Doença – CID: ___________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Nome do Médico Responsável pelo laudo: ___________________</w:t>
      </w:r>
      <w:r w:rsidR="00D93111">
        <w:rPr>
          <w:rFonts w:ascii="Calibri" w:hAnsi="Calibri" w:cs="Arial"/>
          <w:lang w:eastAsia="pt-BR"/>
        </w:rPr>
        <w:t>_____________________</w:t>
      </w:r>
      <w:r w:rsidRPr="00B84914">
        <w:rPr>
          <w:rFonts w:ascii="Calibri" w:hAnsi="Calibri" w:cs="Arial"/>
          <w:lang w:eastAsia="pt-BR"/>
        </w:rPr>
        <w:t xml:space="preserve">__________ </w:t>
      </w:r>
    </w:p>
    <w:p w:rsidR="00850C0B" w:rsidRPr="00B84914" w:rsidRDefault="00850C0B" w:rsidP="002A165E">
      <w:pPr>
        <w:autoSpaceDE w:val="0"/>
        <w:autoSpaceDN w:val="0"/>
        <w:adjustRightInd w:val="0"/>
        <w:rPr>
          <w:rFonts w:ascii="Calibri" w:hAnsi="Calibri" w:cs="Arial"/>
          <w:lang w:eastAsia="pt-BR"/>
        </w:rPr>
      </w:pPr>
    </w:p>
    <w:p w:rsidR="00850C0B" w:rsidRPr="00FF7065" w:rsidRDefault="00850C0B" w:rsidP="002A165E">
      <w:pPr>
        <w:autoSpaceDE w:val="0"/>
        <w:autoSpaceDN w:val="0"/>
        <w:adjustRightInd w:val="0"/>
        <w:rPr>
          <w:rFonts w:ascii="Calibri" w:hAnsi="Calibri" w:cs="Arial"/>
          <w:sz w:val="20"/>
          <w:szCs w:val="20"/>
          <w:lang w:eastAsia="pt-BR"/>
        </w:rPr>
      </w:pPr>
      <w:r w:rsidRPr="00FF7065">
        <w:rPr>
          <w:rFonts w:ascii="Calibri" w:hAnsi="Calibri" w:cs="Arial"/>
          <w:sz w:val="20"/>
          <w:szCs w:val="20"/>
          <w:lang w:eastAsia="pt-BR"/>
        </w:rPr>
        <w:t xml:space="preserve">(OBS: </w:t>
      </w:r>
      <w:r w:rsidR="003D6D57" w:rsidRPr="00FF7065">
        <w:rPr>
          <w:rFonts w:ascii="Calibri" w:hAnsi="Calibri" w:cs="Arial"/>
          <w:sz w:val="20"/>
          <w:szCs w:val="20"/>
          <w:lang w:eastAsia="pt-BR"/>
        </w:rPr>
        <w:t xml:space="preserve">Quanto à </w:t>
      </w:r>
      <w:r w:rsidR="003D6D57" w:rsidRPr="00FF7065">
        <w:rPr>
          <w:rFonts w:ascii="Calibri" w:hAnsi="Calibri" w:cs="Arial"/>
          <w:sz w:val="20"/>
          <w:szCs w:val="20"/>
          <w:u w:val="single"/>
          <w:lang w:eastAsia="pt-BR"/>
        </w:rPr>
        <w:t>vaga especial</w:t>
      </w:r>
      <w:r w:rsidR="003D6D57" w:rsidRPr="00FF7065">
        <w:rPr>
          <w:rFonts w:ascii="Calibri" w:hAnsi="Calibri" w:cs="Arial"/>
          <w:sz w:val="20"/>
          <w:szCs w:val="20"/>
          <w:lang w:eastAsia="pt-BR"/>
        </w:rPr>
        <w:t>, n</w:t>
      </w:r>
      <w:r w:rsidRPr="00FF7065">
        <w:rPr>
          <w:rFonts w:ascii="Calibri" w:hAnsi="Calibri" w:cs="Arial"/>
          <w:sz w:val="20"/>
          <w:szCs w:val="20"/>
          <w:lang w:eastAsia="pt-BR"/>
        </w:rPr>
        <w:t>ão serão considerados como deficiência os distúrbios de acuidade visual passíveis de correção simples do tipo miopia, astigma</w:t>
      </w:r>
      <w:r w:rsidR="00F470CA" w:rsidRPr="00FF7065">
        <w:rPr>
          <w:rFonts w:ascii="Calibri" w:hAnsi="Calibri" w:cs="Arial"/>
          <w:sz w:val="20"/>
          <w:szCs w:val="20"/>
          <w:lang w:eastAsia="pt-BR"/>
        </w:rPr>
        <w:t>tismo, estrabismo e congêneres).</w:t>
      </w:r>
    </w:p>
    <w:p w:rsidR="00850C0B" w:rsidRPr="00B84914" w:rsidRDefault="00850C0B" w:rsidP="002A165E">
      <w:pPr>
        <w:autoSpaceDE w:val="0"/>
        <w:autoSpaceDN w:val="0"/>
        <w:adjustRightInd w:val="0"/>
        <w:rPr>
          <w:rFonts w:ascii="Calibri" w:hAnsi="Calibri" w:cs="Arial"/>
          <w:b/>
          <w:bCs/>
          <w:i/>
          <w:iCs/>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b/>
          <w:bCs/>
          <w:i/>
          <w:iCs/>
          <w:lang w:eastAsia="pt-BR"/>
        </w:rPr>
        <w:t xml:space="preserve">Dados especiais para aplicação das PROVAS: </w:t>
      </w:r>
      <w:r w:rsidRPr="00B84914">
        <w:rPr>
          <w:rFonts w:ascii="Calibri" w:hAnsi="Calibri" w:cs="Arial"/>
          <w:i/>
          <w:iCs/>
          <w:lang w:eastAsia="pt-BR"/>
        </w:rPr>
        <w:t>(marcar com X no local caso necessite de Prova Especial ou não. Em caso positivo, discriminar o tipo de prova necessário</w:t>
      </w:r>
      <w:r w:rsidR="003B0618">
        <w:rPr>
          <w:rFonts w:ascii="Calibri" w:hAnsi="Calibri" w:cs="Arial"/>
          <w:i/>
          <w:iCs/>
          <w:lang w:eastAsia="pt-BR"/>
        </w:rPr>
        <w:t xml:space="preserve"> (tamanho de fonte, Braile, etc.</w:t>
      </w:r>
      <w:r w:rsidRPr="00B84914">
        <w:rPr>
          <w:rFonts w:ascii="Calibri" w:hAnsi="Calibri" w:cs="Arial"/>
          <w:i/>
          <w:iCs/>
          <w:lang w:eastAsia="pt-BR"/>
        </w:rPr>
        <w:t xml:space="preserve">)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NÃO NECESSITA </w:t>
      </w:r>
      <w:r w:rsidRPr="00B84914">
        <w:rPr>
          <w:rFonts w:ascii="Calibri" w:hAnsi="Calibri" w:cs="Arial"/>
          <w:lang w:eastAsia="pt-BR"/>
        </w:rPr>
        <w:t xml:space="preserve">DE PROVA ESPECIAL e/ou TEMPO ADICIONAL e/ou TRATAMENTO ESPECIAL </w:t>
      </w: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NECESSITA </w:t>
      </w:r>
      <w:r w:rsidRPr="00B84914">
        <w:rPr>
          <w:rFonts w:ascii="Calibri" w:hAnsi="Calibri" w:cs="Arial"/>
          <w:lang w:eastAsia="pt-BR"/>
        </w:rPr>
        <w:t xml:space="preserve">DE PROVA ESPECIAL e/ou TEMPO ADICIONAL e/ou TRATAMENTO ESPECIAL </w:t>
      </w: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 xml:space="preserve">(Discriminar abaixo qual o tipo de prova necessário e/ou tratamento especial) </w:t>
      </w: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_________________________________________________</w:t>
      </w:r>
      <w:r w:rsidR="00D93111">
        <w:rPr>
          <w:rFonts w:ascii="Calibri" w:hAnsi="Calibri" w:cs="Arial"/>
          <w:lang w:eastAsia="pt-BR"/>
        </w:rPr>
        <w:t>_________</w:t>
      </w:r>
      <w:r w:rsidR="00FF7065">
        <w:rPr>
          <w:rFonts w:ascii="Calibri" w:hAnsi="Calibri" w:cs="Arial"/>
          <w:lang w:eastAsia="pt-BR"/>
        </w:rPr>
        <w:t>___________</w:t>
      </w:r>
      <w:r w:rsidRPr="00B84914">
        <w:rPr>
          <w:rFonts w:ascii="Calibri" w:hAnsi="Calibri" w:cs="Arial"/>
          <w:lang w:eastAsia="pt-BR"/>
        </w:rPr>
        <w:t>_______________ __________________________________________________________</w:t>
      </w:r>
      <w:r w:rsidR="00FF7065">
        <w:rPr>
          <w:rFonts w:ascii="Calibri" w:hAnsi="Calibri" w:cs="Arial"/>
          <w:lang w:eastAsia="pt-BR"/>
        </w:rPr>
        <w:t>_____</w:t>
      </w:r>
      <w:r w:rsidRPr="00B84914">
        <w:rPr>
          <w:rFonts w:ascii="Calibri" w:hAnsi="Calibri" w:cs="Arial"/>
          <w:lang w:eastAsia="pt-BR"/>
        </w:rPr>
        <w:t>_____________________ _______________________________</w:t>
      </w:r>
      <w:r w:rsidR="00FF7065">
        <w:rPr>
          <w:rFonts w:ascii="Calibri" w:hAnsi="Calibri" w:cs="Arial"/>
          <w:lang w:eastAsia="pt-BR"/>
        </w:rPr>
        <w:t>__________________________</w:t>
      </w:r>
      <w:r w:rsidRPr="00B84914">
        <w:rPr>
          <w:rFonts w:ascii="Calibri" w:hAnsi="Calibri" w:cs="Arial"/>
          <w:lang w:eastAsia="pt-BR"/>
        </w:rPr>
        <w:t>____</w:t>
      </w:r>
      <w:r w:rsidR="00D93111">
        <w:rPr>
          <w:rFonts w:ascii="Calibri" w:hAnsi="Calibri" w:cs="Arial"/>
          <w:lang w:eastAsia="pt-BR"/>
        </w:rPr>
        <w:t>_________</w:t>
      </w:r>
      <w:r w:rsidRPr="00B84914">
        <w:rPr>
          <w:rFonts w:ascii="Calibri" w:hAnsi="Calibri" w:cs="Arial"/>
          <w:lang w:eastAsia="pt-BR"/>
        </w:rPr>
        <w:t>______________ _________________________</w:t>
      </w:r>
      <w:r w:rsidR="00FF7065">
        <w:rPr>
          <w:rFonts w:ascii="Calibri" w:hAnsi="Calibri" w:cs="Arial"/>
          <w:lang w:eastAsia="pt-BR"/>
        </w:rPr>
        <w:t>__________________________</w:t>
      </w:r>
      <w:r w:rsidRPr="00B84914">
        <w:rPr>
          <w:rFonts w:ascii="Calibri" w:hAnsi="Calibri" w:cs="Arial"/>
          <w:lang w:eastAsia="pt-BR"/>
        </w:rPr>
        <w:t>___________________</w:t>
      </w:r>
      <w:r w:rsidR="00D93111">
        <w:rPr>
          <w:rFonts w:ascii="Calibri" w:hAnsi="Calibri" w:cs="Arial"/>
          <w:lang w:eastAsia="pt-BR"/>
        </w:rPr>
        <w:t>_________</w:t>
      </w:r>
      <w:r w:rsidRPr="00B84914">
        <w:rPr>
          <w:rFonts w:ascii="Calibri" w:hAnsi="Calibri" w:cs="Arial"/>
          <w:lang w:eastAsia="pt-BR"/>
        </w:rPr>
        <w:t xml:space="preserve">_____ </w:t>
      </w:r>
    </w:p>
    <w:p w:rsidR="00850C0B" w:rsidRPr="00B84914" w:rsidRDefault="00850C0B" w:rsidP="002A165E">
      <w:pPr>
        <w:autoSpaceDE w:val="0"/>
        <w:autoSpaceDN w:val="0"/>
        <w:adjustRightInd w:val="0"/>
        <w:jc w:val="both"/>
        <w:rPr>
          <w:rFonts w:ascii="Calibri" w:hAnsi="Calibri" w:cs="Arial"/>
          <w:lang w:eastAsia="pt-BR"/>
        </w:rPr>
      </w:pPr>
      <w:r w:rsidRPr="00B84914">
        <w:rPr>
          <w:rFonts w:ascii="Calibri" w:hAnsi="Calibri" w:cs="Arial"/>
          <w:b/>
          <w:bCs/>
          <w:lang w:eastAsia="pt-BR"/>
        </w:rPr>
        <w:t xml:space="preserve">É obrigatória a apresentação de LAUDO MÉDICO com CID. No caso de pedido de tempo adicional, é obrigatório PARECER justificando sua necessidade junto a esse requerimento.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ab/>
      </w:r>
      <w:r w:rsidRPr="00B84914">
        <w:rPr>
          <w:rFonts w:ascii="Calibri" w:hAnsi="Calibri" w:cs="Arial"/>
          <w:lang w:eastAsia="pt-BR"/>
        </w:rPr>
        <w:tab/>
      </w:r>
      <w:r w:rsidRPr="00B84914">
        <w:rPr>
          <w:rFonts w:ascii="Calibri" w:hAnsi="Calibri" w:cs="Arial"/>
          <w:lang w:eastAsia="pt-BR"/>
        </w:rPr>
        <w:tab/>
        <w:t xml:space="preserve">______________________, ____ de ______________________ </w:t>
      </w:r>
      <w:proofErr w:type="spellStart"/>
      <w:r w:rsidRPr="00B84914">
        <w:rPr>
          <w:rFonts w:ascii="Calibri" w:hAnsi="Calibri" w:cs="Arial"/>
          <w:lang w:eastAsia="pt-BR"/>
        </w:rPr>
        <w:t>de</w:t>
      </w:r>
      <w:proofErr w:type="spellEnd"/>
      <w:r w:rsidRPr="00B84914">
        <w:rPr>
          <w:rFonts w:ascii="Calibri" w:hAnsi="Calibri" w:cs="Arial"/>
          <w:lang w:eastAsia="pt-BR"/>
        </w:rPr>
        <w:t xml:space="preserve"> 201</w:t>
      </w:r>
      <w:r w:rsidR="00CF1A14">
        <w:rPr>
          <w:rFonts w:ascii="Calibri" w:hAnsi="Calibri" w:cs="Arial"/>
          <w:lang w:eastAsia="pt-BR"/>
        </w:rPr>
        <w:t>9</w:t>
      </w:r>
      <w:r w:rsidRPr="00B84914">
        <w:rPr>
          <w:rFonts w:ascii="Calibri" w:hAnsi="Calibri" w:cs="Arial"/>
          <w:lang w:eastAsia="pt-BR"/>
        </w:rPr>
        <w:t>.</w:t>
      </w:r>
    </w:p>
    <w:p w:rsidR="00850C0B" w:rsidRPr="00B84914" w:rsidRDefault="00850C0B" w:rsidP="002A165E">
      <w:pPr>
        <w:autoSpaceDE w:val="0"/>
        <w:autoSpaceDN w:val="0"/>
        <w:adjustRightInd w:val="0"/>
        <w:jc w:val="center"/>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jc w:val="center"/>
        <w:rPr>
          <w:rFonts w:ascii="Calibri" w:hAnsi="Calibri" w:cs="Arial"/>
          <w:lang w:eastAsia="pt-BR"/>
        </w:rPr>
      </w:pPr>
    </w:p>
    <w:p w:rsidR="00850C0B" w:rsidRPr="00B84914" w:rsidRDefault="00850C0B" w:rsidP="002A165E">
      <w:pPr>
        <w:autoSpaceDE w:val="0"/>
        <w:autoSpaceDN w:val="0"/>
        <w:adjustRightInd w:val="0"/>
        <w:jc w:val="center"/>
        <w:rPr>
          <w:rFonts w:ascii="Calibri" w:hAnsi="Calibri" w:cs="Arial"/>
          <w:lang w:eastAsia="pt-BR"/>
        </w:rPr>
      </w:pPr>
      <w:r w:rsidRPr="00B84914">
        <w:rPr>
          <w:rFonts w:ascii="Calibri" w:hAnsi="Calibri" w:cs="Arial"/>
          <w:lang w:eastAsia="pt-BR"/>
        </w:rPr>
        <w:t>________________________________________________</w:t>
      </w:r>
    </w:p>
    <w:p w:rsidR="00850C0B" w:rsidRPr="00B84914" w:rsidRDefault="00850C0B" w:rsidP="004B74D9">
      <w:pPr>
        <w:ind w:right="-205"/>
        <w:jc w:val="center"/>
        <w:rPr>
          <w:rFonts w:ascii="Calibri" w:hAnsi="Calibri" w:cs="Arial"/>
          <w:lang w:eastAsia="pt-BR"/>
        </w:rPr>
      </w:pPr>
      <w:r w:rsidRPr="00B84914">
        <w:rPr>
          <w:rFonts w:ascii="Calibri" w:hAnsi="Calibri" w:cs="Arial"/>
          <w:lang w:eastAsia="pt-BR"/>
        </w:rPr>
        <w:t>Assinatura</w:t>
      </w:r>
    </w:p>
    <w:p w:rsidR="00F86E71" w:rsidRDefault="00F86E71">
      <w:pPr>
        <w:suppressAutoHyphens w:val="0"/>
        <w:rPr>
          <w:rFonts w:ascii="Calibri" w:eastAsia="Calibri" w:hAnsi="Calibri"/>
        </w:rPr>
      </w:pPr>
      <w:r>
        <w:br w:type="page"/>
      </w:r>
    </w:p>
    <w:p w:rsidR="00F86E71" w:rsidRDefault="00F86E71" w:rsidP="00F86E71">
      <w:pPr>
        <w:pageBreakBefore/>
        <w:spacing w:line="360" w:lineRule="auto"/>
        <w:jc w:val="center"/>
        <w:rPr>
          <w:rFonts w:ascii="Calibri" w:hAnsi="Calibri" w:cs="Arial"/>
          <w:b/>
          <w:bCs/>
        </w:rPr>
      </w:pPr>
      <w:r>
        <w:rPr>
          <w:rFonts w:ascii="Calibri" w:hAnsi="Calibri" w:cs="Arial"/>
          <w:b/>
          <w:bCs/>
        </w:rPr>
        <w:lastRenderedPageBreak/>
        <w:t xml:space="preserve">ANEXO VI </w:t>
      </w:r>
    </w:p>
    <w:p w:rsidR="00F86E71" w:rsidRDefault="00F86E71" w:rsidP="00F86E71">
      <w:pPr>
        <w:spacing w:line="360" w:lineRule="auto"/>
        <w:jc w:val="center"/>
        <w:rPr>
          <w:rFonts w:ascii="Calibri" w:hAnsi="Calibri" w:cs="Arial"/>
          <w:bCs/>
        </w:rPr>
      </w:pPr>
      <w:r>
        <w:rPr>
          <w:rFonts w:ascii="Calibri" w:hAnsi="Calibri" w:cs="Arial"/>
          <w:b/>
          <w:bCs/>
        </w:rPr>
        <w:t xml:space="preserve">REQUERIMENTO ISENÇÃO TAXA DE INSCRIÇÃO </w:t>
      </w:r>
    </w:p>
    <w:p w:rsidR="00F86E71" w:rsidRDefault="00F86E71" w:rsidP="00F86E71">
      <w:pPr>
        <w:spacing w:line="360" w:lineRule="auto"/>
        <w:rPr>
          <w:rFonts w:ascii="Calibri" w:hAnsi="Calibri" w:cs="Arial"/>
          <w:bCs/>
        </w:rPr>
      </w:pPr>
      <w:r>
        <w:rPr>
          <w:rFonts w:ascii="Calibri" w:hAnsi="Calibri" w:cs="Arial"/>
          <w:bCs/>
        </w:rPr>
        <w:t xml:space="preserve">Para </w:t>
      </w:r>
    </w:p>
    <w:p w:rsidR="0074147D" w:rsidRDefault="00F86E71" w:rsidP="0074147D">
      <w:pPr>
        <w:jc w:val="both"/>
        <w:rPr>
          <w:rFonts w:ascii="Calibri" w:hAnsi="Calibri" w:cs="Arial"/>
          <w:bCs/>
        </w:rPr>
      </w:pPr>
      <w:r>
        <w:rPr>
          <w:rFonts w:ascii="Calibri" w:hAnsi="Calibri" w:cs="Arial"/>
          <w:bCs/>
        </w:rPr>
        <w:t xml:space="preserve">IOPLAN e </w:t>
      </w:r>
    </w:p>
    <w:p w:rsidR="00F86E71" w:rsidRDefault="00A904B5" w:rsidP="00F86E71">
      <w:pPr>
        <w:spacing w:line="360" w:lineRule="auto"/>
        <w:jc w:val="both"/>
        <w:rPr>
          <w:rFonts w:ascii="Calibri" w:hAnsi="Calibri" w:cs="Arial"/>
          <w:b/>
          <w:bCs/>
        </w:rPr>
      </w:pPr>
      <w:r>
        <w:rPr>
          <w:rFonts w:ascii="Calibri" w:hAnsi="Calibri" w:cs="Arial"/>
          <w:bCs/>
        </w:rPr>
        <w:t>C</w:t>
      </w:r>
      <w:r w:rsidR="00F86E71">
        <w:rPr>
          <w:rFonts w:ascii="Calibri" w:hAnsi="Calibri" w:cs="Arial"/>
          <w:bCs/>
        </w:rPr>
        <w:t xml:space="preserve">omissão </w:t>
      </w:r>
      <w:r>
        <w:rPr>
          <w:rFonts w:ascii="Calibri" w:hAnsi="Calibri" w:cs="Arial"/>
          <w:bCs/>
        </w:rPr>
        <w:t>E</w:t>
      </w:r>
      <w:r w:rsidR="00F86E71">
        <w:rPr>
          <w:rFonts w:ascii="Calibri" w:hAnsi="Calibri" w:cs="Arial"/>
          <w:bCs/>
        </w:rPr>
        <w:t xml:space="preserve">specialmente de </w:t>
      </w:r>
      <w:r>
        <w:rPr>
          <w:rFonts w:ascii="Calibri" w:hAnsi="Calibri" w:cs="Arial"/>
          <w:bCs/>
        </w:rPr>
        <w:t>A</w:t>
      </w:r>
      <w:r w:rsidR="00F86E71">
        <w:rPr>
          <w:rFonts w:ascii="Calibri" w:hAnsi="Calibri" w:cs="Arial"/>
          <w:bCs/>
        </w:rPr>
        <w:t xml:space="preserve">companhamento </w:t>
      </w:r>
      <w:r>
        <w:rPr>
          <w:rFonts w:ascii="Calibri" w:hAnsi="Calibri" w:cs="Arial"/>
          <w:bCs/>
        </w:rPr>
        <w:t>C</w:t>
      </w:r>
      <w:r w:rsidR="00F86E71">
        <w:rPr>
          <w:rFonts w:ascii="Calibri" w:hAnsi="Calibri" w:cs="Arial"/>
          <w:bCs/>
        </w:rPr>
        <w:t xml:space="preserve">oncurso </w:t>
      </w:r>
      <w:r>
        <w:rPr>
          <w:rFonts w:ascii="Calibri" w:hAnsi="Calibri" w:cs="Arial"/>
          <w:bCs/>
        </w:rPr>
        <w:t>P</w:t>
      </w:r>
      <w:r w:rsidR="00F86E71">
        <w:rPr>
          <w:rFonts w:ascii="Calibri" w:hAnsi="Calibri" w:cs="Arial"/>
          <w:bCs/>
        </w:rPr>
        <w:t>úblico</w:t>
      </w:r>
      <w:r w:rsidR="0074147D">
        <w:rPr>
          <w:rFonts w:ascii="Calibri" w:hAnsi="Calibri" w:cs="Arial"/>
          <w:bCs/>
        </w:rPr>
        <w:t xml:space="preserve"> da Prefeitura Municipal</w:t>
      </w:r>
      <w:r w:rsidR="00F86E71">
        <w:rPr>
          <w:rFonts w:ascii="Calibri" w:hAnsi="Calibri" w:cs="Arial"/>
          <w:bCs/>
        </w:rPr>
        <w:t xml:space="preserve"> de Arvoredo </w:t>
      </w:r>
    </w:p>
    <w:p w:rsidR="00F86E71" w:rsidRDefault="00F86E71" w:rsidP="00F86E71">
      <w:pPr>
        <w:spacing w:line="360" w:lineRule="auto"/>
        <w:jc w:val="center"/>
        <w:rPr>
          <w:rFonts w:ascii="Calibri" w:hAnsi="Calibri" w:cs="Arial"/>
          <w:b/>
          <w:bCs/>
        </w:rPr>
      </w:pPr>
    </w:p>
    <w:p w:rsidR="00F86E71" w:rsidRDefault="00F86E71" w:rsidP="00F86E71">
      <w:pPr>
        <w:spacing w:line="360" w:lineRule="auto"/>
        <w:jc w:val="both"/>
        <w:rPr>
          <w:rFonts w:ascii="Calibri" w:hAnsi="Calibri" w:cs="Arial"/>
          <w:bCs/>
        </w:rPr>
      </w:pPr>
      <w:r>
        <w:rPr>
          <w:rFonts w:ascii="Calibri" w:hAnsi="Calibri" w:cs="Arial"/>
          <w:bCs/>
        </w:rPr>
        <w:t xml:space="preserve">Eu _____________________________________________________________ portador do documento de identidade nº ___________________________, inscrição nº_______, venho solicitar isenção para taxa de inscrição ao </w:t>
      </w:r>
      <w:r w:rsidR="00FF7065">
        <w:rPr>
          <w:rFonts w:ascii="Calibri" w:hAnsi="Calibri" w:cs="Arial"/>
          <w:bCs/>
        </w:rPr>
        <w:t>Concurso Público, Edital nº 001</w:t>
      </w:r>
      <w:r>
        <w:rPr>
          <w:rFonts w:ascii="Calibri" w:hAnsi="Calibri" w:cs="Arial"/>
          <w:bCs/>
        </w:rPr>
        <w:t xml:space="preserve">/2019. Declaro para os devidos fins que preencho os requisitos da </w:t>
      </w:r>
      <w:r w:rsidRPr="000675A9">
        <w:rPr>
          <w:rFonts w:ascii="Calibri" w:hAnsi="Calibri" w:cs="Arial"/>
          <w:bCs/>
        </w:rPr>
        <w:t>Lei Estadual nº 10.567/97</w:t>
      </w:r>
      <w:r>
        <w:rPr>
          <w:rFonts w:ascii="Calibri" w:hAnsi="Calibri" w:cs="Arial"/>
          <w:bCs/>
        </w:rPr>
        <w:t xml:space="preserve">. </w:t>
      </w:r>
    </w:p>
    <w:p w:rsidR="00F86E71" w:rsidRDefault="00F86E71" w:rsidP="00F86E71">
      <w:pPr>
        <w:spacing w:line="360" w:lineRule="auto"/>
        <w:jc w:val="center"/>
        <w:rPr>
          <w:rFonts w:ascii="Calibri" w:hAnsi="Calibri" w:cs="Arial"/>
          <w:bCs/>
        </w:rPr>
      </w:pPr>
    </w:p>
    <w:p w:rsidR="00F86E71" w:rsidRDefault="00F86E71" w:rsidP="00F86E71">
      <w:pPr>
        <w:spacing w:line="360" w:lineRule="auto"/>
        <w:jc w:val="center"/>
        <w:rPr>
          <w:rFonts w:ascii="Calibri" w:hAnsi="Calibri" w:cs="Arial"/>
          <w:bCs/>
        </w:rPr>
      </w:pPr>
      <w:r>
        <w:rPr>
          <w:rFonts w:ascii="Calibri" w:hAnsi="Calibri" w:cs="Arial"/>
          <w:bCs/>
        </w:rPr>
        <w:t xml:space="preserve">Arvore (SC)___________________________________________ </w:t>
      </w:r>
    </w:p>
    <w:p w:rsidR="00F86E71" w:rsidRDefault="00F86E71" w:rsidP="00F86E71">
      <w:pPr>
        <w:spacing w:line="360" w:lineRule="auto"/>
        <w:jc w:val="center"/>
        <w:rPr>
          <w:rFonts w:ascii="Calibri" w:hAnsi="Calibri" w:cs="Arial"/>
          <w:bCs/>
        </w:rPr>
      </w:pPr>
    </w:p>
    <w:p w:rsidR="00F86E71" w:rsidRDefault="00F86E71" w:rsidP="00F86E71">
      <w:pPr>
        <w:spacing w:line="360" w:lineRule="auto"/>
        <w:jc w:val="center"/>
        <w:rPr>
          <w:rFonts w:ascii="Calibri" w:hAnsi="Calibri" w:cs="Arial"/>
          <w:bCs/>
        </w:rPr>
      </w:pPr>
    </w:p>
    <w:p w:rsidR="00F86E71" w:rsidRDefault="00F86E71" w:rsidP="00F86E71">
      <w:pPr>
        <w:spacing w:line="360" w:lineRule="auto"/>
        <w:jc w:val="center"/>
        <w:rPr>
          <w:rFonts w:ascii="Calibri" w:hAnsi="Calibri" w:cs="Arial"/>
          <w:bCs/>
        </w:rPr>
      </w:pPr>
      <w:r>
        <w:rPr>
          <w:rFonts w:ascii="Calibri" w:hAnsi="Calibri" w:cs="Arial"/>
          <w:bCs/>
        </w:rPr>
        <w:t xml:space="preserve">___________________________________________ </w:t>
      </w:r>
    </w:p>
    <w:p w:rsidR="00F86E71" w:rsidRDefault="00F86E71" w:rsidP="00F86E71">
      <w:pPr>
        <w:spacing w:line="360" w:lineRule="auto"/>
        <w:jc w:val="center"/>
        <w:rPr>
          <w:rFonts w:ascii="Calibri" w:hAnsi="Calibri" w:cs="Arial"/>
          <w:bCs/>
        </w:rPr>
      </w:pPr>
      <w:r>
        <w:rPr>
          <w:rFonts w:ascii="Calibri" w:hAnsi="Calibri" w:cs="Arial"/>
          <w:bCs/>
        </w:rPr>
        <w:t xml:space="preserve">CANDIDATO (A) </w:t>
      </w:r>
    </w:p>
    <w:p w:rsidR="00F86E71" w:rsidRDefault="00F86E71" w:rsidP="00F86E71">
      <w:pPr>
        <w:spacing w:line="360" w:lineRule="auto"/>
        <w:rPr>
          <w:rFonts w:ascii="Calibri" w:hAnsi="Calibri" w:cs="Arial"/>
          <w:bCs/>
        </w:rPr>
      </w:pPr>
      <w:r>
        <w:rPr>
          <w:rFonts w:ascii="Calibri" w:hAnsi="Calibri" w:cs="Arial"/>
          <w:bCs/>
        </w:rPr>
        <w:t xml:space="preserve">Documentos anexos: </w:t>
      </w:r>
    </w:p>
    <w:tbl>
      <w:tblPr>
        <w:tblStyle w:val="Tabelacomgrade"/>
        <w:tblW w:w="0" w:type="auto"/>
        <w:tblLook w:val="04A0" w:firstRow="1" w:lastRow="0" w:firstColumn="1" w:lastColumn="0" w:noHBand="0" w:noVBand="1"/>
      </w:tblPr>
      <w:tblGrid>
        <w:gridCol w:w="8846"/>
        <w:gridCol w:w="1292"/>
      </w:tblGrid>
      <w:tr w:rsidR="00F86E71" w:rsidRPr="00BC72DB" w:rsidTr="00CB7903">
        <w:tc>
          <w:tcPr>
            <w:tcW w:w="9039" w:type="dxa"/>
            <w:tcBorders>
              <w:bottom w:val="single" w:sz="4" w:space="0" w:color="auto"/>
            </w:tcBorders>
            <w:vAlign w:val="center"/>
          </w:tcPr>
          <w:p w:rsidR="00F86E71" w:rsidRPr="00BC72DB" w:rsidRDefault="00F86E71" w:rsidP="00CB7903">
            <w:pPr>
              <w:rPr>
                <w:rFonts w:ascii="Calibri" w:hAnsi="Calibri" w:cs="Arial"/>
                <w:bCs/>
                <w:sz w:val="22"/>
                <w:szCs w:val="22"/>
              </w:rPr>
            </w:pPr>
            <w:r w:rsidRPr="00BC72DB">
              <w:rPr>
                <w:rFonts w:ascii="Calibri" w:hAnsi="Calibri" w:cs="Arial"/>
                <w:bCs/>
                <w:sz w:val="22"/>
                <w:szCs w:val="22"/>
              </w:rPr>
              <w:t>ENTIDADE</w:t>
            </w:r>
            <w:r>
              <w:rPr>
                <w:rFonts w:ascii="Calibri" w:hAnsi="Calibri" w:cs="Arial"/>
                <w:bCs/>
                <w:sz w:val="22"/>
                <w:szCs w:val="22"/>
              </w:rPr>
              <w:t xml:space="preserve"> ONDE EFETUOU DOAÇÕES E/OU ASSOCIAÇÃO QUE PARTICIPA</w:t>
            </w:r>
          </w:p>
        </w:tc>
        <w:tc>
          <w:tcPr>
            <w:tcW w:w="1292" w:type="dxa"/>
            <w:tcBorders>
              <w:bottom w:val="single" w:sz="4" w:space="0" w:color="auto"/>
            </w:tcBorders>
            <w:vAlign w:val="center"/>
          </w:tcPr>
          <w:p w:rsidR="00F86E71" w:rsidRPr="00BC72DB" w:rsidRDefault="00F86E71" w:rsidP="00CB7903">
            <w:pPr>
              <w:rPr>
                <w:rFonts w:ascii="Calibri" w:hAnsi="Calibri" w:cs="Arial"/>
                <w:bCs/>
                <w:sz w:val="22"/>
                <w:szCs w:val="22"/>
              </w:rPr>
            </w:pPr>
            <w:r w:rsidRPr="00BC72DB">
              <w:rPr>
                <w:rFonts w:ascii="Calibri" w:hAnsi="Calibri" w:cs="Arial"/>
                <w:bCs/>
                <w:sz w:val="22"/>
                <w:szCs w:val="22"/>
              </w:rPr>
              <w:t>DATA DAS DOAÇÕES</w:t>
            </w:r>
          </w:p>
        </w:tc>
      </w:tr>
      <w:tr w:rsidR="00F86E71" w:rsidTr="00CB7903">
        <w:trPr>
          <w:trHeight w:hRule="exact" w:val="624"/>
        </w:trPr>
        <w:tc>
          <w:tcPr>
            <w:tcW w:w="9039" w:type="dxa"/>
            <w:tcBorders>
              <w:bottom w:val="nil"/>
            </w:tcBorders>
            <w:vAlign w:val="center"/>
          </w:tcPr>
          <w:p w:rsidR="00F86E71" w:rsidRDefault="00F86E71" w:rsidP="00CB7903">
            <w:pPr>
              <w:rPr>
                <w:rFonts w:ascii="Calibri" w:hAnsi="Calibri" w:cs="Arial"/>
                <w:bCs/>
              </w:rPr>
            </w:pPr>
            <w:r>
              <w:rPr>
                <w:rFonts w:ascii="Calibri" w:hAnsi="Calibri" w:cs="Arial"/>
                <w:bCs/>
              </w:rPr>
              <w:t>1. _______________________________________________________________________</w:t>
            </w:r>
          </w:p>
        </w:tc>
        <w:tc>
          <w:tcPr>
            <w:tcW w:w="1292" w:type="dxa"/>
            <w:tcBorders>
              <w:bottom w:val="nil"/>
            </w:tcBorders>
            <w:vAlign w:val="center"/>
          </w:tcPr>
          <w:p w:rsidR="00F86E71" w:rsidRDefault="00F86E71" w:rsidP="00CB7903">
            <w:pPr>
              <w:rPr>
                <w:rFonts w:ascii="Calibri" w:hAnsi="Calibri" w:cs="Arial"/>
                <w:bCs/>
              </w:rPr>
            </w:pPr>
            <w:r>
              <w:rPr>
                <w:rFonts w:ascii="Calibri" w:hAnsi="Calibri" w:cs="Arial"/>
                <w:bCs/>
              </w:rPr>
              <w:t>_________</w:t>
            </w:r>
          </w:p>
        </w:tc>
      </w:tr>
      <w:tr w:rsidR="00F86E71" w:rsidTr="00CB7903">
        <w:trPr>
          <w:trHeight w:hRule="exact" w:val="624"/>
        </w:trPr>
        <w:tc>
          <w:tcPr>
            <w:tcW w:w="9039" w:type="dxa"/>
            <w:tcBorders>
              <w:top w:val="nil"/>
              <w:bottom w:val="nil"/>
            </w:tcBorders>
            <w:vAlign w:val="center"/>
          </w:tcPr>
          <w:p w:rsidR="00F86E71" w:rsidRDefault="00F86E71" w:rsidP="00CB7903">
            <w:pPr>
              <w:rPr>
                <w:rFonts w:ascii="Calibri" w:hAnsi="Calibri" w:cs="Arial"/>
                <w:bCs/>
              </w:rPr>
            </w:pPr>
            <w:r>
              <w:rPr>
                <w:rFonts w:ascii="Calibri" w:hAnsi="Calibri" w:cs="Arial"/>
                <w:bCs/>
              </w:rPr>
              <w:t>2. _______________________________________________________________________</w:t>
            </w:r>
          </w:p>
        </w:tc>
        <w:tc>
          <w:tcPr>
            <w:tcW w:w="1292" w:type="dxa"/>
            <w:tcBorders>
              <w:top w:val="nil"/>
              <w:bottom w:val="nil"/>
            </w:tcBorders>
            <w:vAlign w:val="center"/>
          </w:tcPr>
          <w:p w:rsidR="00F86E71" w:rsidRDefault="00F86E71" w:rsidP="00CB7903">
            <w:pPr>
              <w:rPr>
                <w:rFonts w:ascii="Calibri" w:hAnsi="Calibri" w:cs="Arial"/>
                <w:bCs/>
              </w:rPr>
            </w:pPr>
            <w:r>
              <w:rPr>
                <w:rFonts w:ascii="Calibri" w:hAnsi="Calibri" w:cs="Arial"/>
                <w:bCs/>
              </w:rPr>
              <w:t>_________</w:t>
            </w:r>
          </w:p>
        </w:tc>
      </w:tr>
      <w:tr w:rsidR="00F86E71" w:rsidTr="00CB7903">
        <w:trPr>
          <w:trHeight w:hRule="exact" w:val="624"/>
        </w:trPr>
        <w:tc>
          <w:tcPr>
            <w:tcW w:w="9039" w:type="dxa"/>
            <w:tcBorders>
              <w:top w:val="nil"/>
              <w:bottom w:val="nil"/>
            </w:tcBorders>
            <w:vAlign w:val="center"/>
          </w:tcPr>
          <w:p w:rsidR="00F86E71" w:rsidRDefault="00F86E71" w:rsidP="00CB7903">
            <w:pPr>
              <w:rPr>
                <w:rFonts w:ascii="Calibri" w:hAnsi="Calibri" w:cs="Arial"/>
                <w:bCs/>
              </w:rPr>
            </w:pPr>
            <w:r>
              <w:rPr>
                <w:rFonts w:ascii="Calibri" w:hAnsi="Calibri" w:cs="Arial"/>
                <w:bCs/>
              </w:rPr>
              <w:t>3. _______________________________________________________________________</w:t>
            </w:r>
          </w:p>
        </w:tc>
        <w:tc>
          <w:tcPr>
            <w:tcW w:w="1292" w:type="dxa"/>
            <w:tcBorders>
              <w:top w:val="nil"/>
              <w:bottom w:val="nil"/>
            </w:tcBorders>
            <w:vAlign w:val="center"/>
          </w:tcPr>
          <w:p w:rsidR="00F86E71" w:rsidRDefault="00F86E71" w:rsidP="00CB7903">
            <w:pPr>
              <w:rPr>
                <w:rFonts w:ascii="Calibri" w:hAnsi="Calibri" w:cs="Arial"/>
                <w:bCs/>
              </w:rPr>
            </w:pPr>
            <w:r>
              <w:rPr>
                <w:rFonts w:ascii="Calibri" w:hAnsi="Calibri" w:cs="Arial"/>
                <w:bCs/>
              </w:rPr>
              <w:t>_________</w:t>
            </w:r>
          </w:p>
        </w:tc>
      </w:tr>
    </w:tbl>
    <w:p w:rsidR="00F86E71" w:rsidRDefault="00F86E71" w:rsidP="00F86E71">
      <w:pPr>
        <w:rPr>
          <w:rFonts w:ascii="Calibri" w:hAnsi="Calibri" w:cs="Arial"/>
          <w:b/>
          <w:bCs/>
        </w:rPr>
      </w:pPr>
      <w:r w:rsidRPr="00D6111C">
        <w:rPr>
          <w:rFonts w:ascii="Calibri" w:hAnsi="Calibri" w:cs="Arial"/>
          <w:b/>
          <w:bCs/>
          <w:vertAlign w:val="superscript"/>
        </w:rPr>
        <w:t>Anexar Comprovante</w:t>
      </w:r>
      <w:r>
        <w:rPr>
          <w:rFonts w:ascii="Calibri" w:hAnsi="Calibri" w:cs="Arial"/>
          <w:b/>
          <w:bCs/>
          <w:vertAlign w:val="superscript"/>
        </w:rPr>
        <w:t>s</w:t>
      </w:r>
      <w:r w:rsidRPr="00D6111C">
        <w:rPr>
          <w:rFonts w:ascii="Calibri" w:hAnsi="Calibri" w:cs="Arial"/>
          <w:b/>
          <w:bCs/>
          <w:vertAlign w:val="superscript"/>
        </w:rPr>
        <w:t xml:space="preserve"> expedido por entidade coletora</w:t>
      </w:r>
    </w:p>
    <w:p w:rsidR="00850C0B" w:rsidRPr="00B84914" w:rsidRDefault="00850C0B">
      <w:pPr>
        <w:pStyle w:val="Default"/>
        <w:rPr>
          <w:rFonts w:cs="Times New Roman"/>
          <w:color w:val="auto"/>
        </w:rPr>
      </w:pPr>
    </w:p>
    <w:sectPr w:rsidR="00850C0B" w:rsidRPr="00B84914" w:rsidSect="002B63DA">
      <w:headerReference w:type="default" r:id="rId13"/>
      <w:footerReference w:type="default" r:id="rId14"/>
      <w:pgSz w:w="11906" w:h="16838" w:code="9"/>
      <w:pgMar w:top="1134" w:right="879" w:bottom="816" w:left="879"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7E" w:rsidRDefault="0047727E">
      <w:r>
        <w:separator/>
      </w:r>
    </w:p>
  </w:endnote>
  <w:endnote w:type="continuationSeparator" w:id="0">
    <w:p w:rsidR="0047727E" w:rsidRDefault="0047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2B63DA" w:rsidTr="006A15DA">
      <w:tc>
        <w:tcPr>
          <w:tcW w:w="10138" w:type="dxa"/>
          <w:vAlign w:val="center"/>
        </w:tcPr>
        <w:p w:rsidR="002B63DA" w:rsidRDefault="002B63DA" w:rsidP="004864E9">
          <w:pPr>
            <w:jc w:val="center"/>
            <w:rPr>
              <w:rFonts w:asciiTheme="minorHAnsi" w:hAnsiTheme="minorHAnsi" w:cstheme="minorHAnsi"/>
            </w:rPr>
          </w:pPr>
          <w:r w:rsidRPr="00230E5B">
            <w:rPr>
              <w:rFonts w:ascii="Bookman Old Style" w:hAnsi="Bookman Old Style"/>
              <w:b/>
              <w:sz w:val="16"/>
              <w:szCs w:val="16"/>
            </w:rPr>
            <w:t>Rua comércio, 183 - Centro</w:t>
          </w:r>
          <w:r w:rsidRPr="009376D8">
            <w:rPr>
              <w:rFonts w:ascii="Bookman Old Style" w:hAnsi="Bookman Old Style"/>
              <w:b/>
              <w:sz w:val="16"/>
              <w:szCs w:val="16"/>
            </w:rPr>
            <w:t xml:space="preserve"> CEP: 89.</w:t>
          </w:r>
          <w:r>
            <w:rPr>
              <w:rFonts w:ascii="Bookman Old Style" w:hAnsi="Bookman Old Style"/>
              <w:b/>
              <w:sz w:val="16"/>
              <w:szCs w:val="16"/>
            </w:rPr>
            <w:t>778</w:t>
          </w:r>
          <w:r w:rsidRPr="009376D8">
            <w:rPr>
              <w:rFonts w:ascii="Bookman Old Style" w:hAnsi="Bookman Old Style"/>
              <w:b/>
              <w:sz w:val="16"/>
              <w:szCs w:val="16"/>
            </w:rPr>
            <w:t>-000 – FONE: (49) 335</w:t>
          </w:r>
          <w:r>
            <w:rPr>
              <w:rFonts w:ascii="Bookman Old Style" w:hAnsi="Bookman Old Style"/>
              <w:b/>
              <w:sz w:val="16"/>
              <w:szCs w:val="16"/>
            </w:rPr>
            <w:t>6</w:t>
          </w:r>
          <w:r w:rsidRPr="009376D8">
            <w:rPr>
              <w:rFonts w:ascii="Bookman Old Style" w:hAnsi="Bookman Old Style"/>
              <w:b/>
              <w:sz w:val="16"/>
              <w:szCs w:val="16"/>
            </w:rPr>
            <w:t>-</w:t>
          </w:r>
          <w:r>
            <w:rPr>
              <w:rFonts w:ascii="Bookman Old Style" w:hAnsi="Bookman Old Style"/>
              <w:b/>
              <w:sz w:val="16"/>
              <w:szCs w:val="16"/>
            </w:rPr>
            <w:t>30</w:t>
          </w:r>
          <w:r w:rsidRPr="009376D8">
            <w:rPr>
              <w:rFonts w:ascii="Bookman Old Style" w:hAnsi="Bookman Old Style"/>
              <w:b/>
              <w:sz w:val="16"/>
              <w:szCs w:val="16"/>
            </w:rPr>
            <w:t xml:space="preserve">00 – </w:t>
          </w:r>
          <w:r>
            <w:rPr>
              <w:rFonts w:ascii="Bookman Old Style" w:hAnsi="Bookman Old Style"/>
              <w:b/>
              <w:sz w:val="16"/>
              <w:szCs w:val="16"/>
            </w:rPr>
            <w:t>ARVOREDO</w:t>
          </w:r>
          <w:r w:rsidRPr="009376D8">
            <w:rPr>
              <w:rFonts w:ascii="Bookman Old Style" w:hAnsi="Bookman Old Style"/>
              <w:b/>
              <w:sz w:val="16"/>
              <w:szCs w:val="16"/>
            </w:rPr>
            <w:t xml:space="preserve"> – SC</w:t>
          </w:r>
          <w:r>
            <w:rPr>
              <w:rFonts w:ascii="Bookman Old Style" w:hAnsi="Bookman Old Style"/>
              <w:b/>
              <w:sz w:val="16"/>
              <w:szCs w:val="16"/>
            </w:rPr>
            <w:t xml:space="preserve">     </w:t>
          </w:r>
          <w:r w:rsidR="005E4922">
            <w:rPr>
              <w:rFonts w:ascii="Bookman Old Style" w:hAnsi="Bookman Old Style"/>
              <w:b/>
              <w:sz w:val="16"/>
              <w:szCs w:val="16"/>
            </w:rPr>
            <w:t xml:space="preserve"> </w:t>
          </w:r>
          <w:r>
            <w:rPr>
              <w:rFonts w:ascii="Bookman Old Style" w:hAnsi="Bookman Old Style"/>
              <w:b/>
              <w:sz w:val="16"/>
              <w:szCs w:val="16"/>
            </w:rPr>
            <w:t xml:space="preserve"> </w:t>
          </w:r>
          <w:r w:rsidRPr="004661E0">
            <w:rPr>
              <w:rFonts w:ascii="Bookman Old Style" w:hAnsi="Bookman Old Style"/>
              <w:b/>
              <w:sz w:val="16"/>
              <w:szCs w:val="16"/>
              <w:u w:val="single"/>
            </w:rPr>
            <w:t>www.arvoredo.sc.gov.br</w:t>
          </w:r>
          <w:r>
            <w:rPr>
              <w:rFonts w:asciiTheme="minorHAnsi" w:hAnsiTheme="minorHAnsi" w:cstheme="minorHAnsi"/>
            </w:rPr>
            <w:t xml:space="preserve"> </w:t>
          </w:r>
          <w:sdt>
            <w:sdtPr>
              <w:rPr>
                <w:rFonts w:asciiTheme="minorHAnsi" w:hAnsiTheme="minorHAnsi" w:cstheme="minorHAnsi"/>
              </w:rPr>
              <w:id w:val="302969298"/>
              <w:docPartObj>
                <w:docPartGallery w:val="Page Numbers (Bottom of Page)"/>
                <w:docPartUnique/>
              </w:docPartObj>
            </w:sdtPr>
            <w:sdtEndPr>
              <w:rPr>
                <w:rFonts w:ascii="Times New Roman" w:hAnsi="Times New Roman" w:cs="Times New Roman"/>
              </w:rPr>
            </w:sdtEndPr>
            <w:sdtContent/>
          </w:sdt>
        </w:p>
        <w:p w:rsidR="002B63DA" w:rsidRPr="004864E9" w:rsidRDefault="002B63DA" w:rsidP="004864E9">
          <w:pPr>
            <w:jc w:val="center"/>
            <w:rPr>
              <w:rFonts w:asciiTheme="minorHAnsi" w:hAnsiTheme="minorHAnsi" w:cstheme="minorHAnsi"/>
              <w:b/>
              <w:bCs/>
              <w:sz w:val="16"/>
              <w:szCs w:val="16"/>
            </w:rPr>
          </w:pPr>
          <w:r w:rsidRPr="004B74D9">
            <w:rPr>
              <w:rFonts w:asciiTheme="minorHAnsi" w:hAnsiTheme="minorHAnsi" w:cstheme="minorHAnsi"/>
              <w:sz w:val="16"/>
              <w:szCs w:val="16"/>
            </w:rPr>
            <w:t xml:space="preserve">Página </w:t>
          </w:r>
          <w:r w:rsidRPr="004B74D9">
            <w:rPr>
              <w:rFonts w:asciiTheme="minorHAnsi" w:hAnsiTheme="minorHAnsi" w:cstheme="minorHAnsi"/>
              <w:b/>
              <w:bCs/>
              <w:sz w:val="16"/>
              <w:szCs w:val="16"/>
            </w:rPr>
            <w:fldChar w:fldCharType="begin"/>
          </w:r>
          <w:r w:rsidRPr="004B74D9">
            <w:rPr>
              <w:rFonts w:asciiTheme="minorHAnsi" w:hAnsiTheme="minorHAnsi" w:cstheme="minorHAnsi"/>
              <w:b/>
              <w:bCs/>
              <w:sz w:val="16"/>
              <w:szCs w:val="16"/>
            </w:rPr>
            <w:instrText>PAGE</w:instrText>
          </w:r>
          <w:r w:rsidRPr="004B74D9">
            <w:rPr>
              <w:rFonts w:asciiTheme="minorHAnsi" w:hAnsiTheme="minorHAnsi" w:cstheme="minorHAnsi"/>
              <w:b/>
              <w:bCs/>
              <w:sz w:val="16"/>
              <w:szCs w:val="16"/>
            </w:rPr>
            <w:fldChar w:fldCharType="separate"/>
          </w:r>
          <w:r w:rsidR="005530A8">
            <w:rPr>
              <w:rFonts w:asciiTheme="minorHAnsi" w:hAnsiTheme="minorHAnsi" w:cstheme="minorHAnsi"/>
              <w:b/>
              <w:bCs/>
              <w:noProof/>
              <w:sz w:val="16"/>
              <w:szCs w:val="16"/>
            </w:rPr>
            <w:t>21</w:t>
          </w:r>
          <w:r w:rsidRPr="004B74D9">
            <w:rPr>
              <w:rFonts w:asciiTheme="minorHAnsi" w:hAnsiTheme="minorHAnsi" w:cstheme="minorHAnsi"/>
              <w:b/>
              <w:bCs/>
              <w:sz w:val="16"/>
              <w:szCs w:val="16"/>
            </w:rPr>
            <w:fldChar w:fldCharType="end"/>
          </w:r>
          <w:r w:rsidRPr="004B74D9">
            <w:rPr>
              <w:rFonts w:asciiTheme="minorHAnsi" w:hAnsiTheme="minorHAnsi" w:cstheme="minorHAnsi"/>
              <w:sz w:val="16"/>
              <w:szCs w:val="16"/>
            </w:rPr>
            <w:t xml:space="preserve"> de </w:t>
          </w:r>
          <w:r w:rsidRPr="004B74D9">
            <w:rPr>
              <w:rFonts w:asciiTheme="minorHAnsi" w:hAnsiTheme="minorHAnsi" w:cstheme="minorHAnsi"/>
              <w:b/>
              <w:bCs/>
              <w:sz w:val="16"/>
              <w:szCs w:val="16"/>
            </w:rPr>
            <w:fldChar w:fldCharType="begin"/>
          </w:r>
          <w:r w:rsidRPr="004B74D9">
            <w:rPr>
              <w:rFonts w:asciiTheme="minorHAnsi" w:hAnsiTheme="minorHAnsi" w:cstheme="minorHAnsi"/>
              <w:b/>
              <w:bCs/>
              <w:sz w:val="16"/>
              <w:szCs w:val="16"/>
            </w:rPr>
            <w:instrText>NUMPAGES</w:instrText>
          </w:r>
          <w:r w:rsidRPr="004B74D9">
            <w:rPr>
              <w:rFonts w:asciiTheme="minorHAnsi" w:hAnsiTheme="minorHAnsi" w:cstheme="minorHAnsi"/>
              <w:b/>
              <w:bCs/>
              <w:sz w:val="16"/>
              <w:szCs w:val="16"/>
            </w:rPr>
            <w:fldChar w:fldCharType="separate"/>
          </w:r>
          <w:r w:rsidR="005530A8">
            <w:rPr>
              <w:rFonts w:asciiTheme="minorHAnsi" w:hAnsiTheme="minorHAnsi" w:cstheme="minorHAnsi"/>
              <w:b/>
              <w:bCs/>
              <w:noProof/>
              <w:sz w:val="16"/>
              <w:szCs w:val="16"/>
            </w:rPr>
            <w:t>23</w:t>
          </w:r>
          <w:r w:rsidRPr="004B74D9">
            <w:rPr>
              <w:rFonts w:asciiTheme="minorHAnsi" w:hAnsiTheme="minorHAnsi" w:cstheme="minorHAnsi"/>
              <w:b/>
              <w:bCs/>
              <w:sz w:val="16"/>
              <w:szCs w:val="16"/>
            </w:rPr>
            <w:fldChar w:fldCharType="end"/>
          </w:r>
        </w:p>
      </w:tc>
    </w:tr>
  </w:tbl>
  <w:p w:rsidR="002B63DA" w:rsidRPr="004B74D9" w:rsidRDefault="002B63DA" w:rsidP="00F50F86">
    <w:pPr>
      <w:rPr>
        <w:rFonts w:asciiTheme="minorHAnsi" w:hAnsiTheme="minorHAnsi" w:cstheme="minorHAnsi"/>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7E" w:rsidRDefault="0047727E">
      <w:r>
        <w:separator/>
      </w:r>
    </w:p>
  </w:footnote>
  <w:footnote w:type="continuationSeparator" w:id="0">
    <w:p w:rsidR="0047727E" w:rsidRDefault="00477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46"/>
      <w:gridCol w:w="6906"/>
      <w:gridCol w:w="1682"/>
    </w:tblGrid>
    <w:tr w:rsidR="002B63DA" w:rsidRPr="00977BF8" w:rsidTr="001E3D44">
      <w:trPr>
        <w:jc w:val="center"/>
      </w:trPr>
      <w:tc>
        <w:tcPr>
          <w:tcW w:w="1446" w:type="dxa"/>
          <w:tcBorders>
            <w:bottom w:val="single" w:sz="4" w:space="0" w:color="auto"/>
          </w:tcBorders>
          <w:shd w:val="clear" w:color="auto" w:fill="auto"/>
        </w:tcPr>
        <w:p w:rsidR="002B63DA" w:rsidRPr="00977BF8" w:rsidRDefault="002B63DA" w:rsidP="00BF4159">
          <w:pPr>
            <w:pStyle w:val="Cabealho"/>
            <w:jc w:val="both"/>
            <w:rPr>
              <w:rFonts w:ascii="Calibri" w:hAnsi="Calibri" w:cs="Calibri"/>
            </w:rPr>
          </w:pPr>
          <w:r>
            <w:rPr>
              <w:rFonts w:ascii="Calibri" w:hAnsi="Calibri" w:cs="Calibri"/>
              <w:noProof/>
              <w:lang w:eastAsia="pt-BR"/>
            </w:rPr>
            <w:drawing>
              <wp:inline distT="0" distB="0" distL="0" distR="0" wp14:anchorId="316943B9" wp14:editId="2E57D119">
                <wp:extent cx="771525" cy="847725"/>
                <wp:effectExtent l="0" t="0" r="9525" b="0"/>
                <wp:docPr id="1" name="Imagem 1" descr="brasao_arvo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arvor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tc>
      <w:tc>
        <w:tcPr>
          <w:tcW w:w="6906" w:type="dxa"/>
          <w:tcBorders>
            <w:bottom w:val="single" w:sz="4" w:space="0" w:color="auto"/>
          </w:tcBorders>
          <w:shd w:val="clear" w:color="auto" w:fill="auto"/>
        </w:tcPr>
        <w:p w:rsidR="002B63DA" w:rsidRPr="00977BF8" w:rsidRDefault="002B63DA" w:rsidP="00BF4159">
          <w:pPr>
            <w:autoSpaceDE w:val="0"/>
            <w:autoSpaceDN w:val="0"/>
            <w:adjustRightInd w:val="0"/>
            <w:rPr>
              <w:rFonts w:ascii="Calibri" w:hAnsi="Calibri" w:cs="Calibri"/>
              <w:b/>
              <w:bCs/>
            </w:rPr>
          </w:pPr>
          <w:r w:rsidRPr="00977BF8">
            <w:rPr>
              <w:rFonts w:ascii="Calibri" w:hAnsi="Calibri" w:cs="Calibri"/>
              <w:b/>
              <w:bCs/>
            </w:rPr>
            <w:t>ESTADO DE SANTA CATARINA</w:t>
          </w:r>
        </w:p>
        <w:p w:rsidR="002B63DA" w:rsidRPr="00977BF8" w:rsidRDefault="002B63DA" w:rsidP="00BF4159">
          <w:pPr>
            <w:autoSpaceDE w:val="0"/>
            <w:autoSpaceDN w:val="0"/>
            <w:adjustRightInd w:val="0"/>
            <w:rPr>
              <w:rFonts w:ascii="Calibri" w:hAnsi="Calibri" w:cs="Calibri"/>
              <w:b/>
              <w:bCs/>
            </w:rPr>
          </w:pPr>
          <w:r w:rsidRPr="00977BF8">
            <w:rPr>
              <w:rFonts w:ascii="Calibri" w:hAnsi="Calibri" w:cs="Calibri"/>
              <w:b/>
              <w:bCs/>
            </w:rPr>
            <w:t>PREFEITURA MUNICIPAL DE ARVORE</w:t>
          </w:r>
          <w:r>
            <w:rPr>
              <w:rFonts w:ascii="Calibri" w:hAnsi="Calibri" w:cs="Calibri"/>
              <w:b/>
              <w:bCs/>
            </w:rPr>
            <w:t>DO</w:t>
          </w:r>
        </w:p>
        <w:p w:rsidR="002B63DA" w:rsidRPr="00977BF8" w:rsidRDefault="002B63DA" w:rsidP="00BF4159">
          <w:pPr>
            <w:pStyle w:val="Cabealho"/>
            <w:rPr>
              <w:rFonts w:ascii="Calibri" w:hAnsi="Calibri" w:cs="Calibri"/>
              <w:b/>
              <w:bCs/>
            </w:rPr>
          </w:pPr>
          <w:r>
            <w:rPr>
              <w:rFonts w:ascii="Calibri" w:hAnsi="Calibri" w:cs="Calibri"/>
              <w:b/>
              <w:bCs/>
            </w:rPr>
            <w:t>CONCURSO PÚBLICO</w:t>
          </w:r>
        </w:p>
        <w:p w:rsidR="002B63DA" w:rsidRPr="00242CF5" w:rsidRDefault="002B63DA" w:rsidP="00BF4159">
          <w:pPr>
            <w:pStyle w:val="Cabealho"/>
            <w:rPr>
              <w:rFonts w:ascii="Calibri" w:hAnsi="Calibri" w:cs="Calibri"/>
              <w:b/>
              <w:bCs/>
              <w:sz w:val="40"/>
              <w:szCs w:val="40"/>
            </w:rPr>
          </w:pPr>
          <w:r w:rsidRPr="00242CF5">
            <w:rPr>
              <w:rFonts w:ascii="Calibri" w:hAnsi="Calibri" w:cs="Calibri"/>
              <w:b/>
              <w:bCs/>
              <w:sz w:val="40"/>
              <w:szCs w:val="40"/>
            </w:rPr>
            <w:t>EDITAL Nº 00</w:t>
          </w:r>
          <w:r>
            <w:rPr>
              <w:rFonts w:ascii="Calibri" w:hAnsi="Calibri" w:cs="Calibri"/>
              <w:b/>
              <w:bCs/>
              <w:sz w:val="40"/>
              <w:szCs w:val="40"/>
            </w:rPr>
            <w:t>1</w:t>
          </w:r>
          <w:r w:rsidRPr="00242CF5">
            <w:rPr>
              <w:rFonts w:ascii="Calibri" w:hAnsi="Calibri" w:cs="Calibri"/>
              <w:b/>
              <w:bCs/>
              <w:sz w:val="40"/>
              <w:szCs w:val="40"/>
            </w:rPr>
            <w:t>/201</w:t>
          </w:r>
          <w:r>
            <w:rPr>
              <w:rFonts w:ascii="Calibri" w:hAnsi="Calibri" w:cs="Calibri"/>
              <w:b/>
              <w:bCs/>
              <w:sz w:val="40"/>
              <w:szCs w:val="40"/>
            </w:rPr>
            <w:t>9</w:t>
          </w:r>
        </w:p>
      </w:tc>
      <w:tc>
        <w:tcPr>
          <w:tcW w:w="1682" w:type="dxa"/>
          <w:tcBorders>
            <w:bottom w:val="single" w:sz="4" w:space="0" w:color="auto"/>
          </w:tcBorders>
          <w:shd w:val="clear" w:color="auto" w:fill="auto"/>
        </w:tcPr>
        <w:p w:rsidR="002B63DA" w:rsidRPr="00977BF8" w:rsidRDefault="002B63DA" w:rsidP="00BF4159">
          <w:pPr>
            <w:pStyle w:val="Cabealho"/>
            <w:jc w:val="both"/>
            <w:rPr>
              <w:rFonts w:ascii="Calibri" w:hAnsi="Calibri" w:cs="Calibri"/>
            </w:rPr>
          </w:pPr>
        </w:p>
      </w:tc>
    </w:tr>
  </w:tbl>
  <w:p w:rsidR="002B63DA" w:rsidRPr="00124F75" w:rsidRDefault="002B63DA" w:rsidP="00C04E74">
    <w:pPr>
      <w:pStyle w:val="Cabealh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eastAsia="Calibri"/>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0"/>
        </w:tabs>
        <w:ind w:left="360" w:hanging="360"/>
      </w:pPr>
      <w:rPr>
        <w:rFonts w:ascii="Symbol" w:hAnsi="Symbol" w:cs="Symbol"/>
        <w:color w:val="auto"/>
      </w:rPr>
    </w:lvl>
    <w:lvl w:ilvl="1">
      <w:start w:val="4"/>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D"/>
    <w:multiLevelType w:val="singleLevel"/>
    <w:tmpl w:val="0000000D"/>
    <w:name w:val="WW8Num17"/>
    <w:lvl w:ilvl="0">
      <w:start w:val="1"/>
      <w:numFmt w:val="lowerLetter"/>
      <w:lvlText w:val="%1)"/>
      <w:lvlJc w:val="left"/>
      <w:pPr>
        <w:tabs>
          <w:tab w:val="num" w:pos="0"/>
        </w:tabs>
        <w:ind w:left="360" w:hanging="360"/>
      </w:pPr>
    </w:lvl>
  </w:abstractNum>
  <w:abstractNum w:abstractNumId="3">
    <w:nsid w:val="001D76D3"/>
    <w:multiLevelType w:val="hybridMultilevel"/>
    <w:tmpl w:val="AE1E6A8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07573F84"/>
    <w:multiLevelType w:val="singleLevel"/>
    <w:tmpl w:val="DF1837AE"/>
    <w:lvl w:ilvl="0">
      <w:numFmt w:val="bullet"/>
      <w:lvlText w:val="-"/>
      <w:lvlJc w:val="left"/>
      <w:pPr>
        <w:tabs>
          <w:tab w:val="num" w:pos="360"/>
        </w:tabs>
        <w:ind w:left="360" w:hanging="360"/>
      </w:pPr>
      <w:rPr>
        <w:rFonts w:hint="default"/>
      </w:rPr>
    </w:lvl>
  </w:abstractNum>
  <w:abstractNum w:abstractNumId="5">
    <w:nsid w:val="08D15802"/>
    <w:multiLevelType w:val="hybridMultilevel"/>
    <w:tmpl w:val="25408770"/>
    <w:lvl w:ilvl="0" w:tplc="DF1837AE">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5244F4"/>
    <w:multiLevelType w:val="multilevel"/>
    <w:tmpl w:val="F7D67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9837C6"/>
    <w:multiLevelType w:val="hybridMultilevel"/>
    <w:tmpl w:val="CB4A854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127294F"/>
    <w:multiLevelType w:val="hybridMultilevel"/>
    <w:tmpl w:val="E47E405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4AA6C57"/>
    <w:multiLevelType w:val="hybridMultilevel"/>
    <w:tmpl w:val="732E29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C45A09"/>
    <w:multiLevelType w:val="hybridMultilevel"/>
    <w:tmpl w:val="E3C8F54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BF00710"/>
    <w:multiLevelType w:val="hybridMultilevel"/>
    <w:tmpl w:val="C5222FBE"/>
    <w:lvl w:ilvl="0" w:tplc="A184C8E0">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13E0D17"/>
    <w:multiLevelType w:val="hybridMultilevel"/>
    <w:tmpl w:val="8EACCE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3710FB"/>
    <w:multiLevelType w:val="hybridMultilevel"/>
    <w:tmpl w:val="32AEA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B6876AF"/>
    <w:multiLevelType w:val="hybridMultilevel"/>
    <w:tmpl w:val="CCF6881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EE70C5A"/>
    <w:multiLevelType w:val="hybridMultilevel"/>
    <w:tmpl w:val="9CC26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4A781E"/>
    <w:multiLevelType w:val="hybridMultilevel"/>
    <w:tmpl w:val="B7D04984"/>
    <w:lvl w:ilvl="0" w:tplc="04160017">
      <w:start w:val="1"/>
      <w:numFmt w:val="lowerLetter"/>
      <w:lvlText w:val="%1)"/>
      <w:lvlJc w:val="left"/>
      <w:pPr>
        <w:ind w:left="-1779" w:hanging="360"/>
      </w:pPr>
    </w:lvl>
    <w:lvl w:ilvl="1" w:tplc="04160019" w:tentative="1">
      <w:start w:val="1"/>
      <w:numFmt w:val="lowerLetter"/>
      <w:lvlText w:val="%2."/>
      <w:lvlJc w:val="left"/>
      <w:pPr>
        <w:ind w:left="-1059" w:hanging="360"/>
      </w:pPr>
    </w:lvl>
    <w:lvl w:ilvl="2" w:tplc="0416001B" w:tentative="1">
      <w:start w:val="1"/>
      <w:numFmt w:val="lowerRoman"/>
      <w:lvlText w:val="%3."/>
      <w:lvlJc w:val="right"/>
      <w:pPr>
        <w:ind w:left="-339" w:hanging="180"/>
      </w:pPr>
    </w:lvl>
    <w:lvl w:ilvl="3" w:tplc="0416000F" w:tentative="1">
      <w:start w:val="1"/>
      <w:numFmt w:val="decimal"/>
      <w:lvlText w:val="%4."/>
      <w:lvlJc w:val="left"/>
      <w:pPr>
        <w:ind w:left="381" w:hanging="360"/>
      </w:pPr>
    </w:lvl>
    <w:lvl w:ilvl="4" w:tplc="04160019" w:tentative="1">
      <w:start w:val="1"/>
      <w:numFmt w:val="lowerLetter"/>
      <w:lvlText w:val="%5."/>
      <w:lvlJc w:val="left"/>
      <w:pPr>
        <w:ind w:left="1101" w:hanging="360"/>
      </w:pPr>
    </w:lvl>
    <w:lvl w:ilvl="5" w:tplc="0416001B" w:tentative="1">
      <w:start w:val="1"/>
      <w:numFmt w:val="lowerRoman"/>
      <w:lvlText w:val="%6."/>
      <w:lvlJc w:val="right"/>
      <w:pPr>
        <w:ind w:left="1821" w:hanging="180"/>
      </w:pPr>
    </w:lvl>
    <w:lvl w:ilvl="6" w:tplc="0416000F" w:tentative="1">
      <w:start w:val="1"/>
      <w:numFmt w:val="decimal"/>
      <w:lvlText w:val="%7."/>
      <w:lvlJc w:val="left"/>
      <w:pPr>
        <w:ind w:left="2541" w:hanging="360"/>
      </w:pPr>
    </w:lvl>
    <w:lvl w:ilvl="7" w:tplc="04160019" w:tentative="1">
      <w:start w:val="1"/>
      <w:numFmt w:val="lowerLetter"/>
      <w:lvlText w:val="%8."/>
      <w:lvlJc w:val="left"/>
      <w:pPr>
        <w:ind w:left="3261" w:hanging="360"/>
      </w:pPr>
    </w:lvl>
    <w:lvl w:ilvl="8" w:tplc="0416001B" w:tentative="1">
      <w:start w:val="1"/>
      <w:numFmt w:val="lowerRoman"/>
      <w:lvlText w:val="%9."/>
      <w:lvlJc w:val="right"/>
      <w:pPr>
        <w:ind w:left="3981" w:hanging="180"/>
      </w:pPr>
    </w:lvl>
  </w:abstractNum>
  <w:abstractNum w:abstractNumId="17">
    <w:nsid w:val="35704E97"/>
    <w:multiLevelType w:val="hybridMultilevel"/>
    <w:tmpl w:val="91A4D7C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64A6F95"/>
    <w:multiLevelType w:val="multilevel"/>
    <w:tmpl w:val="E61EB7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9AD5C68"/>
    <w:multiLevelType w:val="multilevel"/>
    <w:tmpl w:val="19761D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B666D43"/>
    <w:multiLevelType w:val="hybridMultilevel"/>
    <w:tmpl w:val="F0C6A10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CD44AE5"/>
    <w:multiLevelType w:val="hybridMultilevel"/>
    <w:tmpl w:val="0DF85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54570D"/>
    <w:multiLevelType w:val="multilevel"/>
    <w:tmpl w:val="A6267D3C"/>
    <w:lvl w:ilvl="0">
      <w:start w:val="1"/>
      <w:numFmt w:val="decimal"/>
      <w:lvlText w:val="%1."/>
      <w:lvlJc w:val="left"/>
      <w:pPr>
        <w:ind w:left="360" w:hanging="360"/>
      </w:pPr>
      <w:rPr>
        <w:rFonts w:asciiTheme="minorHAnsi" w:hAnsiTheme="minorHAnsi" w:cstheme="minorHAnsi" w:hint="default"/>
        <w:color w:val="000000"/>
      </w:rPr>
    </w:lvl>
    <w:lvl w:ilvl="1">
      <w:start w:val="1"/>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720" w:hanging="72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080" w:hanging="1080"/>
      </w:pPr>
      <w:rPr>
        <w:rFonts w:asciiTheme="minorHAnsi" w:hAnsiTheme="minorHAnsi" w:cstheme="minorHAnsi" w:hint="default"/>
        <w:color w:val="000000"/>
      </w:rPr>
    </w:lvl>
    <w:lvl w:ilvl="7">
      <w:start w:val="1"/>
      <w:numFmt w:val="decimal"/>
      <w:lvlText w:val="%1.%2.%3.%4.%5.%6.%7.%8."/>
      <w:lvlJc w:val="left"/>
      <w:pPr>
        <w:ind w:left="1080" w:hanging="108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23">
    <w:nsid w:val="42ED3929"/>
    <w:multiLevelType w:val="hybridMultilevel"/>
    <w:tmpl w:val="47BA2B1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3FF4E16"/>
    <w:multiLevelType w:val="hybridMultilevel"/>
    <w:tmpl w:val="BA4EBAB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47D298B"/>
    <w:multiLevelType w:val="hybridMultilevel"/>
    <w:tmpl w:val="FCC6D668"/>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4A23A75"/>
    <w:multiLevelType w:val="hybridMultilevel"/>
    <w:tmpl w:val="214E0840"/>
    <w:lvl w:ilvl="0" w:tplc="013A622C">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7246B01"/>
    <w:multiLevelType w:val="hybridMultilevel"/>
    <w:tmpl w:val="D026D9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55343E"/>
    <w:multiLevelType w:val="hybridMultilevel"/>
    <w:tmpl w:val="D9D43A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8A53C0"/>
    <w:multiLevelType w:val="hybridMultilevel"/>
    <w:tmpl w:val="960E0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C32F20"/>
    <w:multiLevelType w:val="hybridMultilevel"/>
    <w:tmpl w:val="10A03F2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3C57ED9"/>
    <w:multiLevelType w:val="hybridMultilevel"/>
    <w:tmpl w:val="3B56AF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4772D6E"/>
    <w:multiLevelType w:val="hybridMultilevel"/>
    <w:tmpl w:val="0CB86B9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50609EB"/>
    <w:multiLevelType w:val="hybridMultilevel"/>
    <w:tmpl w:val="6E42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7397C75"/>
    <w:multiLevelType w:val="hybridMultilevel"/>
    <w:tmpl w:val="22C66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58708E"/>
    <w:multiLevelType w:val="hybridMultilevel"/>
    <w:tmpl w:val="8CFC03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9717BA4"/>
    <w:multiLevelType w:val="hybridMultilevel"/>
    <w:tmpl w:val="EDBE38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9851378"/>
    <w:multiLevelType w:val="hybridMultilevel"/>
    <w:tmpl w:val="86AAA004"/>
    <w:lvl w:ilvl="0" w:tplc="51BABC20">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2786225"/>
    <w:multiLevelType w:val="hybridMultilevel"/>
    <w:tmpl w:val="150CAF6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5040CD3"/>
    <w:multiLevelType w:val="hybridMultilevel"/>
    <w:tmpl w:val="5BDA35A8"/>
    <w:lvl w:ilvl="0" w:tplc="46D4C9AA">
      <w:start w:val="1"/>
      <w:numFmt w:val="bullet"/>
      <w:lvlText w:val=""/>
      <w:lvlJc w:val="center"/>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C635625"/>
    <w:multiLevelType w:val="hybridMultilevel"/>
    <w:tmpl w:val="43E6455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0C86AC3"/>
    <w:multiLevelType w:val="hybridMultilevel"/>
    <w:tmpl w:val="1D4C5DE6"/>
    <w:lvl w:ilvl="0" w:tplc="76589A90">
      <w:start w:val="1"/>
      <w:numFmt w:val="lowerLetter"/>
      <w:lvlText w:val="%1)"/>
      <w:lvlJc w:val="left"/>
      <w:pPr>
        <w:tabs>
          <w:tab w:val="num" w:pos="720"/>
        </w:tabs>
        <w:ind w:left="720" w:hanging="36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42">
    <w:nsid w:val="713B43D8"/>
    <w:multiLevelType w:val="hybridMultilevel"/>
    <w:tmpl w:val="71D44FF2"/>
    <w:lvl w:ilvl="0" w:tplc="98D24D9A">
      <w:numFmt w:val="bullet"/>
      <w:lvlText w:val=""/>
      <w:lvlJc w:val="left"/>
      <w:pPr>
        <w:ind w:left="720" w:hanging="360"/>
      </w:pPr>
      <w:rPr>
        <w:rFonts w:ascii="Symbol" w:eastAsia="Times New Roman" w:hAnsi="Symbol" w:cs="Times New Roman" w:hint="default"/>
        <w:b/>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6FB43DD"/>
    <w:multiLevelType w:val="hybridMultilevel"/>
    <w:tmpl w:val="59EE804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4">
    <w:nsid w:val="7897071E"/>
    <w:multiLevelType w:val="hybridMultilevel"/>
    <w:tmpl w:val="8CDC5B3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A457B9F"/>
    <w:multiLevelType w:val="hybridMultilevel"/>
    <w:tmpl w:val="5594937C"/>
    <w:lvl w:ilvl="0" w:tplc="46D4C9AA">
      <w:start w:val="1"/>
      <w:numFmt w:val="bullet"/>
      <w:lvlText w:val=""/>
      <w:lvlJc w:val="center"/>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BE136DB"/>
    <w:multiLevelType w:val="hybridMultilevel"/>
    <w:tmpl w:val="7924F74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nsid w:val="7CC607BB"/>
    <w:multiLevelType w:val="hybridMultilevel"/>
    <w:tmpl w:val="8F32F64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CEB0FC0"/>
    <w:multiLevelType w:val="hybridMultilevel"/>
    <w:tmpl w:val="B894ADF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nsid w:val="7FB17127"/>
    <w:multiLevelType w:val="hybridMultilevel"/>
    <w:tmpl w:val="78C2477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19"/>
  </w:num>
  <w:num w:numId="4">
    <w:abstractNumId w:val="27"/>
  </w:num>
  <w:num w:numId="5">
    <w:abstractNumId w:val="18"/>
  </w:num>
  <w:num w:numId="6">
    <w:abstractNumId w:val="33"/>
  </w:num>
  <w:num w:numId="7">
    <w:abstractNumId w:val="38"/>
  </w:num>
  <w:num w:numId="8">
    <w:abstractNumId w:val="30"/>
  </w:num>
  <w:num w:numId="9">
    <w:abstractNumId w:val="10"/>
  </w:num>
  <w:num w:numId="10">
    <w:abstractNumId w:val="40"/>
  </w:num>
  <w:num w:numId="11">
    <w:abstractNumId w:val="25"/>
  </w:num>
  <w:num w:numId="12">
    <w:abstractNumId w:val="32"/>
  </w:num>
  <w:num w:numId="13">
    <w:abstractNumId w:val="47"/>
  </w:num>
  <w:num w:numId="14">
    <w:abstractNumId w:val="4"/>
  </w:num>
  <w:num w:numId="15">
    <w:abstractNumId w:val="13"/>
  </w:num>
  <w:num w:numId="16">
    <w:abstractNumId w:val="5"/>
  </w:num>
  <w:num w:numId="17">
    <w:abstractNumId w:val="46"/>
  </w:num>
  <w:num w:numId="18">
    <w:abstractNumId w:val="48"/>
  </w:num>
  <w:num w:numId="19">
    <w:abstractNumId w:val="12"/>
  </w:num>
  <w:num w:numId="20">
    <w:abstractNumId w:val="7"/>
  </w:num>
  <w:num w:numId="21">
    <w:abstractNumId w:val="28"/>
  </w:num>
  <w:num w:numId="22">
    <w:abstractNumId w:val="26"/>
  </w:num>
  <w:num w:numId="23">
    <w:abstractNumId w:val="34"/>
  </w:num>
  <w:num w:numId="24">
    <w:abstractNumId w:val="24"/>
  </w:num>
  <w:num w:numId="25">
    <w:abstractNumId w:val="29"/>
  </w:num>
  <w:num w:numId="26">
    <w:abstractNumId w:val="23"/>
  </w:num>
  <w:num w:numId="27">
    <w:abstractNumId w:val="11"/>
  </w:num>
  <w:num w:numId="28">
    <w:abstractNumId w:val="31"/>
  </w:num>
  <w:num w:numId="29">
    <w:abstractNumId w:val="42"/>
  </w:num>
  <w:num w:numId="30">
    <w:abstractNumId w:val="45"/>
  </w:num>
  <w:num w:numId="31">
    <w:abstractNumId w:val="17"/>
  </w:num>
  <w:num w:numId="32">
    <w:abstractNumId w:val="15"/>
  </w:num>
  <w:num w:numId="33">
    <w:abstractNumId w:val="41"/>
  </w:num>
  <w:num w:numId="34">
    <w:abstractNumId w:val="16"/>
  </w:num>
  <w:num w:numId="35">
    <w:abstractNumId w:val="36"/>
  </w:num>
  <w:num w:numId="36">
    <w:abstractNumId w:val="6"/>
  </w:num>
  <w:num w:numId="37">
    <w:abstractNumId w:val="37"/>
  </w:num>
  <w:num w:numId="38">
    <w:abstractNumId w:val="39"/>
  </w:num>
  <w:num w:numId="39">
    <w:abstractNumId w:val="35"/>
  </w:num>
  <w:num w:numId="40">
    <w:abstractNumId w:val="21"/>
  </w:num>
  <w:num w:numId="41">
    <w:abstractNumId w:val="49"/>
  </w:num>
  <w:num w:numId="42">
    <w:abstractNumId w:val="9"/>
  </w:num>
  <w:num w:numId="43">
    <w:abstractNumId w:val="22"/>
  </w:num>
  <w:num w:numId="44">
    <w:abstractNumId w:val="2"/>
  </w:num>
  <w:num w:numId="45">
    <w:abstractNumId w:val="44"/>
  </w:num>
  <w:num w:numId="46">
    <w:abstractNumId w:val="14"/>
  </w:num>
  <w:num w:numId="47">
    <w:abstractNumId w:val="20"/>
  </w:num>
  <w:num w:numId="48">
    <w:abstractNumId w:val="8"/>
  </w:num>
  <w:num w:numId="49">
    <w:abstractNumId w:val="4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8D"/>
    <w:rsid w:val="00002966"/>
    <w:rsid w:val="000052FE"/>
    <w:rsid w:val="000058A2"/>
    <w:rsid w:val="00006B02"/>
    <w:rsid w:val="00012E4A"/>
    <w:rsid w:val="00014CBC"/>
    <w:rsid w:val="00020C8A"/>
    <w:rsid w:val="00022E76"/>
    <w:rsid w:val="00024C07"/>
    <w:rsid w:val="000255E3"/>
    <w:rsid w:val="00025902"/>
    <w:rsid w:val="000269A9"/>
    <w:rsid w:val="00027747"/>
    <w:rsid w:val="00031CE7"/>
    <w:rsid w:val="00031F58"/>
    <w:rsid w:val="000350E1"/>
    <w:rsid w:val="00035AF1"/>
    <w:rsid w:val="000370E7"/>
    <w:rsid w:val="000371A2"/>
    <w:rsid w:val="000429D3"/>
    <w:rsid w:val="00044961"/>
    <w:rsid w:val="00047F84"/>
    <w:rsid w:val="00050F28"/>
    <w:rsid w:val="000521DF"/>
    <w:rsid w:val="000522AD"/>
    <w:rsid w:val="00053850"/>
    <w:rsid w:val="00054DEA"/>
    <w:rsid w:val="00055E33"/>
    <w:rsid w:val="00062327"/>
    <w:rsid w:val="0006332D"/>
    <w:rsid w:val="000647EB"/>
    <w:rsid w:val="0006535D"/>
    <w:rsid w:val="000669DE"/>
    <w:rsid w:val="0007031C"/>
    <w:rsid w:val="00070983"/>
    <w:rsid w:val="00071B7F"/>
    <w:rsid w:val="00071D57"/>
    <w:rsid w:val="00071E31"/>
    <w:rsid w:val="00075961"/>
    <w:rsid w:val="0007614C"/>
    <w:rsid w:val="0007641F"/>
    <w:rsid w:val="00077B0D"/>
    <w:rsid w:val="000801BA"/>
    <w:rsid w:val="000836F4"/>
    <w:rsid w:val="00085682"/>
    <w:rsid w:val="00085F6A"/>
    <w:rsid w:val="00086EB1"/>
    <w:rsid w:val="00087FD8"/>
    <w:rsid w:val="00091687"/>
    <w:rsid w:val="00095035"/>
    <w:rsid w:val="000961DC"/>
    <w:rsid w:val="000967C0"/>
    <w:rsid w:val="00097B55"/>
    <w:rsid w:val="000A0F61"/>
    <w:rsid w:val="000A1F75"/>
    <w:rsid w:val="000A32DD"/>
    <w:rsid w:val="000A5FCB"/>
    <w:rsid w:val="000A7607"/>
    <w:rsid w:val="000B00FE"/>
    <w:rsid w:val="000B32A3"/>
    <w:rsid w:val="000B47F3"/>
    <w:rsid w:val="000B538E"/>
    <w:rsid w:val="000B6523"/>
    <w:rsid w:val="000B7BC8"/>
    <w:rsid w:val="000C3B2A"/>
    <w:rsid w:val="000C488D"/>
    <w:rsid w:val="000C62AC"/>
    <w:rsid w:val="000C6BDF"/>
    <w:rsid w:val="000C741E"/>
    <w:rsid w:val="000D0531"/>
    <w:rsid w:val="000D2704"/>
    <w:rsid w:val="000D3AEA"/>
    <w:rsid w:val="000E118D"/>
    <w:rsid w:val="000E1631"/>
    <w:rsid w:val="000E2355"/>
    <w:rsid w:val="000E2D0E"/>
    <w:rsid w:val="000E532D"/>
    <w:rsid w:val="000E616F"/>
    <w:rsid w:val="000F0A06"/>
    <w:rsid w:val="000F0E75"/>
    <w:rsid w:val="000F421D"/>
    <w:rsid w:val="000F4B4D"/>
    <w:rsid w:val="000F5528"/>
    <w:rsid w:val="000F587C"/>
    <w:rsid w:val="00102E6C"/>
    <w:rsid w:val="001034F1"/>
    <w:rsid w:val="0011453E"/>
    <w:rsid w:val="00115579"/>
    <w:rsid w:val="00115F39"/>
    <w:rsid w:val="001177D4"/>
    <w:rsid w:val="00120ADF"/>
    <w:rsid w:val="00122806"/>
    <w:rsid w:val="001241E9"/>
    <w:rsid w:val="00124F75"/>
    <w:rsid w:val="00125B9A"/>
    <w:rsid w:val="001279AB"/>
    <w:rsid w:val="00132210"/>
    <w:rsid w:val="00137DB7"/>
    <w:rsid w:val="001407C6"/>
    <w:rsid w:val="001430AD"/>
    <w:rsid w:val="00147083"/>
    <w:rsid w:val="001516AA"/>
    <w:rsid w:val="00151CCF"/>
    <w:rsid w:val="001520C6"/>
    <w:rsid w:val="00153618"/>
    <w:rsid w:val="00153EAD"/>
    <w:rsid w:val="00153FAB"/>
    <w:rsid w:val="0015499D"/>
    <w:rsid w:val="00156E7C"/>
    <w:rsid w:val="0016484E"/>
    <w:rsid w:val="00165D8D"/>
    <w:rsid w:val="00167910"/>
    <w:rsid w:val="00167F74"/>
    <w:rsid w:val="00171D78"/>
    <w:rsid w:val="001723DE"/>
    <w:rsid w:val="001732C8"/>
    <w:rsid w:val="00174CC5"/>
    <w:rsid w:val="00175C3F"/>
    <w:rsid w:val="00175EAF"/>
    <w:rsid w:val="00176B44"/>
    <w:rsid w:val="00176CF7"/>
    <w:rsid w:val="00177CB1"/>
    <w:rsid w:val="001809F0"/>
    <w:rsid w:val="00182C1F"/>
    <w:rsid w:val="0018524F"/>
    <w:rsid w:val="001871FF"/>
    <w:rsid w:val="00191E5D"/>
    <w:rsid w:val="0019253C"/>
    <w:rsid w:val="0019358B"/>
    <w:rsid w:val="00196A4A"/>
    <w:rsid w:val="00197165"/>
    <w:rsid w:val="001A321A"/>
    <w:rsid w:val="001A42D8"/>
    <w:rsid w:val="001A545E"/>
    <w:rsid w:val="001A5DEF"/>
    <w:rsid w:val="001A611E"/>
    <w:rsid w:val="001B1B41"/>
    <w:rsid w:val="001B2FE4"/>
    <w:rsid w:val="001B30CF"/>
    <w:rsid w:val="001B3AE4"/>
    <w:rsid w:val="001B3DF8"/>
    <w:rsid w:val="001B79A2"/>
    <w:rsid w:val="001C04F0"/>
    <w:rsid w:val="001C2E92"/>
    <w:rsid w:val="001C3D8F"/>
    <w:rsid w:val="001C42F0"/>
    <w:rsid w:val="001D2E64"/>
    <w:rsid w:val="001D2EC1"/>
    <w:rsid w:val="001D5FEA"/>
    <w:rsid w:val="001D616C"/>
    <w:rsid w:val="001D6895"/>
    <w:rsid w:val="001D6CE4"/>
    <w:rsid w:val="001D73B2"/>
    <w:rsid w:val="001E2233"/>
    <w:rsid w:val="001E3D44"/>
    <w:rsid w:val="001F1D88"/>
    <w:rsid w:val="001F3776"/>
    <w:rsid w:val="001F3D6B"/>
    <w:rsid w:val="001F3FD5"/>
    <w:rsid w:val="001F43AA"/>
    <w:rsid w:val="001F6BA0"/>
    <w:rsid w:val="001F6E2F"/>
    <w:rsid w:val="001F6F39"/>
    <w:rsid w:val="001F7C87"/>
    <w:rsid w:val="00201B89"/>
    <w:rsid w:val="00202BC8"/>
    <w:rsid w:val="00202C07"/>
    <w:rsid w:val="00203C99"/>
    <w:rsid w:val="002062CC"/>
    <w:rsid w:val="002076F2"/>
    <w:rsid w:val="00207F24"/>
    <w:rsid w:val="002116B3"/>
    <w:rsid w:val="00212630"/>
    <w:rsid w:val="00212CD9"/>
    <w:rsid w:val="00214271"/>
    <w:rsid w:val="00215384"/>
    <w:rsid w:val="00216356"/>
    <w:rsid w:val="00220164"/>
    <w:rsid w:val="002230F4"/>
    <w:rsid w:val="002235CF"/>
    <w:rsid w:val="00224803"/>
    <w:rsid w:val="00225F29"/>
    <w:rsid w:val="00237B8A"/>
    <w:rsid w:val="00241A3F"/>
    <w:rsid w:val="00242B77"/>
    <w:rsid w:val="00243F1A"/>
    <w:rsid w:val="002459AC"/>
    <w:rsid w:val="002464D4"/>
    <w:rsid w:val="00250A36"/>
    <w:rsid w:val="0025183D"/>
    <w:rsid w:val="002531DD"/>
    <w:rsid w:val="00256DD9"/>
    <w:rsid w:val="00257714"/>
    <w:rsid w:val="00257874"/>
    <w:rsid w:val="002629EB"/>
    <w:rsid w:val="00263FD4"/>
    <w:rsid w:val="00266662"/>
    <w:rsid w:val="00266D46"/>
    <w:rsid w:val="00271CBB"/>
    <w:rsid w:val="002735CB"/>
    <w:rsid w:val="00273864"/>
    <w:rsid w:val="00276AB3"/>
    <w:rsid w:val="00276F78"/>
    <w:rsid w:val="002776C0"/>
    <w:rsid w:val="00285068"/>
    <w:rsid w:val="00287571"/>
    <w:rsid w:val="00290441"/>
    <w:rsid w:val="002914AA"/>
    <w:rsid w:val="00292404"/>
    <w:rsid w:val="002952B6"/>
    <w:rsid w:val="0029599A"/>
    <w:rsid w:val="00295A24"/>
    <w:rsid w:val="00296565"/>
    <w:rsid w:val="00296DD9"/>
    <w:rsid w:val="00297A97"/>
    <w:rsid w:val="002A1212"/>
    <w:rsid w:val="002A165E"/>
    <w:rsid w:val="002A1AF5"/>
    <w:rsid w:val="002A6696"/>
    <w:rsid w:val="002A7FE8"/>
    <w:rsid w:val="002B165A"/>
    <w:rsid w:val="002B42A7"/>
    <w:rsid w:val="002B43F2"/>
    <w:rsid w:val="002B63A2"/>
    <w:rsid w:val="002B63DA"/>
    <w:rsid w:val="002B6EC2"/>
    <w:rsid w:val="002C158F"/>
    <w:rsid w:val="002C2B71"/>
    <w:rsid w:val="002C2E7A"/>
    <w:rsid w:val="002C39F2"/>
    <w:rsid w:val="002C3EAE"/>
    <w:rsid w:val="002C56A1"/>
    <w:rsid w:val="002D5F29"/>
    <w:rsid w:val="002D75B8"/>
    <w:rsid w:val="002E1A7F"/>
    <w:rsid w:val="002E2D14"/>
    <w:rsid w:val="002E3AF3"/>
    <w:rsid w:val="002E4FC1"/>
    <w:rsid w:val="002F086C"/>
    <w:rsid w:val="002F5067"/>
    <w:rsid w:val="002F7025"/>
    <w:rsid w:val="002F75EC"/>
    <w:rsid w:val="002F762D"/>
    <w:rsid w:val="002F7DCF"/>
    <w:rsid w:val="0030139F"/>
    <w:rsid w:val="003014F8"/>
    <w:rsid w:val="00301755"/>
    <w:rsid w:val="0030324A"/>
    <w:rsid w:val="00303CF0"/>
    <w:rsid w:val="00304EB0"/>
    <w:rsid w:val="00307029"/>
    <w:rsid w:val="00307608"/>
    <w:rsid w:val="0030769F"/>
    <w:rsid w:val="003076E2"/>
    <w:rsid w:val="00310DAF"/>
    <w:rsid w:val="00310FEB"/>
    <w:rsid w:val="00311088"/>
    <w:rsid w:val="0031222E"/>
    <w:rsid w:val="003126A5"/>
    <w:rsid w:val="0032398C"/>
    <w:rsid w:val="00324531"/>
    <w:rsid w:val="0032489E"/>
    <w:rsid w:val="00331425"/>
    <w:rsid w:val="00331C11"/>
    <w:rsid w:val="00336295"/>
    <w:rsid w:val="003406FF"/>
    <w:rsid w:val="00344416"/>
    <w:rsid w:val="00344661"/>
    <w:rsid w:val="00345492"/>
    <w:rsid w:val="003459BB"/>
    <w:rsid w:val="00346946"/>
    <w:rsid w:val="0035021A"/>
    <w:rsid w:val="003502C6"/>
    <w:rsid w:val="00352481"/>
    <w:rsid w:val="0035287E"/>
    <w:rsid w:val="003532F1"/>
    <w:rsid w:val="0035384C"/>
    <w:rsid w:val="00353E6F"/>
    <w:rsid w:val="0035422D"/>
    <w:rsid w:val="00354DC6"/>
    <w:rsid w:val="00355358"/>
    <w:rsid w:val="00355FCC"/>
    <w:rsid w:val="00356B3B"/>
    <w:rsid w:val="00357D69"/>
    <w:rsid w:val="003624AC"/>
    <w:rsid w:val="00362E24"/>
    <w:rsid w:val="0036435E"/>
    <w:rsid w:val="003646A5"/>
    <w:rsid w:val="0036564B"/>
    <w:rsid w:val="00367C82"/>
    <w:rsid w:val="00370D92"/>
    <w:rsid w:val="00372654"/>
    <w:rsid w:val="003736F3"/>
    <w:rsid w:val="00374012"/>
    <w:rsid w:val="003750A6"/>
    <w:rsid w:val="003755F4"/>
    <w:rsid w:val="0037658F"/>
    <w:rsid w:val="003773DB"/>
    <w:rsid w:val="00377B1C"/>
    <w:rsid w:val="00381FD5"/>
    <w:rsid w:val="0038250A"/>
    <w:rsid w:val="00384D94"/>
    <w:rsid w:val="00385085"/>
    <w:rsid w:val="00386240"/>
    <w:rsid w:val="00387BBA"/>
    <w:rsid w:val="003910A6"/>
    <w:rsid w:val="00396149"/>
    <w:rsid w:val="003A3EAD"/>
    <w:rsid w:val="003A7366"/>
    <w:rsid w:val="003B0618"/>
    <w:rsid w:val="003B228A"/>
    <w:rsid w:val="003B2CAD"/>
    <w:rsid w:val="003B5D69"/>
    <w:rsid w:val="003B6506"/>
    <w:rsid w:val="003B710C"/>
    <w:rsid w:val="003C00CB"/>
    <w:rsid w:val="003C4624"/>
    <w:rsid w:val="003C4EDC"/>
    <w:rsid w:val="003D1E58"/>
    <w:rsid w:val="003D21A6"/>
    <w:rsid w:val="003D3CA0"/>
    <w:rsid w:val="003D417B"/>
    <w:rsid w:val="003D48F0"/>
    <w:rsid w:val="003D5388"/>
    <w:rsid w:val="003D6D57"/>
    <w:rsid w:val="003E3AE8"/>
    <w:rsid w:val="003E53B0"/>
    <w:rsid w:val="003E571E"/>
    <w:rsid w:val="003E5BFD"/>
    <w:rsid w:val="003F0D63"/>
    <w:rsid w:val="003F3657"/>
    <w:rsid w:val="004012DE"/>
    <w:rsid w:val="00403CBC"/>
    <w:rsid w:val="00404777"/>
    <w:rsid w:val="00404B61"/>
    <w:rsid w:val="00405305"/>
    <w:rsid w:val="00405518"/>
    <w:rsid w:val="00405A07"/>
    <w:rsid w:val="00412E82"/>
    <w:rsid w:val="004131E9"/>
    <w:rsid w:val="00414481"/>
    <w:rsid w:val="00414BF4"/>
    <w:rsid w:val="0041560B"/>
    <w:rsid w:val="00416749"/>
    <w:rsid w:val="00416B16"/>
    <w:rsid w:val="00420D27"/>
    <w:rsid w:val="004210F1"/>
    <w:rsid w:val="004229F6"/>
    <w:rsid w:val="00422CD0"/>
    <w:rsid w:val="00424416"/>
    <w:rsid w:val="00426A43"/>
    <w:rsid w:val="00427896"/>
    <w:rsid w:val="00430B50"/>
    <w:rsid w:val="004310F5"/>
    <w:rsid w:val="00432785"/>
    <w:rsid w:val="004335EC"/>
    <w:rsid w:val="00434037"/>
    <w:rsid w:val="00434B44"/>
    <w:rsid w:val="0043669A"/>
    <w:rsid w:val="00437795"/>
    <w:rsid w:val="00440A28"/>
    <w:rsid w:val="004410DD"/>
    <w:rsid w:val="00441190"/>
    <w:rsid w:val="0044285C"/>
    <w:rsid w:val="00442D57"/>
    <w:rsid w:val="00442F90"/>
    <w:rsid w:val="00445063"/>
    <w:rsid w:val="004457E8"/>
    <w:rsid w:val="00455A0A"/>
    <w:rsid w:val="00455DBE"/>
    <w:rsid w:val="00462F8E"/>
    <w:rsid w:val="00464937"/>
    <w:rsid w:val="00464D5C"/>
    <w:rsid w:val="004650F7"/>
    <w:rsid w:val="00472855"/>
    <w:rsid w:val="00472CB8"/>
    <w:rsid w:val="00474243"/>
    <w:rsid w:val="00474589"/>
    <w:rsid w:val="004753AD"/>
    <w:rsid w:val="00475ADA"/>
    <w:rsid w:val="004761A4"/>
    <w:rsid w:val="0047727E"/>
    <w:rsid w:val="00477896"/>
    <w:rsid w:val="00480D56"/>
    <w:rsid w:val="0048491C"/>
    <w:rsid w:val="00485057"/>
    <w:rsid w:val="004864E9"/>
    <w:rsid w:val="0048673F"/>
    <w:rsid w:val="00486DDD"/>
    <w:rsid w:val="0048702B"/>
    <w:rsid w:val="00490D0A"/>
    <w:rsid w:val="004920A2"/>
    <w:rsid w:val="004931B9"/>
    <w:rsid w:val="0049368F"/>
    <w:rsid w:val="00496629"/>
    <w:rsid w:val="004A1042"/>
    <w:rsid w:val="004A2C42"/>
    <w:rsid w:val="004A544B"/>
    <w:rsid w:val="004A6B10"/>
    <w:rsid w:val="004B27E5"/>
    <w:rsid w:val="004B313F"/>
    <w:rsid w:val="004B352C"/>
    <w:rsid w:val="004B63EC"/>
    <w:rsid w:val="004B74D9"/>
    <w:rsid w:val="004C0FF8"/>
    <w:rsid w:val="004C3463"/>
    <w:rsid w:val="004C3B5C"/>
    <w:rsid w:val="004C4172"/>
    <w:rsid w:val="004C4E97"/>
    <w:rsid w:val="004C6DD7"/>
    <w:rsid w:val="004C6FE8"/>
    <w:rsid w:val="004D3412"/>
    <w:rsid w:val="004E2F1B"/>
    <w:rsid w:val="004E303B"/>
    <w:rsid w:val="004E42FD"/>
    <w:rsid w:val="004E463F"/>
    <w:rsid w:val="004E5413"/>
    <w:rsid w:val="004E5C6E"/>
    <w:rsid w:val="004E760F"/>
    <w:rsid w:val="004F0892"/>
    <w:rsid w:val="004F4BE2"/>
    <w:rsid w:val="004F56C6"/>
    <w:rsid w:val="004F66FE"/>
    <w:rsid w:val="004F758D"/>
    <w:rsid w:val="004F7ABB"/>
    <w:rsid w:val="00503A3C"/>
    <w:rsid w:val="00503D0A"/>
    <w:rsid w:val="00517CF1"/>
    <w:rsid w:val="00522C02"/>
    <w:rsid w:val="00524B52"/>
    <w:rsid w:val="0052628B"/>
    <w:rsid w:val="005277D0"/>
    <w:rsid w:val="00527ACD"/>
    <w:rsid w:val="00531AF5"/>
    <w:rsid w:val="00531C02"/>
    <w:rsid w:val="00532B3F"/>
    <w:rsid w:val="00533758"/>
    <w:rsid w:val="005338DC"/>
    <w:rsid w:val="00533DAB"/>
    <w:rsid w:val="0053789A"/>
    <w:rsid w:val="00540B4D"/>
    <w:rsid w:val="005433E1"/>
    <w:rsid w:val="0054610A"/>
    <w:rsid w:val="0054706E"/>
    <w:rsid w:val="00547A07"/>
    <w:rsid w:val="005503F3"/>
    <w:rsid w:val="00550EDE"/>
    <w:rsid w:val="00552B00"/>
    <w:rsid w:val="005530A8"/>
    <w:rsid w:val="00554EBD"/>
    <w:rsid w:val="00560054"/>
    <w:rsid w:val="005671E8"/>
    <w:rsid w:val="00573AD9"/>
    <w:rsid w:val="00574AEB"/>
    <w:rsid w:val="00574D7B"/>
    <w:rsid w:val="005750AA"/>
    <w:rsid w:val="00575373"/>
    <w:rsid w:val="0058205C"/>
    <w:rsid w:val="00582676"/>
    <w:rsid w:val="00586972"/>
    <w:rsid w:val="00586C41"/>
    <w:rsid w:val="005906D8"/>
    <w:rsid w:val="00592B7C"/>
    <w:rsid w:val="005939AC"/>
    <w:rsid w:val="00596621"/>
    <w:rsid w:val="0059719A"/>
    <w:rsid w:val="00597E1E"/>
    <w:rsid w:val="005A12D7"/>
    <w:rsid w:val="005A1443"/>
    <w:rsid w:val="005A2112"/>
    <w:rsid w:val="005A2711"/>
    <w:rsid w:val="005A7EFE"/>
    <w:rsid w:val="005B1A17"/>
    <w:rsid w:val="005B347F"/>
    <w:rsid w:val="005B569F"/>
    <w:rsid w:val="005C002A"/>
    <w:rsid w:val="005C05C0"/>
    <w:rsid w:val="005C1726"/>
    <w:rsid w:val="005C27CE"/>
    <w:rsid w:val="005C619A"/>
    <w:rsid w:val="005C6966"/>
    <w:rsid w:val="005D01C9"/>
    <w:rsid w:val="005D54A7"/>
    <w:rsid w:val="005D6CA8"/>
    <w:rsid w:val="005D7564"/>
    <w:rsid w:val="005D7B13"/>
    <w:rsid w:val="005E2948"/>
    <w:rsid w:val="005E32A8"/>
    <w:rsid w:val="005E4922"/>
    <w:rsid w:val="005E5119"/>
    <w:rsid w:val="005E585B"/>
    <w:rsid w:val="005E7472"/>
    <w:rsid w:val="005E7FC5"/>
    <w:rsid w:val="005F0A6E"/>
    <w:rsid w:val="005F0C40"/>
    <w:rsid w:val="005F0C4B"/>
    <w:rsid w:val="005F4C07"/>
    <w:rsid w:val="005F65F6"/>
    <w:rsid w:val="006016AF"/>
    <w:rsid w:val="00603EAC"/>
    <w:rsid w:val="006053C2"/>
    <w:rsid w:val="00605A3C"/>
    <w:rsid w:val="006071B1"/>
    <w:rsid w:val="006072EC"/>
    <w:rsid w:val="00607481"/>
    <w:rsid w:val="0060782B"/>
    <w:rsid w:val="00611756"/>
    <w:rsid w:val="006141F8"/>
    <w:rsid w:val="00615144"/>
    <w:rsid w:val="0061588B"/>
    <w:rsid w:val="00617210"/>
    <w:rsid w:val="00620DF3"/>
    <w:rsid w:val="0062168C"/>
    <w:rsid w:val="00621E2A"/>
    <w:rsid w:val="00624B88"/>
    <w:rsid w:val="0062542C"/>
    <w:rsid w:val="0062772D"/>
    <w:rsid w:val="006314AF"/>
    <w:rsid w:val="00631803"/>
    <w:rsid w:val="00631866"/>
    <w:rsid w:val="00632DAD"/>
    <w:rsid w:val="00641027"/>
    <w:rsid w:val="0064141E"/>
    <w:rsid w:val="00642814"/>
    <w:rsid w:val="006432D6"/>
    <w:rsid w:val="00645321"/>
    <w:rsid w:val="006466BE"/>
    <w:rsid w:val="00647F05"/>
    <w:rsid w:val="00651597"/>
    <w:rsid w:val="00651EFE"/>
    <w:rsid w:val="00651FB7"/>
    <w:rsid w:val="00652C0D"/>
    <w:rsid w:val="00653126"/>
    <w:rsid w:val="00655C38"/>
    <w:rsid w:val="006561D6"/>
    <w:rsid w:val="00656FAB"/>
    <w:rsid w:val="00657188"/>
    <w:rsid w:val="006571CE"/>
    <w:rsid w:val="0066042B"/>
    <w:rsid w:val="00667E3C"/>
    <w:rsid w:val="00671929"/>
    <w:rsid w:val="00671F6B"/>
    <w:rsid w:val="006720FF"/>
    <w:rsid w:val="00674022"/>
    <w:rsid w:val="0067408C"/>
    <w:rsid w:val="006750C3"/>
    <w:rsid w:val="006761E0"/>
    <w:rsid w:val="00676B0E"/>
    <w:rsid w:val="006771AD"/>
    <w:rsid w:val="00677D46"/>
    <w:rsid w:val="0068025B"/>
    <w:rsid w:val="0068112C"/>
    <w:rsid w:val="006819FB"/>
    <w:rsid w:val="006827BF"/>
    <w:rsid w:val="00682D56"/>
    <w:rsid w:val="00685E12"/>
    <w:rsid w:val="0068614E"/>
    <w:rsid w:val="00687AEC"/>
    <w:rsid w:val="00690D41"/>
    <w:rsid w:val="006936D0"/>
    <w:rsid w:val="006942CD"/>
    <w:rsid w:val="00694325"/>
    <w:rsid w:val="006956E9"/>
    <w:rsid w:val="00695F2C"/>
    <w:rsid w:val="00697770"/>
    <w:rsid w:val="006A11D4"/>
    <w:rsid w:val="006A15DA"/>
    <w:rsid w:val="006A2184"/>
    <w:rsid w:val="006A3470"/>
    <w:rsid w:val="006B052D"/>
    <w:rsid w:val="006B2B37"/>
    <w:rsid w:val="006B6170"/>
    <w:rsid w:val="006B7537"/>
    <w:rsid w:val="006C09B5"/>
    <w:rsid w:val="006C168F"/>
    <w:rsid w:val="006C2569"/>
    <w:rsid w:val="006C2DF4"/>
    <w:rsid w:val="006C34B0"/>
    <w:rsid w:val="006D4464"/>
    <w:rsid w:val="006D4A0D"/>
    <w:rsid w:val="006D7FF5"/>
    <w:rsid w:val="006E02B1"/>
    <w:rsid w:val="006E0A6E"/>
    <w:rsid w:val="006E1E5D"/>
    <w:rsid w:val="006E2DB3"/>
    <w:rsid w:val="006E3015"/>
    <w:rsid w:val="006E3F55"/>
    <w:rsid w:val="006E40D6"/>
    <w:rsid w:val="006E6084"/>
    <w:rsid w:val="006F09CB"/>
    <w:rsid w:val="006F4327"/>
    <w:rsid w:val="006F573D"/>
    <w:rsid w:val="006F5A13"/>
    <w:rsid w:val="006F65DD"/>
    <w:rsid w:val="007008DB"/>
    <w:rsid w:val="00707EE2"/>
    <w:rsid w:val="0071043F"/>
    <w:rsid w:val="00711C63"/>
    <w:rsid w:val="00712F65"/>
    <w:rsid w:val="00712F6D"/>
    <w:rsid w:val="007143DA"/>
    <w:rsid w:val="00717BC0"/>
    <w:rsid w:val="00717BF5"/>
    <w:rsid w:val="00722258"/>
    <w:rsid w:val="00725CB9"/>
    <w:rsid w:val="007274F6"/>
    <w:rsid w:val="00727539"/>
    <w:rsid w:val="00727B8E"/>
    <w:rsid w:val="00732FD1"/>
    <w:rsid w:val="00733ED2"/>
    <w:rsid w:val="00734157"/>
    <w:rsid w:val="00734D0B"/>
    <w:rsid w:val="00736CAF"/>
    <w:rsid w:val="0074147D"/>
    <w:rsid w:val="007415FE"/>
    <w:rsid w:val="0074177C"/>
    <w:rsid w:val="007466F9"/>
    <w:rsid w:val="0075017A"/>
    <w:rsid w:val="00754CA0"/>
    <w:rsid w:val="007562F5"/>
    <w:rsid w:val="00757A3C"/>
    <w:rsid w:val="00760516"/>
    <w:rsid w:val="0076241B"/>
    <w:rsid w:val="0076419A"/>
    <w:rsid w:val="00767242"/>
    <w:rsid w:val="007678E3"/>
    <w:rsid w:val="007714A1"/>
    <w:rsid w:val="007718A1"/>
    <w:rsid w:val="00771FCA"/>
    <w:rsid w:val="007722DB"/>
    <w:rsid w:val="00773E45"/>
    <w:rsid w:val="0077454F"/>
    <w:rsid w:val="00774772"/>
    <w:rsid w:val="00781DE8"/>
    <w:rsid w:val="0078267B"/>
    <w:rsid w:val="0078273C"/>
    <w:rsid w:val="0078297B"/>
    <w:rsid w:val="007835E8"/>
    <w:rsid w:val="00783B5D"/>
    <w:rsid w:val="00785452"/>
    <w:rsid w:val="0078785E"/>
    <w:rsid w:val="00787A6D"/>
    <w:rsid w:val="007906CB"/>
    <w:rsid w:val="00790746"/>
    <w:rsid w:val="00790FF6"/>
    <w:rsid w:val="007921C1"/>
    <w:rsid w:val="0079549C"/>
    <w:rsid w:val="007969DF"/>
    <w:rsid w:val="007A0D03"/>
    <w:rsid w:val="007A4C6C"/>
    <w:rsid w:val="007A6660"/>
    <w:rsid w:val="007A6ABD"/>
    <w:rsid w:val="007B15AC"/>
    <w:rsid w:val="007B45D8"/>
    <w:rsid w:val="007B5192"/>
    <w:rsid w:val="007B7617"/>
    <w:rsid w:val="007C158F"/>
    <w:rsid w:val="007C2984"/>
    <w:rsid w:val="007C32CB"/>
    <w:rsid w:val="007C4F81"/>
    <w:rsid w:val="007C59D7"/>
    <w:rsid w:val="007D1582"/>
    <w:rsid w:val="007D165A"/>
    <w:rsid w:val="007D1A49"/>
    <w:rsid w:val="007D4525"/>
    <w:rsid w:val="007D4605"/>
    <w:rsid w:val="007E0DCE"/>
    <w:rsid w:val="007E1A5D"/>
    <w:rsid w:val="007E2423"/>
    <w:rsid w:val="007E3344"/>
    <w:rsid w:val="007E477A"/>
    <w:rsid w:val="007E4D1F"/>
    <w:rsid w:val="007F0275"/>
    <w:rsid w:val="007F10D6"/>
    <w:rsid w:val="007F12FD"/>
    <w:rsid w:val="007F135E"/>
    <w:rsid w:val="007F1810"/>
    <w:rsid w:val="007F1B48"/>
    <w:rsid w:val="007F1E9A"/>
    <w:rsid w:val="007F3F1D"/>
    <w:rsid w:val="007F4230"/>
    <w:rsid w:val="007F5F75"/>
    <w:rsid w:val="007F7008"/>
    <w:rsid w:val="008019A2"/>
    <w:rsid w:val="00802AF5"/>
    <w:rsid w:val="00802ED5"/>
    <w:rsid w:val="00805942"/>
    <w:rsid w:val="00807C0D"/>
    <w:rsid w:val="00807FF2"/>
    <w:rsid w:val="00810411"/>
    <w:rsid w:val="0081207C"/>
    <w:rsid w:val="00812261"/>
    <w:rsid w:val="00812717"/>
    <w:rsid w:val="00814877"/>
    <w:rsid w:val="00815D3D"/>
    <w:rsid w:val="00821598"/>
    <w:rsid w:val="00821CE2"/>
    <w:rsid w:val="00822642"/>
    <w:rsid w:val="00823C58"/>
    <w:rsid w:val="00824184"/>
    <w:rsid w:val="00824748"/>
    <w:rsid w:val="0082537A"/>
    <w:rsid w:val="00826264"/>
    <w:rsid w:val="00830389"/>
    <w:rsid w:val="00830F6E"/>
    <w:rsid w:val="00831602"/>
    <w:rsid w:val="0083183E"/>
    <w:rsid w:val="00832F59"/>
    <w:rsid w:val="00833993"/>
    <w:rsid w:val="008340A8"/>
    <w:rsid w:val="0083411C"/>
    <w:rsid w:val="008356C1"/>
    <w:rsid w:val="0083672A"/>
    <w:rsid w:val="00837BDB"/>
    <w:rsid w:val="008407F0"/>
    <w:rsid w:val="00842C6E"/>
    <w:rsid w:val="00845344"/>
    <w:rsid w:val="00850C0B"/>
    <w:rsid w:val="00855F76"/>
    <w:rsid w:val="0086086E"/>
    <w:rsid w:val="008611CC"/>
    <w:rsid w:val="008614B7"/>
    <w:rsid w:val="00861CBE"/>
    <w:rsid w:val="00861D05"/>
    <w:rsid w:val="008626D7"/>
    <w:rsid w:val="00866553"/>
    <w:rsid w:val="0086737B"/>
    <w:rsid w:val="008711C0"/>
    <w:rsid w:val="00872118"/>
    <w:rsid w:val="00874DC6"/>
    <w:rsid w:val="008762CC"/>
    <w:rsid w:val="00876E7C"/>
    <w:rsid w:val="00877C9A"/>
    <w:rsid w:val="008839A8"/>
    <w:rsid w:val="00884586"/>
    <w:rsid w:val="00885C75"/>
    <w:rsid w:val="0088748F"/>
    <w:rsid w:val="00891202"/>
    <w:rsid w:val="00897B8D"/>
    <w:rsid w:val="008A0C21"/>
    <w:rsid w:val="008A23D5"/>
    <w:rsid w:val="008A26EC"/>
    <w:rsid w:val="008A4CE8"/>
    <w:rsid w:val="008A4ECF"/>
    <w:rsid w:val="008B0F31"/>
    <w:rsid w:val="008B4650"/>
    <w:rsid w:val="008B56E1"/>
    <w:rsid w:val="008B5914"/>
    <w:rsid w:val="008B5E93"/>
    <w:rsid w:val="008B7803"/>
    <w:rsid w:val="008C06E3"/>
    <w:rsid w:val="008C39E8"/>
    <w:rsid w:val="008C4656"/>
    <w:rsid w:val="008D00A6"/>
    <w:rsid w:val="008D12EB"/>
    <w:rsid w:val="008D159B"/>
    <w:rsid w:val="008D1A94"/>
    <w:rsid w:val="008D2077"/>
    <w:rsid w:val="008D3F78"/>
    <w:rsid w:val="008D47D9"/>
    <w:rsid w:val="008E0061"/>
    <w:rsid w:val="008E0E58"/>
    <w:rsid w:val="008E1164"/>
    <w:rsid w:val="008E41A0"/>
    <w:rsid w:val="008E5ACB"/>
    <w:rsid w:val="008E7CBC"/>
    <w:rsid w:val="008E7D7F"/>
    <w:rsid w:val="008F20E1"/>
    <w:rsid w:val="008F408F"/>
    <w:rsid w:val="008F693F"/>
    <w:rsid w:val="008F6FDD"/>
    <w:rsid w:val="00901FB9"/>
    <w:rsid w:val="009021F5"/>
    <w:rsid w:val="009023AB"/>
    <w:rsid w:val="00903A9B"/>
    <w:rsid w:val="0090454E"/>
    <w:rsid w:val="0090489E"/>
    <w:rsid w:val="009049E5"/>
    <w:rsid w:val="00906C27"/>
    <w:rsid w:val="00907FA2"/>
    <w:rsid w:val="00914092"/>
    <w:rsid w:val="0091566F"/>
    <w:rsid w:val="00916843"/>
    <w:rsid w:val="0091756D"/>
    <w:rsid w:val="009204A6"/>
    <w:rsid w:val="009212F8"/>
    <w:rsid w:val="00921BE9"/>
    <w:rsid w:val="009236FF"/>
    <w:rsid w:val="0092380E"/>
    <w:rsid w:val="00924CFF"/>
    <w:rsid w:val="009255C3"/>
    <w:rsid w:val="0092767A"/>
    <w:rsid w:val="009315B7"/>
    <w:rsid w:val="00933B8D"/>
    <w:rsid w:val="00942A03"/>
    <w:rsid w:val="0094460D"/>
    <w:rsid w:val="00947B7F"/>
    <w:rsid w:val="009539D1"/>
    <w:rsid w:val="00955653"/>
    <w:rsid w:val="00955EB5"/>
    <w:rsid w:val="00956EB9"/>
    <w:rsid w:val="00966173"/>
    <w:rsid w:val="00966D48"/>
    <w:rsid w:val="00970A18"/>
    <w:rsid w:val="00971241"/>
    <w:rsid w:val="009717D3"/>
    <w:rsid w:val="00973C1C"/>
    <w:rsid w:val="009740B6"/>
    <w:rsid w:val="00976C6A"/>
    <w:rsid w:val="00980369"/>
    <w:rsid w:val="009816BB"/>
    <w:rsid w:val="009831AC"/>
    <w:rsid w:val="00985D54"/>
    <w:rsid w:val="0098616F"/>
    <w:rsid w:val="00986363"/>
    <w:rsid w:val="00992D94"/>
    <w:rsid w:val="00993756"/>
    <w:rsid w:val="009943EE"/>
    <w:rsid w:val="00996E27"/>
    <w:rsid w:val="00997FD5"/>
    <w:rsid w:val="009A06FA"/>
    <w:rsid w:val="009A1256"/>
    <w:rsid w:val="009A13CC"/>
    <w:rsid w:val="009A2A1D"/>
    <w:rsid w:val="009A4C2F"/>
    <w:rsid w:val="009A6200"/>
    <w:rsid w:val="009A6F70"/>
    <w:rsid w:val="009B0340"/>
    <w:rsid w:val="009B1D59"/>
    <w:rsid w:val="009B202B"/>
    <w:rsid w:val="009B6329"/>
    <w:rsid w:val="009C0AAD"/>
    <w:rsid w:val="009C601A"/>
    <w:rsid w:val="009D1BFC"/>
    <w:rsid w:val="009D23A9"/>
    <w:rsid w:val="009D554B"/>
    <w:rsid w:val="009D6B86"/>
    <w:rsid w:val="009E1DF6"/>
    <w:rsid w:val="009E3E91"/>
    <w:rsid w:val="009E5859"/>
    <w:rsid w:val="009E5BAB"/>
    <w:rsid w:val="009E5ED9"/>
    <w:rsid w:val="009E62E9"/>
    <w:rsid w:val="009F2B4D"/>
    <w:rsid w:val="00A01830"/>
    <w:rsid w:val="00A04313"/>
    <w:rsid w:val="00A048A4"/>
    <w:rsid w:val="00A06D3A"/>
    <w:rsid w:val="00A14F8A"/>
    <w:rsid w:val="00A15262"/>
    <w:rsid w:val="00A160E3"/>
    <w:rsid w:val="00A17406"/>
    <w:rsid w:val="00A205A0"/>
    <w:rsid w:val="00A25E2C"/>
    <w:rsid w:val="00A2699D"/>
    <w:rsid w:val="00A27FAE"/>
    <w:rsid w:val="00A3051B"/>
    <w:rsid w:val="00A3254E"/>
    <w:rsid w:val="00A32F4D"/>
    <w:rsid w:val="00A337F7"/>
    <w:rsid w:val="00A35FA1"/>
    <w:rsid w:val="00A36330"/>
    <w:rsid w:val="00A36D6F"/>
    <w:rsid w:val="00A41B96"/>
    <w:rsid w:val="00A43469"/>
    <w:rsid w:val="00A43E12"/>
    <w:rsid w:val="00A44741"/>
    <w:rsid w:val="00A44838"/>
    <w:rsid w:val="00A449C9"/>
    <w:rsid w:val="00A450FD"/>
    <w:rsid w:val="00A45F73"/>
    <w:rsid w:val="00A47F9D"/>
    <w:rsid w:val="00A539D8"/>
    <w:rsid w:val="00A53B41"/>
    <w:rsid w:val="00A56E5B"/>
    <w:rsid w:val="00A60486"/>
    <w:rsid w:val="00A6122C"/>
    <w:rsid w:val="00A6320F"/>
    <w:rsid w:val="00A6410D"/>
    <w:rsid w:val="00A64425"/>
    <w:rsid w:val="00A65421"/>
    <w:rsid w:val="00A67653"/>
    <w:rsid w:val="00A7199E"/>
    <w:rsid w:val="00A72EC1"/>
    <w:rsid w:val="00A73BAC"/>
    <w:rsid w:val="00A74408"/>
    <w:rsid w:val="00A745A7"/>
    <w:rsid w:val="00A824F0"/>
    <w:rsid w:val="00A82604"/>
    <w:rsid w:val="00A83A53"/>
    <w:rsid w:val="00A85227"/>
    <w:rsid w:val="00A904B5"/>
    <w:rsid w:val="00A94888"/>
    <w:rsid w:val="00A9492F"/>
    <w:rsid w:val="00AA1CC5"/>
    <w:rsid w:val="00AA2236"/>
    <w:rsid w:val="00AA3634"/>
    <w:rsid w:val="00AA3EF2"/>
    <w:rsid w:val="00AA40E6"/>
    <w:rsid w:val="00AA4639"/>
    <w:rsid w:val="00AA4742"/>
    <w:rsid w:val="00AB0DAE"/>
    <w:rsid w:val="00AB1915"/>
    <w:rsid w:val="00AB1F56"/>
    <w:rsid w:val="00AB7C8A"/>
    <w:rsid w:val="00AC04AE"/>
    <w:rsid w:val="00AC0630"/>
    <w:rsid w:val="00AC603F"/>
    <w:rsid w:val="00AC6C19"/>
    <w:rsid w:val="00AD0EB4"/>
    <w:rsid w:val="00AD2AB8"/>
    <w:rsid w:val="00AD40E9"/>
    <w:rsid w:val="00AD47B0"/>
    <w:rsid w:val="00AD7A11"/>
    <w:rsid w:val="00AE22FA"/>
    <w:rsid w:val="00AE4376"/>
    <w:rsid w:val="00AE5D02"/>
    <w:rsid w:val="00AE6CCD"/>
    <w:rsid w:val="00AE6FF3"/>
    <w:rsid w:val="00AF595B"/>
    <w:rsid w:val="00AF6226"/>
    <w:rsid w:val="00AF69DD"/>
    <w:rsid w:val="00B00EB3"/>
    <w:rsid w:val="00B030C5"/>
    <w:rsid w:val="00B03DA1"/>
    <w:rsid w:val="00B0571A"/>
    <w:rsid w:val="00B10BBE"/>
    <w:rsid w:val="00B11B50"/>
    <w:rsid w:val="00B12749"/>
    <w:rsid w:val="00B14C10"/>
    <w:rsid w:val="00B14DBF"/>
    <w:rsid w:val="00B1555C"/>
    <w:rsid w:val="00B157F0"/>
    <w:rsid w:val="00B17664"/>
    <w:rsid w:val="00B20A3F"/>
    <w:rsid w:val="00B2165D"/>
    <w:rsid w:val="00B21DCB"/>
    <w:rsid w:val="00B229C3"/>
    <w:rsid w:val="00B22BD7"/>
    <w:rsid w:val="00B23168"/>
    <w:rsid w:val="00B25489"/>
    <w:rsid w:val="00B26832"/>
    <w:rsid w:val="00B300E3"/>
    <w:rsid w:val="00B3106E"/>
    <w:rsid w:val="00B31EDB"/>
    <w:rsid w:val="00B323DE"/>
    <w:rsid w:val="00B3256F"/>
    <w:rsid w:val="00B32621"/>
    <w:rsid w:val="00B347D7"/>
    <w:rsid w:val="00B3586E"/>
    <w:rsid w:val="00B40E6D"/>
    <w:rsid w:val="00B41B31"/>
    <w:rsid w:val="00B43259"/>
    <w:rsid w:val="00B466E9"/>
    <w:rsid w:val="00B467C8"/>
    <w:rsid w:val="00B46899"/>
    <w:rsid w:val="00B500C4"/>
    <w:rsid w:val="00B5372B"/>
    <w:rsid w:val="00B53933"/>
    <w:rsid w:val="00B56031"/>
    <w:rsid w:val="00B56123"/>
    <w:rsid w:val="00B561B9"/>
    <w:rsid w:val="00B571EF"/>
    <w:rsid w:val="00B57505"/>
    <w:rsid w:val="00B57C3F"/>
    <w:rsid w:val="00B6010F"/>
    <w:rsid w:val="00B64D72"/>
    <w:rsid w:val="00B66992"/>
    <w:rsid w:val="00B66F4D"/>
    <w:rsid w:val="00B719BA"/>
    <w:rsid w:val="00B73903"/>
    <w:rsid w:val="00B73B43"/>
    <w:rsid w:val="00B743DE"/>
    <w:rsid w:val="00B7652C"/>
    <w:rsid w:val="00B81E07"/>
    <w:rsid w:val="00B8311E"/>
    <w:rsid w:val="00B835FD"/>
    <w:rsid w:val="00B84602"/>
    <w:rsid w:val="00B84914"/>
    <w:rsid w:val="00B8564B"/>
    <w:rsid w:val="00B860C4"/>
    <w:rsid w:val="00B8661B"/>
    <w:rsid w:val="00B86A3B"/>
    <w:rsid w:val="00B93701"/>
    <w:rsid w:val="00B9448D"/>
    <w:rsid w:val="00B95C17"/>
    <w:rsid w:val="00B96258"/>
    <w:rsid w:val="00BA0CA3"/>
    <w:rsid w:val="00BA354A"/>
    <w:rsid w:val="00BA3DA6"/>
    <w:rsid w:val="00BA68EA"/>
    <w:rsid w:val="00BB14E9"/>
    <w:rsid w:val="00BB1705"/>
    <w:rsid w:val="00BB284F"/>
    <w:rsid w:val="00BB3BB3"/>
    <w:rsid w:val="00BB49FD"/>
    <w:rsid w:val="00BB5734"/>
    <w:rsid w:val="00BB7291"/>
    <w:rsid w:val="00BC2D43"/>
    <w:rsid w:val="00BC2F21"/>
    <w:rsid w:val="00BC37F5"/>
    <w:rsid w:val="00BC3A82"/>
    <w:rsid w:val="00BD13FC"/>
    <w:rsid w:val="00BD32ED"/>
    <w:rsid w:val="00BD353B"/>
    <w:rsid w:val="00BE0039"/>
    <w:rsid w:val="00BE07A9"/>
    <w:rsid w:val="00BE0AB9"/>
    <w:rsid w:val="00BE3D6C"/>
    <w:rsid w:val="00BE7DF9"/>
    <w:rsid w:val="00BF0576"/>
    <w:rsid w:val="00BF082D"/>
    <w:rsid w:val="00BF285E"/>
    <w:rsid w:val="00BF4159"/>
    <w:rsid w:val="00BF7653"/>
    <w:rsid w:val="00BF767B"/>
    <w:rsid w:val="00C0040A"/>
    <w:rsid w:val="00C03C6B"/>
    <w:rsid w:val="00C04E74"/>
    <w:rsid w:val="00C054B7"/>
    <w:rsid w:val="00C05A09"/>
    <w:rsid w:val="00C05A7B"/>
    <w:rsid w:val="00C07D96"/>
    <w:rsid w:val="00C12BB0"/>
    <w:rsid w:val="00C12BDE"/>
    <w:rsid w:val="00C147A2"/>
    <w:rsid w:val="00C155C1"/>
    <w:rsid w:val="00C16810"/>
    <w:rsid w:val="00C17562"/>
    <w:rsid w:val="00C2270E"/>
    <w:rsid w:val="00C24425"/>
    <w:rsid w:val="00C24FD3"/>
    <w:rsid w:val="00C2648E"/>
    <w:rsid w:val="00C33397"/>
    <w:rsid w:val="00C34567"/>
    <w:rsid w:val="00C35AD4"/>
    <w:rsid w:val="00C37293"/>
    <w:rsid w:val="00C4032E"/>
    <w:rsid w:val="00C41337"/>
    <w:rsid w:val="00C42ADC"/>
    <w:rsid w:val="00C42E55"/>
    <w:rsid w:val="00C45147"/>
    <w:rsid w:val="00C46032"/>
    <w:rsid w:val="00C46AFB"/>
    <w:rsid w:val="00C470AD"/>
    <w:rsid w:val="00C476DB"/>
    <w:rsid w:val="00C52BAE"/>
    <w:rsid w:val="00C547F0"/>
    <w:rsid w:val="00C56BF9"/>
    <w:rsid w:val="00C574C2"/>
    <w:rsid w:val="00C57D14"/>
    <w:rsid w:val="00C57D85"/>
    <w:rsid w:val="00C62722"/>
    <w:rsid w:val="00C63A74"/>
    <w:rsid w:val="00C63AA7"/>
    <w:rsid w:val="00C63C0B"/>
    <w:rsid w:val="00C6414B"/>
    <w:rsid w:val="00C646C4"/>
    <w:rsid w:val="00C677E5"/>
    <w:rsid w:val="00C70C70"/>
    <w:rsid w:val="00C7298F"/>
    <w:rsid w:val="00C72ABF"/>
    <w:rsid w:val="00C7344C"/>
    <w:rsid w:val="00C739E6"/>
    <w:rsid w:val="00C74CCF"/>
    <w:rsid w:val="00C75523"/>
    <w:rsid w:val="00C80B35"/>
    <w:rsid w:val="00C823F8"/>
    <w:rsid w:val="00C84323"/>
    <w:rsid w:val="00C846E4"/>
    <w:rsid w:val="00C84A56"/>
    <w:rsid w:val="00C93DAA"/>
    <w:rsid w:val="00C94CB9"/>
    <w:rsid w:val="00CA013A"/>
    <w:rsid w:val="00CA09BC"/>
    <w:rsid w:val="00CA26E6"/>
    <w:rsid w:val="00CA4471"/>
    <w:rsid w:val="00CA52B7"/>
    <w:rsid w:val="00CA5EFF"/>
    <w:rsid w:val="00CB1697"/>
    <w:rsid w:val="00CB48DD"/>
    <w:rsid w:val="00CB51B9"/>
    <w:rsid w:val="00CB7903"/>
    <w:rsid w:val="00CC074C"/>
    <w:rsid w:val="00CC0BC5"/>
    <w:rsid w:val="00CC4C76"/>
    <w:rsid w:val="00CC5A70"/>
    <w:rsid w:val="00CC5FFB"/>
    <w:rsid w:val="00CD06D4"/>
    <w:rsid w:val="00CD2894"/>
    <w:rsid w:val="00CD2947"/>
    <w:rsid w:val="00CD2ACE"/>
    <w:rsid w:val="00CD302C"/>
    <w:rsid w:val="00CD38F8"/>
    <w:rsid w:val="00CD3FAA"/>
    <w:rsid w:val="00CD56F7"/>
    <w:rsid w:val="00CD57F4"/>
    <w:rsid w:val="00CE1A36"/>
    <w:rsid w:val="00CE31F1"/>
    <w:rsid w:val="00CE455A"/>
    <w:rsid w:val="00CE4FC5"/>
    <w:rsid w:val="00CE5DE8"/>
    <w:rsid w:val="00CE7E33"/>
    <w:rsid w:val="00CF1A14"/>
    <w:rsid w:val="00CF3ACA"/>
    <w:rsid w:val="00CF4F4B"/>
    <w:rsid w:val="00CF6813"/>
    <w:rsid w:val="00CF6970"/>
    <w:rsid w:val="00D01595"/>
    <w:rsid w:val="00D035A9"/>
    <w:rsid w:val="00D041D4"/>
    <w:rsid w:val="00D065FC"/>
    <w:rsid w:val="00D12508"/>
    <w:rsid w:val="00D13329"/>
    <w:rsid w:val="00D135EA"/>
    <w:rsid w:val="00D14F4A"/>
    <w:rsid w:val="00D15867"/>
    <w:rsid w:val="00D17689"/>
    <w:rsid w:val="00D20308"/>
    <w:rsid w:val="00D20631"/>
    <w:rsid w:val="00D20CAC"/>
    <w:rsid w:val="00D23398"/>
    <w:rsid w:val="00D23CAF"/>
    <w:rsid w:val="00D24177"/>
    <w:rsid w:val="00D24BFE"/>
    <w:rsid w:val="00D25180"/>
    <w:rsid w:val="00D26C46"/>
    <w:rsid w:val="00D27FEB"/>
    <w:rsid w:val="00D30D7E"/>
    <w:rsid w:val="00D3360A"/>
    <w:rsid w:val="00D35687"/>
    <w:rsid w:val="00D35C9E"/>
    <w:rsid w:val="00D37A92"/>
    <w:rsid w:val="00D408D5"/>
    <w:rsid w:val="00D4207D"/>
    <w:rsid w:val="00D42275"/>
    <w:rsid w:val="00D425E4"/>
    <w:rsid w:val="00D42FE7"/>
    <w:rsid w:val="00D43BAC"/>
    <w:rsid w:val="00D447F6"/>
    <w:rsid w:val="00D44983"/>
    <w:rsid w:val="00D44FEF"/>
    <w:rsid w:val="00D455A0"/>
    <w:rsid w:val="00D45DAF"/>
    <w:rsid w:val="00D5031F"/>
    <w:rsid w:val="00D50462"/>
    <w:rsid w:val="00D5407F"/>
    <w:rsid w:val="00D54F92"/>
    <w:rsid w:val="00D56349"/>
    <w:rsid w:val="00D56E50"/>
    <w:rsid w:val="00D6179B"/>
    <w:rsid w:val="00D61DE0"/>
    <w:rsid w:val="00D61E41"/>
    <w:rsid w:val="00D65893"/>
    <w:rsid w:val="00D6620D"/>
    <w:rsid w:val="00D6683B"/>
    <w:rsid w:val="00D66EA2"/>
    <w:rsid w:val="00D70949"/>
    <w:rsid w:val="00D70F50"/>
    <w:rsid w:val="00D719DA"/>
    <w:rsid w:val="00D726F0"/>
    <w:rsid w:val="00D76685"/>
    <w:rsid w:val="00D77CE4"/>
    <w:rsid w:val="00D80127"/>
    <w:rsid w:val="00D83225"/>
    <w:rsid w:val="00D842A4"/>
    <w:rsid w:val="00D93111"/>
    <w:rsid w:val="00D942B8"/>
    <w:rsid w:val="00DA07B0"/>
    <w:rsid w:val="00DA0E32"/>
    <w:rsid w:val="00DA236B"/>
    <w:rsid w:val="00DA5A2D"/>
    <w:rsid w:val="00DA70B5"/>
    <w:rsid w:val="00DB4260"/>
    <w:rsid w:val="00DB44B2"/>
    <w:rsid w:val="00DB57C2"/>
    <w:rsid w:val="00DB5CEC"/>
    <w:rsid w:val="00DB7372"/>
    <w:rsid w:val="00DC013D"/>
    <w:rsid w:val="00DC0D43"/>
    <w:rsid w:val="00DC19BC"/>
    <w:rsid w:val="00DC4903"/>
    <w:rsid w:val="00DC4B9E"/>
    <w:rsid w:val="00DC6CDF"/>
    <w:rsid w:val="00DC7996"/>
    <w:rsid w:val="00DD34FD"/>
    <w:rsid w:val="00DD76A2"/>
    <w:rsid w:val="00DE08F4"/>
    <w:rsid w:val="00DE1F48"/>
    <w:rsid w:val="00DE7582"/>
    <w:rsid w:val="00DE7CA6"/>
    <w:rsid w:val="00DF1494"/>
    <w:rsid w:val="00DF2A84"/>
    <w:rsid w:val="00DF2D69"/>
    <w:rsid w:val="00DF4893"/>
    <w:rsid w:val="00E02903"/>
    <w:rsid w:val="00E02ABD"/>
    <w:rsid w:val="00E03E71"/>
    <w:rsid w:val="00E045DA"/>
    <w:rsid w:val="00E04D46"/>
    <w:rsid w:val="00E07B10"/>
    <w:rsid w:val="00E07F70"/>
    <w:rsid w:val="00E11070"/>
    <w:rsid w:val="00E12108"/>
    <w:rsid w:val="00E135D7"/>
    <w:rsid w:val="00E1475D"/>
    <w:rsid w:val="00E202D1"/>
    <w:rsid w:val="00E2347E"/>
    <w:rsid w:val="00E276D9"/>
    <w:rsid w:val="00E30144"/>
    <w:rsid w:val="00E34FB3"/>
    <w:rsid w:val="00E36486"/>
    <w:rsid w:val="00E454DB"/>
    <w:rsid w:val="00E47129"/>
    <w:rsid w:val="00E473E5"/>
    <w:rsid w:val="00E51C34"/>
    <w:rsid w:val="00E527B7"/>
    <w:rsid w:val="00E53422"/>
    <w:rsid w:val="00E57E58"/>
    <w:rsid w:val="00E60F5E"/>
    <w:rsid w:val="00E64036"/>
    <w:rsid w:val="00E64AAB"/>
    <w:rsid w:val="00E6517A"/>
    <w:rsid w:val="00E65C25"/>
    <w:rsid w:val="00E65D32"/>
    <w:rsid w:val="00E72442"/>
    <w:rsid w:val="00E72531"/>
    <w:rsid w:val="00E7289E"/>
    <w:rsid w:val="00E72F70"/>
    <w:rsid w:val="00E80201"/>
    <w:rsid w:val="00E8031A"/>
    <w:rsid w:val="00E814FE"/>
    <w:rsid w:val="00E81679"/>
    <w:rsid w:val="00E82F81"/>
    <w:rsid w:val="00E8310B"/>
    <w:rsid w:val="00E849E3"/>
    <w:rsid w:val="00E85BD8"/>
    <w:rsid w:val="00E87D69"/>
    <w:rsid w:val="00E901E8"/>
    <w:rsid w:val="00E90E35"/>
    <w:rsid w:val="00E945DF"/>
    <w:rsid w:val="00EA17AF"/>
    <w:rsid w:val="00EA1832"/>
    <w:rsid w:val="00EA1E3D"/>
    <w:rsid w:val="00EA2D2F"/>
    <w:rsid w:val="00EA555A"/>
    <w:rsid w:val="00EA7CB0"/>
    <w:rsid w:val="00EB26C9"/>
    <w:rsid w:val="00EB2B8C"/>
    <w:rsid w:val="00EB6E30"/>
    <w:rsid w:val="00EC0153"/>
    <w:rsid w:val="00EC027C"/>
    <w:rsid w:val="00EC33B5"/>
    <w:rsid w:val="00EC7082"/>
    <w:rsid w:val="00ED2F41"/>
    <w:rsid w:val="00EE26D7"/>
    <w:rsid w:val="00EE2A42"/>
    <w:rsid w:val="00EE4B0D"/>
    <w:rsid w:val="00EE5B6D"/>
    <w:rsid w:val="00EE643E"/>
    <w:rsid w:val="00EF18B0"/>
    <w:rsid w:val="00EF1E69"/>
    <w:rsid w:val="00EF514D"/>
    <w:rsid w:val="00EF67A8"/>
    <w:rsid w:val="00EF7ACD"/>
    <w:rsid w:val="00F030B3"/>
    <w:rsid w:val="00F032BE"/>
    <w:rsid w:val="00F034EF"/>
    <w:rsid w:val="00F0399E"/>
    <w:rsid w:val="00F043E8"/>
    <w:rsid w:val="00F0520B"/>
    <w:rsid w:val="00F060E1"/>
    <w:rsid w:val="00F06759"/>
    <w:rsid w:val="00F102CA"/>
    <w:rsid w:val="00F1101B"/>
    <w:rsid w:val="00F14686"/>
    <w:rsid w:val="00F1714B"/>
    <w:rsid w:val="00F177EE"/>
    <w:rsid w:val="00F235BE"/>
    <w:rsid w:val="00F23FE9"/>
    <w:rsid w:val="00F306FB"/>
    <w:rsid w:val="00F34201"/>
    <w:rsid w:val="00F34AEF"/>
    <w:rsid w:val="00F34F73"/>
    <w:rsid w:val="00F36421"/>
    <w:rsid w:val="00F408D5"/>
    <w:rsid w:val="00F416E7"/>
    <w:rsid w:val="00F42375"/>
    <w:rsid w:val="00F4332C"/>
    <w:rsid w:val="00F4385B"/>
    <w:rsid w:val="00F470CA"/>
    <w:rsid w:val="00F4718D"/>
    <w:rsid w:val="00F50F86"/>
    <w:rsid w:val="00F51D5C"/>
    <w:rsid w:val="00F55FE7"/>
    <w:rsid w:val="00F56A6E"/>
    <w:rsid w:val="00F57240"/>
    <w:rsid w:val="00F578FA"/>
    <w:rsid w:val="00F611CE"/>
    <w:rsid w:val="00F61FDA"/>
    <w:rsid w:val="00F64708"/>
    <w:rsid w:val="00F6589C"/>
    <w:rsid w:val="00F659F9"/>
    <w:rsid w:val="00F6773C"/>
    <w:rsid w:val="00F67C6B"/>
    <w:rsid w:val="00F70882"/>
    <w:rsid w:val="00F7256F"/>
    <w:rsid w:val="00F73414"/>
    <w:rsid w:val="00F74118"/>
    <w:rsid w:val="00F7767B"/>
    <w:rsid w:val="00F77FD1"/>
    <w:rsid w:val="00F82AB6"/>
    <w:rsid w:val="00F841D2"/>
    <w:rsid w:val="00F85194"/>
    <w:rsid w:val="00F85F44"/>
    <w:rsid w:val="00F86E71"/>
    <w:rsid w:val="00F96206"/>
    <w:rsid w:val="00FA0B18"/>
    <w:rsid w:val="00FA32FA"/>
    <w:rsid w:val="00FA480E"/>
    <w:rsid w:val="00FA48ED"/>
    <w:rsid w:val="00FA5BE6"/>
    <w:rsid w:val="00FA640E"/>
    <w:rsid w:val="00FB0020"/>
    <w:rsid w:val="00FB039B"/>
    <w:rsid w:val="00FB32C2"/>
    <w:rsid w:val="00FB3349"/>
    <w:rsid w:val="00FB49BB"/>
    <w:rsid w:val="00FB4C04"/>
    <w:rsid w:val="00FB53AE"/>
    <w:rsid w:val="00FB5451"/>
    <w:rsid w:val="00FB627F"/>
    <w:rsid w:val="00FB6B19"/>
    <w:rsid w:val="00FB6E51"/>
    <w:rsid w:val="00FB7972"/>
    <w:rsid w:val="00FC142B"/>
    <w:rsid w:val="00FC5B22"/>
    <w:rsid w:val="00FC71E2"/>
    <w:rsid w:val="00FC7F58"/>
    <w:rsid w:val="00FD028B"/>
    <w:rsid w:val="00FD02D7"/>
    <w:rsid w:val="00FD0C88"/>
    <w:rsid w:val="00FD14F3"/>
    <w:rsid w:val="00FD18BA"/>
    <w:rsid w:val="00FD1F6C"/>
    <w:rsid w:val="00FD7066"/>
    <w:rsid w:val="00FE0B4D"/>
    <w:rsid w:val="00FE2484"/>
    <w:rsid w:val="00FE45C5"/>
    <w:rsid w:val="00FE4D77"/>
    <w:rsid w:val="00FE749C"/>
    <w:rsid w:val="00FF1CD2"/>
    <w:rsid w:val="00FF21D4"/>
    <w:rsid w:val="00FF26C1"/>
    <w:rsid w:val="00FF3D56"/>
    <w:rsid w:val="00FF517F"/>
    <w:rsid w:val="00FF5413"/>
    <w:rsid w:val="00FF5D26"/>
    <w:rsid w:val="00FF5EF2"/>
    <w:rsid w:val="00FF7065"/>
    <w:rsid w:val="00FF723A"/>
    <w:rsid w:val="00FF7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61E7BF9-0BA0-4DBD-A998-61106C28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jc w:val="center"/>
      <w:outlineLvl w:val="0"/>
    </w:pPr>
    <w:rPr>
      <w:b/>
      <w:sz w:val="22"/>
      <w:szCs w:val="20"/>
    </w:rPr>
  </w:style>
  <w:style w:type="paragraph" w:styleId="Ttulo2">
    <w:name w:val="heading 2"/>
    <w:basedOn w:val="Normal"/>
    <w:next w:val="Normal"/>
    <w:qFormat/>
    <w:pPr>
      <w:keepNext/>
      <w:numPr>
        <w:ilvl w:val="1"/>
        <w:numId w:val="1"/>
      </w:numPr>
      <w:jc w:val="both"/>
      <w:outlineLvl w:val="1"/>
    </w:pPr>
    <w:rPr>
      <w:b/>
      <w:sz w:val="21"/>
      <w:szCs w:val="20"/>
    </w:rPr>
  </w:style>
  <w:style w:type="paragraph" w:styleId="Ttulo3">
    <w:name w:val="heading 3"/>
    <w:basedOn w:val="Normal"/>
    <w:next w:val="Normal"/>
    <w:qFormat/>
    <w:pPr>
      <w:keepNext/>
      <w:numPr>
        <w:ilvl w:val="2"/>
        <w:numId w:val="1"/>
      </w:numPr>
      <w:outlineLvl w:val="2"/>
    </w:pPr>
    <w:rPr>
      <w:b/>
      <w:bCs/>
      <w:sz w:val="36"/>
      <w:szCs w:val="20"/>
    </w:rPr>
  </w:style>
  <w:style w:type="paragraph" w:styleId="Ttulo4">
    <w:name w:val="heading 4"/>
    <w:basedOn w:val="Normal"/>
    <w:next w:val="Normal"/>
    <w:qFormat/>
    <w:pPr>
      <w:keepNext/>
      <w:numPr>
        <w:ilvl w:val="3"/>
        <w:numId w:val="1"/>
      </w:numPr>
      <w:outlineLvl w:val="3"/>
    </w:pPr>
    <w:rPr>
      <w:b/>
      <w:bCs/>
      <w:szCs w:val="20"/>
    </w:rPr>
  </w:style>
  <w:style w:type="paragraph" w:styleId="Ttulo5">
    <w:name w:val="heading 5"/>
    <w:basedOn w:val="Normal"/>
    <w:next w:val="Normal"/>
    <w:qFormat/>
    <w:pPr>
      <w:keepNext/>
      <w:numPr>
        <w:ilvl w:val="4"/>
        <w:numId w:val="1"/>
      </w:numPr>
      <w:jc w:val="center"/>
      <w:outlineLvl w:val="4"/>
    </w:pPr>
    <w:rPr>
      <w:szCs w:val="20"/>
    </w:rPr>
  </w:style>
  <w:style w:type="paragraph" w:styleId="Ttulo6">
    <w:name w:val="heading 6"/>
    <w:basedOn w:val="Normal"/>
    <w:next w:val="Normal"/>
    <w:qFormat/>
    <w:pPr>
      <w:keepNext/>
      <w:numPr>
        <w:ilvl w:val="5"/>
        <w:numId w:val="1"/>
      </w:numPr>
      <w:jc w:val="center"/>
      <w:outlineLvl w:val="5"/>
    </w:pPr>
    <w:rPr>
      <w:b/>
      <w:szCs w:val="20"/>
    </w:rPr>
  </w:style>
  <w:style w:type="paragraph" w:styleId="Ttulo7">
    <w:name w:val="heading 7"/>
    <w:basedOn w:val="Normal"/>
    <w:next w:val="Normal"/>
    <w:qFormat/>
    <w:pPr>
      <w:keepNext/>
      <w:numPr>
        <w:ilvl w:val="6"/>
        <w:numId w:val="1"/>
      </w:numPr>
      <w:ind w:left="-108" w:right="-108" w:firstLine="0"/>
      <w:jc w:val="both"/>
      <w:outlineLvl w:val="6"/>
    </w:pPr>
    <w:rPr>
      <w:szCs w:val="20"/>
    </w:rPr>
  </w:style>
  <w:style w:type="paragraph" w:styleId="Ttulo8">
    <w:name w:val="heading 8"/>
    <w:basedOn w:val="Normal"/>
    <w:next w:val="Normal"/>
    <w:qFormat/>
    <w:pPr>
      <w:keepNext/>
      <w:numPr>
        <w:ilvl w:val="7"/>
        <w:numId w:val="1"/>
      </w:numPr>
      <w:jc w:val="center"/>
      <w:outlineLvl w:val="7"/>
    </w:pPr>
    <w:rPr>
      <w:b/>
      <w:bCs/>
      <w:sz w:val="22"/>
      <w:szCs w:val="20"/>
      <w:u w:val="single"/>
    </w:rPr>
  </w:style>
  <w:style w:type="paragraph" w:styleId="Ttulo9">
    <w:name w:val="heading 9"/>
    <w:basedOn w:val="Normal"/>
    <w:next w:val="Normal"/>
    <w:qFormat/>
    <w:pPr>
      <w:keepNext/>
      <w:numPr>
        <w:ilvl w:val="8"/>
        <w:numId w:val="1"/>
      </w:numPr>
      <w:ind w:left="993" w:firstLine="0"/>
      <w:jc w:val="both"/>
      <w:outlineLvl w:val="8"/>
    </w:pPr>
    <w:rPr>
      <w:color w:val="FF0000"/>
      <w:sz w:val="5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eastAsia="Calibr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sz w:val="24"/>
      <w:szCs w:val="24"/>
      <w:vertAlign w:val="superscrip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color w:val="222222"/>
      <w:sz w:val="26"/>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color w:val="222222"/>
      <w:sz w:val="26"/>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Fontepargpadro1">
    <w:name w:val="Fonte parág. padrão1"/>
  </w:style>
  <w:style w:type="character" w:customStyle="1" w:styleId="Ttulo1Char">
    <w:name w:val="Título 1 Char"/>
    <w:rPr>
      <w:rFonts w:ascii="Times New Roman" w:eastAsia="Times New Roman" w:hAnsi="Times New Roman" w:cs="Times New Roman"/>
      <w:b/>
      <w:szCs w:val="20"/>
    </w:rPr>
  </w:style>
  <w:style w:type="character" w:customStyle="1" w:styleId="Ttulo2Char">
    <w:name w:val="Título 2 Char"/>
    <w:rPr>
      <w:rFonts w:ascii="Times New Roman" w:eastAsia="Times New Roman" w:hAnsi="Times New Roman" w:cs="Times New Roman"/>
      <w:b/>
      <w:sz w:val="21"/>
      <w:szCs w:val="20"/>
    </w:rPr>
  </w:style>
  <w:style w:type="character" w:customStyle="1" w:styleId="Ttulo3Char">
    <w:name w:val="Título 3 Char"/>
    <w:rPr>
      <w:rFonts w:ascii="Times New Roman" w:eastAsia="Times New Roman" w:hAnsi="Times New Roman" w:cs="Times New Roman"/>
      <w:b/>
      <w:bCs/>
      <w:sz w:val="36"/>
      <w:szCs w:val="20"/>
    </w:rPr>
  </w:style>
  <w:style w:type="character" w:customStyle="1" w:styleId="Ttulo4Char">
    <w:name w:val="Título 4 Char"/>
    <w:rPr>
      <w:rFonts w:ascii="Times New Roman" w:eastAsia="Times New Roman" w:hAnsi="Times New Roman" w:cs="Times New Roman"/>
      <w:b/>
      <w:bCs/>
      <w:sz w:val="24"/>
      <w:szCs w:val="20"/>
    </w:rPr>
  </w:style>
  <w:style w:type="character" w:customStyle="1" w:styleId="Ttulo5Char">
    <w:name w:val="Título 5 Char"/>
    <w:rPr>
      <w:rFonts w:ascii="Times New Roman" w:eastAsia="Times New Roman" w:hAnsi="Times New Roman" w:cs="Times New Roman"/>
      <w:sz w:val="24"/>
      <w:szCs w:val="20"/>
    </w:rPr>
  </w:style>
  <w:style w:type="character" w:customStyle="1" w:styleId="Ttulo6Char">
    <w:name w:val="Título 6 Char"/>
    <w:rPr>
      <w:rFonts w:ascii="Times New Roman" w:eastAsia="Times New Roman" w:hAnsi="Times New Roman" w:cs="Times New Roman"/>
      <w:b/>
      <w:sz w:val="24"/>
      <w:szCs w:val="20"/>
    </w:rPr>
  </w:style>
  <w:style w:type="character" w:customStyle="1" w:styleId="Ttulo7Char">
    <w:name w:val="Título 7 Char"/>
    <w:rPr>
      <w:rFonts w:ascii="Times New Roman" w:eastAsia="Times New Roman" w:hAnsi="Times New Roman" w:cs="Times New Roman"/>
      <w:sz w:val="24"/>
      <w:szCs w:val="20"/>
    </w:rPr>
  </w:style>
  <w:style w:type="character" w:customStyle="1" w:styleId="Ttulo8Char">
    <w:name w:val="Título 8 Char"/>
    <w:rPr>
      <w:rFonts w:ascii="Times New Roman" w:eastAsia="Times New Roman" w:hAnsi="Times New Roman" w:cs="Times New Roman"/>
      <w:b/>
      <w:bCs/>
      <w:szCs w:val="20"/>
      <w:u w:val="single"/>
    </w:rPr>
  </w:style>
  <w:style w:type="character" w:customStyle="1" w:styleId="Ttulo9Char">
    <w:name w:val="Título 9 Char"/>
    <w:rPr>
      <w:rFonts w:ascii="Times New Roman" w:eastAsia="Times New Roman" w:hAnsi="Times New Roman" w:cs="Times New Roman"/>
      <w:color w:val="FF0000"/>
      <w:sz w:val="52"/>
      <w:szCs w:val="20"/>
    </w:rPr>
  </w:style>
  <w:style w:type="character" w:customStyle="1" w:styleId="CabealhoChar">
    <w:name w:val="Cabeçalho Char"/>
    <w:uiPriority w:val="99"/>
    <w:rPr>
      <w:rFonts w:ascii="Times New Roman" w:eastAsia="Times New Roman" w:hAnsi="Times New Roman" w:cs="Times New Roman"/>
      <w:sz w:val="24"/>
      <w:szCs w:val="24"/>
    </w:rPr>
  </w:style>
  <w:style w:type="character" w:customStyle="1" w:styleId="RodapChar">
    <w:name w:val="Rodapé Char"/>
    <w:uiPriority w:val="99"/>
    <w:rPr>
      <w:rFonts w:ascii="Times New Roman" w:eastAsia="Times New Roman" w:hAnsi="Times New Roman" w:cs="Times New Roman"/>
      <w:sz w:val="24"/>
      <w:szCs w:val="24"/>
    </w:rPr>
  </w:style>
  <w:style w:type="character" w:styleId="Hyperlink">
    <w:name w:val="Hyperlink"/>
    <w:rPr>
      <w:color w:val="0000FF"/>
      <w:u w:val="single"/>
    </w:rPr>
  </w:style>
  <w:style w:type="character" w:customStyle="1" w:styleId="RecuodecorpodetextoChar">
    <w:name w:val="Recuo de corpo de texto Char"/>
    <w:rPr>
      <w:rFonts w:ascii="Times New Roman" w:eastAsia="Times New Roman" w:hAnsi="Times New Roman" w:cs="Times New Roman"/>
      <w:b/>
      <w:szCs w:val="20"/>
    </w:rPr>
  </w:style>
  <w:style w:type="character" w:styleId="Nmerodepgina">
    <w:name w:val="page number"/>
    <w:basedOn w:val="Fontepargpadro1"/>
  </w:style>
  <w:style w:type="character" w:customStyle="1" w:styleId="Recuodecorpodetexto2Char">
    <w:name w:val="Recuo de corpo de texto 2 Char"/>
    <w:rPr>
      <w:rFonts w:ascii="Times New Roman" w:eastAsia="Times New Roman" w:hAnsi="Times New Roman" w:cs="Times New Roman"/>
      <w:szCs w:val="20"/>
    </w:rPr>
  </w:style>
  <w:style w:type="character" w:customStyle="1" w:styleId="Recuodecorpodetexto3Char">
    <w:name w:val="Recuo de corpo de texto 3 Char"/>
    <w:rPr>
      <w:rFonts w:ascii="Times New Roman" w:eastAsia="Times New Roman" w:hAnsi="Times New Roman" w:cs="Times New Roman"/>
      <w:szCs w:val="20"/>
    </w:rPr>
  </w:style>
  <w:style w:type="character" w:customStyle="1" w:styleId="CorpodetextoChar">
    <w:name w:val="Corpo de texto Char"/>
    <w:rPr>
      <w:rFonts w:ascii="Times New Roman" w:eastAsia="Times New Roman" w:hAnsi="Times New Roman" w:cs="Times New Roman"/>
      <w:sz w:val="21"/>
      <w:szCs w:val="20"/>
    </w:rPr>
  </w:style>
  <w:style w:type="character" w:styleId="HiperlinkVisitado">
    <w:name w:val="FollowedHyperlink"/>
    <w:rPr>
      <w:color w:val="800080"/>
      <w:u w:val="single"/>
    </w:rPr>
  </w:style>
  <w:style w:type="character" w:customStyle="1" w:styleId="TextodenotaderodapChar">
    <w:name w:val="Texto de nota de rodapé Char"/>
    <w:rPr>
      <w:rFonts w:ascii="Times New Roman" w:eastAsia="Times New Roman" w:hAnsi="Times New Roman" w:cs="Times New Roman"/>
      <w:sz w:val="20"/>
      <w:szCs w:val="20"/>
    </w:rPr>
  </w:style>
  <w:style w:type="character" w:customStyle="1" w:styleId="Caracteresdenotaderodap">
    <w:name w:val="Caracteres de nota de rodapé"/>
    <w:rPr>
      <w:vertAlign w:val="superscript"/>
    </w:rPr>
  </w:style>
  <w:style w:type="character" w:customStyle="1" w:styleId="MapadoDocumentoChar">
    <w:name w:val="Mapa do Documento Char"/>
    <w:rPr>
      <w:rFonts w:ascii="Tahoma" w:eastAsia="Times New Roman" w:hAnsi="Tahoma" w:cs="Tahoma"/>
      <w:sz w:val="20"/>
      <w:szCs w:val="20"/>
      <w:shd w:val="clear" w:color="auto" w:fill="000080"/>
    </w:rPr>
  </w:style>
  <w:style w:type="character" w:customStyle="1" w:styleId="Corpodetexto2Char">
    <w:name w:val="Corpo de texto 2 Char"/>
    <w:rPr>
      <w:rFonts w:ascii="Times New Roman" w:eastAsia="Times New Roman" w:hAnsi="Times New Roman" w:cs="Times New Roman"/>
      <w:sz w:val="24"/>
      <w:szCs w:val="20"/>
    </w:rPr>
  </w:style>
  <w:style w:type="character" w:customStyle="1" w:styleId="TextodebaloChar">
    <w:name w:val="Texto de balão Char"/>
    <w:rPr>
      <w:rFonts w:ascii="Tahoma" w:eastAsia="Times New Roman" w:hAnsi="Tahoma" w:cs="Tahoma"/>
      <w:sz w:val="16"/>
      <w:szCs w:val="16"/>
    </w:rPr>
  </w:style>
  <w:style w:type="character" w:customStyle="1" w:styleId="FootnoteTextChar">
    <w:name w:val="Footnote Text Char"/>
    <w:rPr>
      <w:rFonts w:ascii="Times New Roman" w:hAnsi="Times New Roman" w:cs="Times New Roman"/>
      <w:sz w:val="20"/>
      <w:szCs w:val="20"/>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link w:val="CorpodetextoChar1"/>
    <w:pPr>
      <w:jc w:val="both"/>
    </w:pPr>
    <w:rPr>
      <w:sz w:val="21"/>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uiPriority w:val="99"/>
  </w:style>
  <w:style w:type="paragraph" w:styleId="Rodap">
    <w:name w:val="footer"/>
    <w:basedOn w:val="Normal"/>
    <w:uiPriority w:val="99"/>
  </w:style>
  <w:style w:type="paragraph" w:styleId="Recuodecorpodetexto">
    <w:name w:val="Body Text Indent"/>
    <w:basedOn w:val="Normal"/>
    <w:pPr>
      <w:ind w:left="1418"/>
      <w:jc w:val="both"/>
    </w:pPr>
    <w:rPr>
      <w:b/>
      <w:sz w:val="22"/>
      <w:szCs w:val="20"/>
    </w:rPr>
  </w:style>
  <w:style w:type="paragraph" w:customStyle="1" w:styleId="Recuodecorpodetexto21">
    <w:name w:val="Recuo de corpo de texto 21"/>
    <w:basedOn w:val="Normal"/>
    <w:pPr>
      <w:ind w:left="426"/>
      <w:jc w:val="both"/>
    </w:pPr>
    <w:rPr>
      <w:sz w:val="22"/>
      <w:szCs w:val="20"/>
    </w:rPr>
  </w:style>
  <w:style w:type="paragraph" w:customStyle="1" w:styleId="Recuodecorpodetexto31">
    <w:name w:val="Recuo de corpo de texto 31"/>
    <w:basedOn w:val="Normal"/>
    <w:pPr>
      <w:ind w:left="1418"/>
      <w:jc w:val="both"/>
    </w:pPr>
    <w:rPr>
      <w:sz w:val="22"/>
      <w:szCs w:val="20"/>
    </w:rPr>
  </w:style>
  <w:style w:type="paragraph" w:styleId="Textodenotaderodap">
    <w:name w:val="footnote text"/>
    <w:basedOn w:val="Normal"/>
    <w:rPr>
      <w:sz w:val="20"/>
      <w:szCs w:val="20"/>
    </w:rPr>
  </w:style>
  <w:style w:type="paragraph" w:customStyle="1" w:styleId="MapadoDocumento1">
    <w:name w:val="Mapa do Documento1"/>
    <w:basedOn w:val="Normal"/>
    <w:pPr>
      <w:shd w:val="clear" w:color="auto" w:fill="000080"/>
    </w:pPr>
    <w:rPr>
      <w:rFonts w:ascii="Tahoma" w:hAnsi="Tahoma" w:cs="Tahoma"/>
      <w:sz w:val="20"/>
      <w:szCs w:val="20"/>
    </w:rPr>
  </w:style>
  <w:style w:type="paragraph" w:customStyle="1" w:styleId="Corpodetexto21">
    <w:name w:val="Corpo de texto 21"/>
    <w:basedOn w:val="Normal"/>
    <w:pPr>
      <w:jc w:val="both"/>
    </w:pPr>
    <w:rPr>
      <w:szCs w:val="20"/>
    </w:rPr>
  </w:style>
  <w:style w:type="paragraph" w:styleId="Textodebalo">
    <w:name w:val="Balloon Text"/>
    <w:basedOn w:val="Normal"/>
    <w:rPr>
      <w:rFonts w:ascii="Tahoma" w:hAnsi="Tahoma" w:cs="Tahoma"/>
      <w:sz w:val="16"/>
      <w:szCs w:val="16"/>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PargrafodaLista">
    <w:name w:val="List Paragraph"/>
    <w:aliases w:val="QuestaoHeader"/>
    <w:basedOn w:val="Normal"/>
    <w:uiPriority w:val="34"/>
    <w:qFormat/>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rsid w:val="000B3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D408D5"/>
    <w:pPr>
      <w:spacing w:after="120"/>
    </w:pPr>
    <w:rPr>
      <w:sz w:val="16"/>
      <w:szCs w:val="16"/>
      <w:lang w:val="x-none"/>
    </w:rPr>
  </w:style>
  <w:style w:type="character" w:customStyle="1" w:styleId="Corpodetexto3Char">
    <w:name w:val="Corpo de texto 3 Char"/>
    <w:link w:val="Corpodetexto3"/>
    <w:uiPriority w:val="99"/>
    <w:semiHidden/>
    <w:rsid w:val="00D408D5"/>
    <w:rPr>
      <w:sz w:val="16"/>
      <w:szCs w:val="16"/>
      <w:lang w:eastAsia="zh-CN"/>
    </w:rPr>
  </w:style>
  <w:style w:type="character" w:customStyle="1" w:styleId="CorpodetextoChar1">
    <w:name w:val="Corpo de texto Char1"/>
    <w:link w:val="Corpodetexto"/>
    <w:locked/>
    <w:rsid w:val="00CA4471"/>
    <w:rPr>
      <w:sz w:val="21"/>
      <w:lang w:eastAsia="zh-CN"/>
    </w:rPr>
  </w:style>
  <w:style w:type="character" w:styleId="Refdenotaderodap">
    <w:name w:val="footnote reference"/>
    <w:uiPriority w:val="99"/>
    <w:semiHidden/>
    <w:unhideWhenUsed/>
    <w:rsid w:val="001B2FE4"/>
    <w:rPr>
      <w:vertAlign w:val="superscript"/>
    </w:rPr>
  </w:style>
  <w:style w:type="paragraph" w:styleId="TextosemFormatao">
    <w:name w:val="Plain Text"/>
    <w:basedOn w:val="Normal"/>
    <w:link w:val="TextosemFormataoChar"/>
    <w:rsid w:val="00C04E74"/>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C04E74"/>
    <w:rPr>
      <w:rFonts w:ascii="Courier New" w:hAnsi="Courier New"/>
    </w:rPr>
  </w:style>
  <w:style w:type="paragraph" w:styleId="Pr-formataoHTML">
    <w:name w:val="HTML Preformatted"/>
    <w:basedOn w:val="Normal"/>
    <w:link w:val="Pr-formataoHTMLChar"/>
    <w:uiPriority w:val="99"/>
    <w:rsid w:val="0021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2163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705">
      <w:bodyDiv w:val="1"/>
      <w:marLeft w:val="0"/>
      <w:marRight w:val="0"/>
      <w:marTop w:val="0"/>
      <w:marBottom w:val="0"/>
      <w:divBdr>
        <w:top w:val="none" w:sz="0" w:space="0" w:color="auto"/>
        <w:left w:val="none" w:sz="0" w:space="0" w:color="auto"/>
        <w:bottom w:val="none" w:sz="0" w:space="0" w:color="auto"/>
        <w:right w:val="none" w:sz="0" w:space="0" w:color="auto"/>
      </w:divBdr>
    </w:div>
    <w:div w:id="383259426">
      <w:bodyDiv w:val="1"/>
      <w:marLeft w:val="0"/>
      <w:marRight w:val="0"/>
      <w:marTop w:val="0"/>
      <w:marBottom w:val="0"/>
      <w:divBdr>
        <w:top w:val="none" w:sz="0" w:space="0" w:color="auto"/>
        <w:left w:val="none" w:sz="0" w:space="0" w:color="auto"/>
        <w:bottom w:val="none" w:sz="0" w:space="0" w:color="auto"/>
        <w:right w:val="none" w:sz="0" w:space="0" w:color="auto"/>
      </w:divBdr>
    </w:div>
    <w:div w:id="562180797">
      <w:bodyDiv w:val="1"/>
      <w:marLeft w:val="0"/>
      <w:marRight w:val="0"/>
      <w:marTop w:val="0"/>
      <w:marBottom w:val="0"/>
      <w:divBdr>
        <w:top w:val="none" w:sz="0" w:space="0" w:color="auto"/>
        <w:left w:val="none" w:sz="0" w:space="0" w:color="auto"/>
        <w:bottom w:val="none" w:sz="0" w:space="0" w:color="auto"/>
        <w:right w:val="none" w:sz="0" w:space="0" w:color="auto"/>
      </w:divBdr>
    </w:div>
    <w:div w:id="1032193032">
      <w:bodyDiv w:val="1"/>
      <w:marLeft w:val="0"/>
      <w:marRight w:val="0"/>
      <w:marTop w:val="0"/>
      <w:marBottom w:val="0"/>
      <w:divBdr>
        <w:top w:val="none" w:sz="0" w:space="0" w:color="auto"/>
        <w:left w:val="none" w:sz="0" w:space="0" w:color="auto"/>
        <w:bottom w:val="none" w:sz="0" w:space="0" w:color="auto"/>
        <w:right w:val="none" w:sz="0" w:space="0" w:color="auto"/>
      </w:divBdr>
    </w:div>
    <w:div w:id="1083144626">
      <w:bodyDiv w:val="1"/>
      <w:marLeft w:val="0"/>
      <w:marRight w:val="0"/>
      <w:marTop w:val="0"/>
      <w:marBottom w:val="0"/>
      <w:divBdr>
        <w:top w:val="none" w:sz="0" w:space="0" w:color="auto"/>
        <w:left w:val="none" w:sz="0" w:space="0" w:color="auto"/>
        <w:bottom w:val="none" w:sz="0" w:space="0" w:color="auto"/>
        <w:right w:val="none" w:sz="0" w:space="0" w:color="auto"/>
      </w:divBdr>
    </w:div>
    <w:div w:id="1293556477">
      <w:bodyDiv w:val="1"/>
      <w:marLeft w:val="0"/>
      <w:marRight w:val="0"/>
      <w:marTop w:val="0"/>
      <w:marBottom w:val="0"/>
      <w:divBdr>
        <w:top w:val="none" w:sz="0" w:space="0" w:color="auto"/>
        <w:left w:val="none" w:sz="0" w:space="0" w:color="auto"/>
        <w:bottom w:val="none" w:sz="0" w:space="0" w:color="auto"/>
        <w:right w:val="none" w:sz="0" w:space="0" w:color="auto"/>
      </w:divBdr>
    </w:div>
    <w:div w:id="17582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lan.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plan.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voredo.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plan.com.br" TargetMode="External"/><Relationship Id="rId4" Type="http://schemas.openxmlformats.org/officeDocument/2006/relationships/settings" Target="settings.xml"/><Relationship Id="rId9" Type="http://schemas.openxmlformats.org/officeDocument/2006/relationships/hyperlink" Target="mailto:contato@ioplan.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E4C2-DA1A-430A-A60E-7829C316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6833</TotalTime>
  <Pages>1</Pages>
  <Words>11403</Words>
  <Characters>61579</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EDITAL CONCURSO PÚBLICO Nº 001/2011</vt:lpstr>
    </vt:vector>
  </TitlesOfParts>
  <Company>IOPLAN</Company>
  <LinksUpToDate>false</LinksUpToDate>
  <CharactersWithSpaces>72837</CharactersWithSpaces>
  <SharedDoc>false</SharedDoc>
  <HLinks>
    <vt:vector size="12" baseType="variant">
      <vt:variant>
        <vt:i4>5046280</vt:i4>
      </vt:variant>
      <vt:variant>
        <vt:i4>3</vt:i4>
      </vt:variant>
      <vt:variant>
        <vt:i4>0</vt:i4>
      </vt:variant>
      <vt:variant>
        <vt:i4>5</vt:i4>
      </vt:variant>
      <vt:variant>
        <vt:lpwstr>http://www.pmcordi.sc.gov.br/</vt:lpwstr>
      </vt:variant>
      <vt:variant>
        <vt:lpwstr/>
      </vt:variant>
      <vt:variant>
        <vt:i4>5046280</vt:i4>
      </vt:variant>
      <vt:variant>
        <vt:i4>0</vt:i4>
      </vt:variant>
      <vt:variant>
        <vt:i4>0</vt:i4>
      </vt:variant>
      <vt:variant>
        <vt:i4>5</vt:i4>
      </vt:variant>
      <vt:variant>
        <vt:lpwstr>http://www.pmcordi.sc.gov.br/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CONCURSO PÚBLICO Nº 001/2011</dc:title>
  <dc:creator>Nestor Mendes</dc:creator>
  <cp:lastModifiedBy>Carlos Canei</cp:lastModifiedBy>
  <cp:revision>332</cp:revision>
  <cp:lastPrinted>2019-10-07T18:20:00Z</cp:lastPrinted>
  <dcterms:created xsi:type="dcterms:W3CDTF">2016-02-03T18:19:00Z</dcterms:created>
  <dcterms:modified xsi:type="dcterms:W3CDTF">2019-10-07T18:20:00Z</dcterms:modified>
</cp:coreProperties>
</file>