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7" w:rsidRDefault="00112747" w:rsidP="006D0FA7">
      <w:pPr>
        <w:jc w:val="center"/>
        <w:rPr>
          <w:rFonts w:ascii="Arial" w:hAnsi="Arial" w:cs="Arial"/>
          <w:sz w:val="24"/>
          <w:szCs w:val="24"/>
        </w:rPr>
      </w:pPr>
    </w:p>
    <w:p w:rsidR="006D0FA7" w:rsidRPr="006D0FA7" w:rsidRDefault="006D0FA7" w:rsidP="006D0FA7">
      <w:pPr>
        <w:jc w:val="center"/>
        <w:rPr>
          <w:rFonts w:ascii="Arial" w:hAnsi="Arial" w:cs="Arial"/>
          <w:sz w:val="24"/>
          <w:szCs w:val="24"/>
        </w:rPr>
      </w:pPr>
      <w:r w:rsidRPr="006D0FA7">
        <w:rPr>
          <w:rFonts w:ascii="Arial" w:hAnsi="Arial" w:cs="Arial"/>
          <w:sz w:val="24"/>
          <w:szCs w:val="24"/>
        </w:rPr>
        <w:t>EDITAL COMPLEMENT</w:t>
      </w:r>
      <w:r>
        <w:rPr>
          <w:rFonts w:ascii="Arial" w:hAnsi="Arial" w:cs="Arial"/>
          <w:sz w:val="24"/>
          <w:szCs w:val="24"/>
        </w:rPr>
        <w:t xml:space="preserve">AR </w:t>
      </w:r>
      <w:r w:rsidRPr="006D0FA7">
        <w:rPr>
          <w:rFonts w:ascii="Arial" w:hAnsi="Arial" w:cs="Arial"/>
          <w:sz w:val="24"/>
          <w:szCs w:val="24"/>
        </w:rPr>
        <w:t xml:space="preserve">Nº. 001/2018 </w:t>
      </w:r>
      <w:r w:rsidR="003552D4">
        <w:rPr>
          <w:rFonts w:ascii="Arial" w:hAnsi="Arial" w:cs="Arial"/>
          <w:sz w:val="24"/>
          <w:szCs w:val="24"/>
        </w:rPr>
        <w:t>0</w:t>
      </w:r>
      <w:r w:rsidR="00B706AB">
        <w:rPr>
          <w:rFonts w:ascii="Arial" w:hAnsi="Arial" w:cs="Arial"/>
          <w:sz w:val="24"/>
          <w:szCs w:val="24"/>
        </w:rPr>
        <w:t>6</w:t>
      </w:r>
      <w:r w:rsidRPr="006D0FA7">
        <w:rPr>
          <w:rFonts w:ascii="Arial" w:hAnsi="Arial" w:cs="Arial"/>
          <w:sz w:val="24"/>
          <w:szCs w:val="24"/>
        </w:rPr>
        <w:t xml:space="preserve"> PROCESSO SELETIVO </w:t>
      </w:r>
      <w:r w:rsidR="003552D4">
        <w:rPr>
          <w:rFonts w:ascii="Arial" w:hAnsi="Arial" w:cs="Arial"/>
          <w:sz w:val="24"/>
          <w:szCs w:val="24"/>
        </w:rPr>
        <w:t>PÚBLICO</w:t>
      </w:r>
    </w:p>
    <w:p w:rsidR="006D0FA7" w:rsidRPr="00A475F6" w:rsidRDefault="00170FE5" w:rsidP="00A475F6">
      <w:pPr>
        <w:jc w:val="both"/>
        <w:rPr>
          <w:rFonts w:ascii="Arial" w:hAnsi="Arial" w:cs="Arial"/>
          <w:b/>
          <w:sz w:val="24"/>
          <w:szCs w:val="24"/>
        </w:rPr>
      </w:pPr>
      <w:r w:rsidRPr="00A475F6">
        <w:rPr>
          <w:rFonts w:ascii="Arial" w:hAnsi="Arial" w:cs="Arial"/>
          <w:b/>
          <w:sz w:val="24"/>
          <w:szCs w:val="24"/>
        </w:rPr>
        <w:t xml:space="preserve">DISPÕE SOBRE </w:t>
      </w:r>
      <w:r w:rsidR="00F83BE3" w:rsidRPr="00A475F6">
        <w:rPr>
          <w:rFonts w:ascii="Arial" w:hAnsi="Arial" w:cs="Arial"/>
          <w:b/>
          <w:sz w:val="24"/>
          <w:szCs w:val="24"/>
        </w:rPr>
        <w:t xml:space="preserve">A </w:t>
      </w:r>
      <w:r w:rsidR="00C63680" w:rsidRPr="00A475F6">
        <w:rPr>
          <w:rFonts w:ascii="Arial" w:hAnsi="Arial" w:cs="Arial"/>
          <w:b/>
          <w:sz w:val="24"/>
          <w:szCs w:val="24"/>
        </w:rPr>
        <w:t xml:space="preserve">REABERTURA DE PRAZOS PARA </w:t>
      </w:r>
      <w:r w:rsidR="00A475F6" w:rsidRPr="00A475F6">
        <w:rPr>
          <w:rFonts w:ascii="Arial" w:hAnsi="Arial" w:cs="Arial"/>
          <w:b/>
          <w:sz w:val="24"/>
          <w:szCs w:val="24"/>
        </w:rPr>
        <w:t>REMESSA DE COMPROVANTES DE ENDEREÇOS E ALTERAÇÃO DO CRONOGRAMA DE EXECUÇÃO DO PROCESSO SELETIVO PÚBLICO.</w:t>
      </w:r>
    </w:p>
    <w:p w:rsidR="0000485D" w:rsidRPr="006D0FA7" w:rsidRDefault="003552D4" w:rsidP="00441E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0FA7" w:rsidRPr="006D0FA7">
        <w:rPr>
          <w:rFonts w:ascii="Arial" w:hAnsi="Arial" w:cs="Arial"/>
          <w:sz w:val="24"/>
          <w:szCs w:val="24"/>
        </w:rPr>
        <w:t xml:space="preserve"> presidente da comissão organizadora do processo seletivo </w:t>
      </w:r>
      <w:r>
        <w:rPr>
          <w:rFonts w:ascii="Arial" w:hAnsi="Arial" w:cs="Arial"/>
          <w:sz w:val="24"/>
          <w:szCs w:val="24"/>
        </w:rPr>
        <w:t>público</w:t>
      </w:r>
      <w:r w:rsidR="006D0FA7" w:rsidRPr="006D0FA7">
        <w:rPr>
          <w:rFonts w:ascii="Arial" w:hAnsi="Arial" w:cs="Arial"/>
          <w:sz w:val="24"/>
          <w:szCs w:val="24"/>
        </w:rPr>
        <w:t xml:space="preserve"> edital 001/2018</w:t>
      </w:r>
      <w:r w:rsidR="00170FE5">
        <w:rPr>
          <w:rFonts w:ascii="Arial" w:hAnsi="Arial" w:cs="Arial"/>
          <w:sz w:val="24"/>
          <w:szCs w:val="24"/>
        </w:rPr>
        <w:t xml:space="preserve"> 0</w:t>
      </w:r>
      <w:r w:rsidR="00F56AAA">
        <w:rPr>
          <w:rFonts w:ascii="Arial" w:hAnsi="Arial" w:cs="Arial"/>
          <w:sz w:val="24"/>
          <w:szCs w:val="24"/>
        </w:rPr>
        <w:t>6</w:t>
      </w:r>
      <w:r w:rsidR="006D0FA7" w:rsidRPr="006D0FA7">
        <w:rPr>
          <w:rFonts w:ascii="Arial" w:hAnsi="Arial" w:cs="Arial"/>
          <w:sz w:val="24"/>
          <w:szCs w:val="24"/>
        </w:rPr>
        <w:t>, Prefeitura Municipal de Confresa, Estado de Mato Grosso, no uso de suas atribuições legais</w:t>
      </w:r>
      <w:r w:rsidR="0000485D">
        <w:rPr>
          <w:rFonts w:ascii="Arial" w:hAnsi="Arial" w:cs="Arial"/>
          <w:sz w:val="24"/>
          <w:szCs w:val="24"/>
        </w:rPr>
        <w:t>,</w:t>
      </w:r>
      <w:r w:rsidR="00B1129E">
        <w:rPr>
          <w:rFonts w:ascii="Arial" w:hAnsi="Arial" w:cs="Arial"/>
          <w:sz w:val="24"/>
          <w:szCs w:val="24"/>
        </w:rPr>
        <w:t xml:space="preserve"> faz saber aos interessados</w:t>
      </w:r>
      <w:r w:rsidR="0000485D">
        <w:rPr>
          <w:rFonts w:ascii="Arial" w:hAnsi="Arial" w:cs="Arial"/>
          <w:sz w:val="24"/>
          <w:szCs w:val="24"/>
        </w:rPr>
        <w:t xml:space="preserve"> </w:t>
      </w:r>
      <w:r w:rsidR="00F56AAA">
        <w:rPr>
          <w:rFonts w:ascii="Arial" w:hAnsi="Arial" w:cs="Arial"/>
          <w:sz w:val="24"/>
          <w:szCs w:val="24"/>
        </w:rPr>
        <w:t>abaixo relacionados que foram reabertos os prazos para remessa de comprovantes de endereços até às 18hs00 do dia 05/05/2018</w:t>
      </w:r>
      <w:r w:rsidR="0000485D">
        <w:rPr>
          <w:rFonts w:ascii="Arial" w:hAnsi="Arial" w:cs="Arial"/>
          <w:sz w:val="24"/>
          <w:szCs w:val="24"/>
        </w:rPr>
        <w:t>,</w:t>
      </w:r>
      <w:r w:rsidR="00F56AAA">
        <w:rPr>
          <w:rFonts w:ascii="Arial" w:hAnsi="Arial" w:cs="Arial"/>
          <w:sz w:val="24"/>
          <w:szCs w:val="24"/>
        </w:rPr>
        <w:t xml:space="preserve"> os comprovantes poderão ser remetidos na página onde o candidato fez sua inscrição no espaço destinado aos recursos e também pelo </w:t>
      </w:r>
      <w:proofErr w:type="spellStart"/>
      <w:r w:rsidR="00F56AAA">
        <w:rPr>
          <w:rFonts w:ascii="Arial" w:hAnsi="Arial" w:cs="Arial"/>
          <w:sz w:val="24"/>
          <w:szCs w:val="24"/>
        </w:rPr>
        <w:t>email</w:t>
      </w:r>
      <w:proofErr w:type="spellEnd"/>
      <w:r w:rsidR="00F56AA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56AAA" w:rsidRPr="00CA23A6">
          <w:rPr>
            <w:rStyle w:val="Hyperlink"/>
            <w:rFonts w:ascii="Arial" w:hAnsi="Arial" w:cs="Arial"/>
            <w:sz w:val="24"/>
            <w:szCs w:val="24"/>
          </w:rPr>
          <w:t>assepublica@hotmail.com</w:t>
        </w:r>
      </w:hyperlink>
      <w:r w:rsidR="00F56AAA">
        <w:rPr>
          <w:rFonts w:ascii="Arial" w:hAnsi="Arial" w:cs="Arial"/>
          <w:sz w:val="24"/>
          <w:szCs w:val="24"/>
        </w:rPr>
        <w:t>, desde que identifique o nome do candidato e sua inscrição.</w:t>
      </w:r>
      <w:r w:rsidR="00A475F6">
        <w:rPr>
          <w:rFonts w:ascii="Arial" w:hAnsi="Arial" w:cs="Arial"/>
          <w:sz w:val="24"/>
          <w:szCs w:val="24"/>
        </w:rPr>
        <w:t xml:space="preserve"> Ficará alterado também o cronograma de execução do processo seletivo público.</w:t>
      </w:r>
      <w:r w:rsidR="00F56AAA">
        <w:rPr>
          <w:rFonts w:ascii="Arial" w:hAnsi="Arial" w:cs="Arial"/>
          <w:sz w:val="24"/>
          <w:szCs w:val="24"/>
        </w:rPr>
        <w:t xml:space="preserve"> O presente edital complementar será fixado</w:t>
      </w:r>
      <w:r w:rsidR="0000485D">
        <w:rPr>
          <w:rFonts w:ascii="Arial" w:hAnsi="Arial" w:cs="Arial"/>
          <w:sz w:val="24"/>
          <w:szCs w:val="24"/>
        </w:rPr>
        <w:t xml:space="preserve"> no mural da prefeitura municipal, na pagina </w:t>
      </w:r>
      <w:hyperlink r:id="rId10" w:history="1">
        <w:r w:rsidR="0000485D" w:rsidRPr="00DC7CFA">
          <w:rPr>
            <w:rStyle w:val="Hyperlink"/>
            <w:rFonts w:ascii="Arial" w:hAnsi="Arial" w:cs="Arial"/>
            <w:sz w:val="24"/>
            <w:szCs w:val="24"/>
          </w:rPr>
          <w:t>www.amm.org.br</w:t>
        </w:r>
      </w:hyperlink>
      <w:r w:rsidR="0000485D">
        <w:rPr>
          <w:rFonts w:ascii="Arial" w:hAnsi="Arial" w:cs="Arial"/>
          <w:sz w:val="24"/>
          <w:szCs w:val="24"/>
        </w:rPr>
        <w:t xml:space="preserve"> e no site </w:t>
      </w:r>
      <w:hyperlink r:id="rId11" w:history="1">
        <w:r w:rsidR="00370419" w:rsidRPr="00DC7CFA">
          <w:rPr>
            <w:rStyle w:val="Hyperlink"/>
            <w:rFonts w:ascii="Arial" w:hAnsi="Arial" w:cs="Arial"/>
            <w:sz w:val="24"/>
            <w:szCs w:val="24"/>
          </w:rPr>
          <w:t>www.prefeituradeconfresa.com.br</w:t>
        </w:r>
      </w:hyperlink>
      <w:r w:rsidR="00370419">
        <w:rPr>
          <w:rFonts w:ascii="Arial" w:hAnsi="Arial" w:cs="Arial"/>
          <w:sz w:val="24"/>
          <w:szCs w:val="24"/>
        </w:rPr>
        <w:t xml:space="preserve"> e assepublica.listaeditais.com.br para as devidas conferências</w:t>
      </w:r>
      <w:r w:rsidR="00F56AAA">
        <w:rPr>
          <w:rFonts w:ascii="Arial" w:hAnsi="Arial" w:cs="Arial"/>
          <w:sz w:val="24"/>
          <w:szCs w:val="24"/>
        </w:rPr>
        <w:t>.</w:t>
      </w:r>
      <w:r w:rsidR="0000485D">
        <w:rPr>
          <w:rFonts w:ascii="Arial" w:hAnsi="Arial" w:cs="Arial"/>
          <w:sz w:val="24"/>
          <w:szCs w:val="24"/>
        </w:rPr>
        <w:t xml:space="preserve"> </w:t>
      </w:r>
    </w:p>
    <w:p w:rsidR="008664C1" w:rsidRPr="004D6B0B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INSCRIÇÕES</w:t>
      </w:r>
      <w:r w:rsidR="00B1129E">
        <w:rPr>
          <w:rFonts w:ascii="Times New Roman" w:hAnsi="Times New Roman"/>
          <w:b/>
          <w:sz w:val="20"/>
          <w:szCs w:val="20"/>
        </w:rPr>
        <w:t xml:space="preserve"> INDEFRIDAS ATÉ O MOMENTO POR </w:t>
      </w:r>
      <w:r>
        <w:rPr>
          <w:rFonts w:ascii="Times New Roman" w:hAnsi="Times New Roman"/>
          <w:b/>
          <w:sz w:val="20"/>
          <w:szCs w:val="20"/>
        </w:rPr>
        <w:t>FALTA DE</w:t>
      </w:r>
      <w:r w:rsidR="00B1129E">
        <w:rPr>
          <w:rFonts w:ascii="Times New Roman" w:hAnsi="Times New Roman"/>
          <w:b/>
          <w:sz w:val="20"/>
          <w:szCs w:val="20"/>
        </w:rPr>
        <w:t xml:space="preserve"> ENVIO DE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1129E">
        <w:rPr>
          <w:rFonts w:ascii="Times New Roman" w:hAnsi="Times New Roman"/>
          <w:b/>
          <w:sz w:val="20"/>
          <w:szCs w:val="20"/>
        </w:rPr>
        <w:t>COMPROVANTES DE ENDEREÇOS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934475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Claudia Cristina Abreu Oliveira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948415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Eliane Maria Silva Oliveira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935289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Erica Dos Santos Sousa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947287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Jaqueline Dos Santos Cruz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947454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Kessia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Farias De Oliveira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946826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Vanderleia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Ferreira Da Silva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949615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Veronica S Santos Silva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05)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949538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Adailton Pereira Lima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949909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Aramoro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\'i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Tapirape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945679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Alcantara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948528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Lucimar Ferreira Da Costa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937177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Luzia Ferreira Dos Reis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09)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949720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Fabia Cristina Gomes Luz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949423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Juliana Rodrigues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20)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948145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Ana Claudia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Awokopytyga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Tapirape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949931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Evandro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Ikaraxo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Tapirape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Junia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Marta Dos Santos Freitas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24)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949812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Agenildo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Ferreira De Souza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949882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Mareapawygi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Tapirape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941167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Pedro Dias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Putencio</w:t>
            </w:r>
            <w:proofErr w:type="spellEnd"/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29)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935451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Aline Silva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</w:rPr>
              <w:t>Sena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948865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Antonia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Nilza Pereira De Souza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949400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Cleidilene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Nicolau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Basilio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949484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Eugenia Neta Silva De Oliveira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934546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Fernanda Costa Da Silva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947795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Silverio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Moura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947952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Luzinete Da Silva Oliveira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947250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Raimunda Neves De Araujo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39)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947762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Francinco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Flavio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Araujo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Da Silva Junior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947241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Helenise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Cristine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Ferrareto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949601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Joana Maria Lopes Bezerra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940591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Rayane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Oliveira Reis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949326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Rosilda Conrado Da Costa Nunes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60)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948381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Betania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Bueno De Jesus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Edenilde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Azevedo Ribeiro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948093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Cristina De Sousa Santos Castilho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940011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Laiane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De Carvalho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63)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934314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Adrielly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Vieira De Souza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932786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Clarice Barros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Parreao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934463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Clayton Da Silva Oliveira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946871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Fatima Abreu Silva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948560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Flavinho De Jesus Ferreira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949707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Gessi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Nepunucena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De Sousa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949790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Iures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Paiva Gomes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937654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Joana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Osmarina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De Morais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943492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Josina Leite Da Silva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948150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Onofre Gomes Dias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F1F" w:rsidRDefault="009C5F1F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66)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938437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Maria Gorete Silva Moreira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69)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949489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Elivania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Silva De Oliveira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947057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Gedalia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Emilia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Alves Luz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933604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Gleide Pereira Costa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948854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Irazilda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Matos Rodrigues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929093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Luciene Alves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Ataide</w:t>
            </w:r>
            <w:proofErr w:type="spellEnd"/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945585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Marlene Pereira Da Silva Matos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936670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Nara Cristina Santos Azevedo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941303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Patricia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Dias Ribeiro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949556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Rosimeire Alves Pereira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73)</w:t>
      </w:r>
    </w:p>
    <w:tbl>
      <w:tblPr>
        <w:tblW w:w="0" w:type="auto"/>
        <w:jc w:val="center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4536"/>
      </w:tblGrid>
      <w:tr w:rsidR="008664C1" w:rsidTr="00F56AAA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937200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Ana Paula Da Silva Alves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946521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Jaqueline Silva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947580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Marlucia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Rodrigues De Sousa Santos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949416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Raimunda Da Silva Nascimento</w:t>
            </w:r>
          </w:p>
        </w:tc>
      </w:tr>
    </w:tbl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4C1" w:rsidRDefault="008664C1" w:rsidP="0086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i/>
          <w:iCs/>
          <w:color w:val="444444"/>
        </w:rPr>
        <w:t>Agente Comunitário de Saúde - ACS (</w:t>
      </w:r>
      <w:proofErr w:type="spellStart"/>
      <w:r>
        <w:rPr>
          <w:rFonts w:ascii="Arial" w:hAnsi="Arial" w:cs="Arial"/>
          <w:i/>
          <w:iCs/>
          <w:color w:val="444444"/>
        </w:rPr>
        <w:t>Microarea</w:t>
      </w:r>
      <w:proofErr w:type="spellEnd"/>
      <w:r>
        <w:rPr>
          <w:rFonts w:ascii="Arial" w:hAnsi="Arial" w:cs="Arial"/>
          <w:i/>
          <w:iCs/>
          <w:color w:val="444444"/>
        </w:rPr>
        <w:t xml:space="preserve"> 74)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</w:tblGrid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CANDIDATO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940997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Lair Rodrigues De Brito Fernandes</w:t>
            </w:r>
          </w:p>
        </w:tc>
      </w:tr>
      <w:tr w:rsidR="008664C1" w:rsidTr="00F56AAA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945719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664C1" w:rsidRDefault="008664C1" w:rsidP="00F5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Vilmar Pereira De Oliveira</w:t>
            </w:r>
          </w:p>
        </w:tc>
      </w:tr>
    </w:tbl>
    <w:p w:rsidR="006D0FA7" w:rsidRDefault="006D0FA7" w:rsidP="008664C1">
      <w:pPr>
        <w:tabs>
          <w:tab w:val="left" w:pos="4515"/>
        </w:tabs>
        <w:rPr>
          <w:rFonts w:ascii="Calibri (Corpo)" w:hAnsi="Calibri (Corpo)" w:cs="Calibri (Corpo)"/>
          <w:sz w:val="26"/>
          <w:szCs w:val="26"/>
        </w:rPr>
      </w:pPr>
    </w:p>
    <w:p w:rsidR="00A475F6" w:rsidRDefault="00F56AAA" w:rsidP="009C5F1F">
      <w:pPr>
        <w:tabs>
          <w:tab w:val="left" w:pos="4515"/>
        </w:tabs>
        <w:jc w:val="both"/>
        <w:rPr>
          <w:rFonts w:ascii="Calibri (Corpo)" w:hAnsi="Calibri (Corpo)" w:cs="Calibri (Corpo)"/>
          <w:sz w:val="26"/>
          <w:szCs w:val="26"/>
        </w:rPr>
      </w:pPr>
      <w:r>
        <w:rPr>
          <w:rFonts w:ascii="Calibri (Corpo)" w:hAnsi="Calibri (Corpo)" w:cs="Calibri (Corpo)"/>
          <w:sz w:val="26"/>
          <w:szCs w:val="26"/>
        </w:rPr>
        <w:t xml:space="preserve">          Em virtude da reabertura dos prazos de remessas de comprovantes de endereços, alteramos também o cronograma de execução do processo seletivo público edital 001/2018, conforme segue:</w:t>
      </w:r>
    </w:p>
    <w:tbl>
      <w:tblPr>
        <w:tblpPr w:leftFromText="141" w:rightFromText="141" w:vertAnchor="text" w:horzAnchor="margin" w:tblpX="108" w:tblpY="129"/>
        <w:tblOverlap w:val="never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133"/>
      </w:tblGrid>
      <w:tr w:rsidR="00A475F6" w:rsidRPr="00776EC3" w:rsidTr="00AF4C41">
        <w:tc>
          <w:tcPr>
            <w:tcW w:w="9827" w:type="dxa"/>
            <w:gridSpan w:val="2"/>
            <w:vAlign w:val="center"/>
          </w:tcPr>
          <w:p w:rsidR="00A475F6" w:rsidRPr="00776EC3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----------------------------------------------------------------------------------------------------------------------------------</w:t>
            </w:r>
          </w:p>
        </w:tc>
      </w:tr>
      <w:tr w:rsidR="00A475F6" w:rsidRPr="00776EC3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71AC1">
              <w:rPr>
                <w:rFonts w:ascii="Arial" w:hAnsi="Arial" w:cs="Arial"/>
              </w:rPr>
              <w:t>/05/2018</w:t>
            </w:r>
          </w:p>
        </w:tc>
        <w:tc>
          <w:tcPr>
            <w:tcW w:w="7133" w:type="dxa"/>
            <w:vAlign w:val="center"/>
          </w:tcPr>
          <w:p w:rsidR="00A475F6" w:rsidRPr="00776EC3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 w:rsidRPr="00776EC3">
              <w:rPr>
                <w:rFonts w:ascii="Arial" w:hAnsi="Arial" w:cs="Arial"/>
                <w:smallCaps/>
              </w:rPr>
              <w:t>PROVA OBJETIVA</w:t>
            </w:r>
          </w:p>
        </w:tc>
      </w:tr>
      <w:tr w:rsidR="00A475F6" w:rsidRPr="00776EC3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71AC1">
              <w:rPr>
                <w:rFonts w:ascii="Arial" w:hAnsi="Arial" w:cs="Arial"/>
              </w:rPr>
              <w:t>/05/2018</w:t>
            </w:r>
          </w:p>
        </w:tc>
        <w:tc>
          <w:tcPr>
            <w:tcW w:w="7133" w:type="dxa"/>
            <w:vAlign w:val="center"/>
          </w:tcPr>
          <w:p w:rsidR="00A475F6" w:rsidRPr="00776EC3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 w:rsidRPr="00776EC3">
              <w:rPr>
                <w:rFonts w:ascii="Arial" w:hAnsi="Arial" w:cs="Arial"/>
                <w:smallCaps/>
              </w:rPr>
              <w:t>DIVULG</w:t>
            </w:r>
            <w:r>
              <w:rPr>
                <w:rFonts w:ascii="Arial" w:hAnsi="Arial" w:cs="Arial"/>
                <w:smallCaps/>
              </w:rPr>
              <w:t>AÇÃO DO GABARITO PRELIMINAR às 0</w:t>
            </w:r>
            <w:r w:rsidRPr="00776EC3">
              <w:rPr>
                <w:rFonts w:ascii="Arial" w:hAnsi="Arial" w:cs="Arial"/>
                <w:smallCaps/>
              </w:rPr>
              <w:t>8hs00min.</w:t>
            </w:r>
          </w:p>
        </w:tc>
      </w:tr>
      <w:tr w:rsidR="00A475F6" w:rsidRPr="00776EC3" w:rsidTr="007B18E1">
        <w:tc>
          <w:tcPr>
            <w:tcW w:w="2694" w:type="dxa"/>
            <w:vAlign w:val="center"/>
          </w:tcPr>
          <w:p w:rsidR="00A475F6" w:rsidRPr="00371AC1" w:rsidRDefault="00A475F6" w:rsidP="00A475F6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71AC1">
              <w:rPr>
                <w:rFonts w:ascii="Arial" w:hAnsi="Arial" w:cs="Arial"/>
              </w:rPr>
              <w:t xml:space="preserve">/05/2018 a </w:t>
            </w:r>
            <w:r>
              <w:rPr>
                <w:rFonts w:ascii="Arial" w:hAnsi="Arial" w:cs="Arial"/>
              </w:rPr>
              <w:t>15</w:t>
            </w:r>
            <w:r w:rsidRPr="00371AC1">
              <w:rPr>
                <w:rFonts w:ascii="Arial" w:hAnsi="Arial" w:cs="Arial"/>
              </w:rPr>
              <w:t>/05/2018</w:t>
            </w:r>
          </w:p>
        </w:tc>
        <w:tc>
          <w:tcPr>
            <w:tcW w:w="7133" w:type="dxa"/>
            <w:vAlign w:val="center"/>
          </w:tcPr>
          <w:p w:rsidR="00A475F6" w:rsidRPr="00776EC3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 w:rsidRPr="00776EC3">
              <w:rPr>
                <w:rFonts w:ascii="Arial" w:hAnsi="Arial" w:cs="Arial"/>
                <w:smallCaps/>
              </w:rPr>
              <w:t>Recursos contra ao gabarito preliminar.</w:t>
            </w:r>
          </w:p>
        </w:tc>
      </w:tr>
      <w:tr w:rsidR="00A475F6" w:rsidRPr="00776EC3" w:rsidTr="007B18E1">
        <w:tc>
          <w:tcPr>
            <w:tcW w:w="2694" w:type="dxa"/>
            <w:vAlign w:val="center"/>
          </w:tcPr>
          <w:p w:rsidR="00A475F6" w:rsidRPr="00371AC1" w:rsidRDefault="00A475F6" w:rsidP="00A475F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71AC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71AC1">
              <w:rPr>
                <w:rFonts w:ascii="Arial" w:hAnsi="Arial" w:cs="Arial"/>
              </w:rPr>
              <w:t>/05/2018</w:t>
            </w:r>
          </w:p>
        </w:tc>
        <w:tc>
          <w:tcPr>
            <w:tcW w:w="7133" w:type="dxa"/>
            <w:vAlign w:val="center"/>
          </w:tcPr>
          <w:p w:rsidR="00A475F6" w:rsidRPr="00776EC3" w:rsidRDefault="00A475F6" w:rsidP="00A475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 w:hanging="247"/>
              <w:contextualSpacing w:val="0"/>
              <w:rPr>
                <w:rFonts w:ascii="Arial" w:hAnsi="Arial" w:cs="Arial"/>
                <w:smallCaps/>
                <w:sz w:val="24"/>
                <w:szCs w:val="24"/>
              </w:rPr>
            </w:pPr>
            <w:r w:rsidRPr="00776EC3">
              <w:rPr>
                <w:rFonts w:ascii="Arial" w:hAnsi="Arial" w:cs="Arial"/>
                <w:smallCaps/>
                <w:sz w:val="24"/>
                <w:szCs w:val="24"/>
              </w:rPr>
              <w:t>Divulgação do julgamento dos recursos contra a prova objetiva</w:t>
            </w:r>
          </w:p>
          <w:p w:rsidR="00A475F6" w:rsidRPr="00776EC3" w:rsidRDefault="00A475F6" w:rsidP="00A475F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 w:hanging="247"/>
              <w:contextualSpacing w:val="0"/>
              <w:rPr>
                <w:rFonts w:ascii="Arial" w:hAnsi="Arial" w:cs="Arial"/>
                <w:smallCaps/>
                <w:sz w:val="24"/>
                <w:szCs w:val="24"/>
              </w:rPr>
            </w:pPr>
            <w:r w:rsidRPr="00776EC3">
              <w:rPr>
                <w:rFonts w:ascii="Arial" w:hAnsi="Arial" w:cs="Arial"/>
                <w:smallCaps/>
                <w:sz w:val="24"/>
                <w:szCs w:val="24"/>
              </w:rPr>
              <w:t>Divulgação do gabarito oficial</w:t>
            </w:r>
          </w:p>
        </w:tc>
      </w:tr>
      <w:tr w:rsidR="00A475F6" w:rsidRPr="00A115EA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71AC1">
              <w:rPr>
                <w:rFonts w:ascii="Arial" w:hAnsi="Arial" w:cs="Arial"/>
              </w:rPr>
              <w:t>18/05/2018</w:t>
            </w:r>
          </w:p>
        </w:tc>
        <w:tc>
          <w:tcPr>
            <w:tcW w:w="7133" w:type="dxa"/>
            <w:vAlign w:val="center"/>
          </w:tcPr>
          <w:p w:rsidR="00A475F6" w:rsidRPr="00A115EA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 w:rsidRPr="00A115EA">
              <w:rPr>
                <w:rFonts w:ascii="Arial" w:hAnsi="Arial" w:cs="Arial"/>
                <w:smallCaps/>
              </w:rPr>
              <w:t>Divulgação da classificação PRELIMINAR</w:t>
            </w:r>
            <w:r>
              <w:rPr>
                <w:rFonts w:ascii="Arial" w:hAnsi="Arial" w:cs="Arial"/>
                <w:smallCaps/>
              </w:rPr>
              <w:t xml:space="preserve"> prova objetiva</w:t>
            </w:r>
          </w:p>
        </w:tc>
      </w:tr>
      <w:tr w:rsidR="00A475F6" w:rsidRPr="00776EC3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71AC1">
              <w:rPr>
                <w:rFonts w:ascii="Arial" w:hAnsi="Arial" w:cs="Arial"/>
              </w:rPr>
              <w:t>19/05/2018 a 21/05/2018</w:t>
            </w:r>
          </w:p>
        </w:tc>
        <w:tc>
          <w:tcPr>
            <w:tcW w:w="7133" w:type="dxa"/>
            <w:vAlign w:val="center"/>
          </w:tcPr>
          <w:p w:rsidR="00A475F6" w:rsidRPr="00776EC3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 w:rsidRPr="00776EC3">
              <w:rPr>
                <w:rFonts w:ascii="Arial" w:hAnsi="Arial" w:cs="Arial"/>
                <w:smallCaps/>
              </w:rPr>
              <w:t xml:space="preserve">Recursos contra a classificação </w:t>
            </w:r>
            <w:r>
              <w:rPr>
                <w:rFonts w:ascii="Arial" w:hAnsi="Arial" w:cs="Arial"/>
                <w:smallCaps/>
              </w:rPr>
              <w:t>PRELIMINAR</w:t>
            </w:r>
            <w:proofErr w:type="gramStart"/>
            <w:r>
              <w:rPr>
                <w:rFonts w:ascii="Arial" w:hAnsi="Arial" w:cs="Arial"/>
                <w:smallCaps/>
              </w:rPr>
              <w:t xml:space="preserve">  </w:t>
            </w:r>
            <w:proofErr w:type="gramEnd"/>
            <w:r>
              <w:rPr>
                <w:rFonts w:ascii="Arial" w:hAnsi="Arial" w:cs="Arial"/>
                <w:smallCaps/>
              </w:rPr>
              <w:t>prova objetiva</w:t>
            </w:r>
          </w:p>
        </w:tc>
      </w:tr>
      <w:tr w:rsidR="00A475F6" w:rsidRPr="00776EC3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71AC1">
              <w:rPr>
                <w:rFonts w:ascii="Arial" w:hAnsi="Arial" w:cs="Arial"/>
              </w:rPr>
              <w:lastRenderedPageBreak/>
              <w:t>23/05/2018</w:t>
            </w:r>
          </w:p>
        </w:tc>
        <w:tc>
          <w:tcPr>
            <w:tcW w:w="7133" w:type="dxa"/>
            <w:vAlign w:val="center"/>
          </w:tcPr>
          <w:p w:rsidR="00A475F6" w:rsidRPr="00776EC3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Divulgação da</w:t>
            </w:r>
            <w:r w:rsidRPr="00776EC3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>CLASSIFICAÇÃO FINAL DAS PROVAS OBJETIVAS</w:t>
            </w:r>
          </w:p>
        </w:tc>
      </w:tr>
      <w:tr w:rsidR="00A475F6" w:rsidRPr="00776EC3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71AC1">
              <w:rPr>
                <w:rFonts w:ascii="Arial" w:hAnsi="Arial" w:cs="Arial"/>
              </w:rPr>
              <w:t>27/05/2018</w:t>
            </w:r>
          </w:p>
        </w:tc>
        <w:tc>
          <w:tcPr>
            <w:tcW w:w="7133" w:type="dxa"/>
            <w:vAlign w:val="center"/>
          </w:tcPr>
          <w:p w:rsidR="00A475F6" w:rsidRPr="00776EC3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PROVAS PRATICA</w:t>
            </w:r>
            <w:proofErr w:type="gramStart"/>
            <w:r>
              <w:rPr>
                <w:rFonts w:ascii="Arial" w:hAnsi="Arial" w:cs="Arial"/>
                <w:smallCaps/>
              </w:rPr>
              <w:t xml:space="preserve">  </w:t>
            </w:r>
            <w:proofErr w:type="gramEnd"/>
            <w:r>
              <w:rPr>
                <w:rFonts w:ascii="Arial" w:hAnsi="Arial" w:cs="Arial"/>
                <w:smallCaps/>
              </w:rPr>
              <w:t>- ENTREVISTAS E DIGITAÇÃO</w:t>
            </w:r>
          </w:p>
        </w:tc>
      </w:tr>
      <w:tr w:rsidR="00A475F6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71AC1">
              <w:rPr>
                <w:rFonts w:ascii="Arial" w:hAnsi="Arial" w:cs="Arial"/>
              </w:rPr>
              <w:t>29/05/2018</w:t>
            </w:r>
          </w:p>
        </w:tc>
        <w:tc>
          <w:tcPr>
            <w:tcW w:w="7133" w:type="dxa"/>
            <w:vAlign w:val="center"/>
          </w:tcPr>
          <w:p w:rsidR="00A475F6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DIVULGAÇÃO DE CLASSIFICAÇÃO GERAL.</w:t>
            </w:r>
          </w:p>
        </w:tc>
      </w:tr>
      <w:tr w:rsidR="00A475F6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30/05/2018 </w:t>
            </w:r>
            <w:r w:rsidRPr="00371AC1">
              <w:rPr>
                <w:rFonts w:ascii="Arial" w:hAnsi="Arial" w:cs="Arial"/>
              </w:rPr>
              <w:t>a 31/05/2018</w:t>
            </w:r>
          </w:p>
        </w:tc>
        <w:tc>
          <w:tcPr>
            <w:tcW w:w="7133" w:type="dxa"/>
            <w:vAlign w:val="center"/>
          </w:tcPr>
          <w:p w:rsidR="00A475F6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Recursos Contra a Classificação geral do processo seletivo público.</w:t>
            </w:r>
          </w:p>
        </w:tc>
      </w:tr>
      <w:tr w:rsidR="00A475F6" w:rsidTr="007B18E1">
        <w:tc>
          <w:tcPr>
            <w:tcW w:w="2694" w:type="dxa"/>
            <w:vAlign w:val="center"/>
          </w:tcPr>
          <w:p w:rsidR="00A475F6" w:rsidRPr="00371AC1" w:rsidRDefault="00A475F6" w:rsidP="007B18E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71AC1">
              <w:rPr>
                <w:rFonts w:ascii="Arial" w:hAnsi="Arial" w:cs="Arial"/>
              </w:rPr>
              <w:t>05/06/2018</w:t>
            </w:r>
          </w:p>
        </w:tc>
        <w:tc>
          <w:tcPr>
            <w:tcW w:w="7133" w:type="dxa"/>
            <w:vAlign w:val="center"/>
          </w:tcPr>
          <w:p w:rsidR="00A475F6" w:rsidRDefault="00A475F6" w:rsidP="007B18E1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Divulgação do resultado final do processo seletivo público</w:t>
            </w:r>
          </w:p>
        </w:tc>
      </w:tr>
    </w:tbl>
    <w:p w:rsidR="00F56AAA" w:rsidRDefault="00F56AAA" w:rsidP="008664C1">
      <w:pPr>
        <w:tabs>
          <w:tab w:val="left" w:pos="4515"/>
        </w:tabs>
        <w:rPr>
          <w:rFonts w:ascii="Calibri (Corpo)" w:hAnsi="Calibri (Corpo)" w:cs="Calibri (Corpo)"/>
          <w:sz w:val="26"/>
          <w:szCs w:val="26"/>
        </w:rPr>
      </w:pPr>
    </w:p>
    <w:p w:rsidR="000875DC" w:rsidRDefault="000875DC" w:rsidP="000875DC">
      <w:pPr>
        <w:tabs>
          <w:tab w:val="left" w:pos="4515"/>
        </w:tabs>
        <w:jc w:val="center"/>
        <w:rPr>
          <w:rFonts w:ascii="Calibri (Corpo)" w:hAnsi="Calibri (Corpo)" w:cs="Calibri (Corpo)"/>
          <w:sz w:val="26"/>
          <w:szCs w:val="26"/>
        </w:rPr>
      </w:pPr>
      <w:r w:rsidRPr="006D0FA7">
        <w:rPr>
          <w:rFonts w:ascii="Arial" w:hAnsi="Arial" w:cs="Arial"/>
          <w:sz w:val="24"/>
          <w:szCs w:val="24"/>
        </w:rPr>
        <w:t xml:space="preserve">Confresa-MT, </w:t>
      </w:r>
      <w:r>
        <w:rPr>
          <w:rFonts w:ascii="Arial" w:hAnsi="Arial" w:cs="Arial"/>
          <w:sz w:val="24"/>
          <w:szCs w:val="24"/>
        </w:rPr>
        <w:t>02</w:t>
      </w:r>
      <w:r w:rsidRPr="006D0F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6D0FA7">
        <w:rPr>
          <w:rFonts w:ascii="Arial" w:hAnsi="Arial" w:cs="Arial"/>
          <w:sz w:val="24"/>
          <w:szCs w:val="24"/>
        </w:rPr>
        <w:t xml:space="preserve"> de 2018.</w:t>
      </w:r>
    </w:p>
    <w:p w:rsidR="00A475F6" w:rsidRDefault="00A475F6" w:rsidP="008664C1">
      <w:pPr>
        <w:tabs>
          <w:tab w:val="left" w:pos="4515"/>
        </w:tabs>
        <w:rPr>
          <w:rFonts w:ascii="Calibri (Corpo)" w:hAnsi="Calibri (Corpo)" w:cs="Calibri (Corpo)"/>
          <w:sz w:val="26"/>
          <w:szCs w:val="26"/>
        </w:rPr>
      </w:pPr>
    </w:p>
    <w:p w:rsidR="00A475F6" w:rsidRPr="00CA22F2" w:rsidRDefault="00A475F6" w:rsidP="00A475F6">
      <w:pPr>
        <w:spacing w:after="0"/>
        <w:jc w:val="center"/>
        <w:rPr>
          <w:rFonts w:ascii="Arial" w:hAnsi="Arial" w:cs="Arial"/>
          <w:b/>
        </w:rPr>
      </w:pPr>
      <w:r w:rsidRPr="00CA22F2">
        <w:rPr>
          <w:rFonts w:ascii="Arial" w:hAnsi="Arial" w:cs="Arial"/>
          <w:b/>
        </w:rPr>
        <w:t>Cleyton Geonavi Kremer de Cesaro</w:t>
      </w:r>
    </w:p>
    <w:p w:rsidR="00A475F6" w:rsidRPr="008664C1" w:rsidRDefault="00A475F6" w:rsidP="00A475F6">
      <w:pPr>
        <w:tabs>
          <w:tab w:val="left" w:pos="4515"/>
        </w:tabs>
        <w:rPr>
          <w:rFonts w:ascii="Calibri (Corpo)" w:hAnsi="Calibri (Corpo)" w:cs="Calibri (Corpo)"/>
          <w:sz w:val="26"/>
          <w:szCs w:val="26"/>
        </w:rPr>
      </w:pPr>
      <w:r w:rsidRPr="006D0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D0FA7">
        <w:rPr>
          <w:rFonts w:ascii="Arial" w:hAnsi="Arial" w:cs="Arial"/>
          <w:sz w:val="24"/>
          <w:szCs w:val="24"/>
        </w:rPr>
        <w:t>Presidente da Comissão Organizadora</w:t>
      </w:r>
    </w:p>
    <w:sectPr w:rsidR="00A475F6" w:rsidRPr="008664C1" w:rsidSect="00360AFE">
      <w:headerReference w:type="default" r:id="rId12"/>
      <w:footerReference w:type="default" r:id="rId13"/>
      <w:pgSz w:w="11906" w:h="16838"/>
      <w:pgMar w:top="142" w:right="566" w:bottom="142" w:left="1276" w:header="129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04" w:rsidRDefault="00F06904">
      <w:pPr>
        <w:spacing w:after="0" w:line="240" w:lineRule="auto"/>
      </w:pPr>
      <w:r>
        <w:separator/>
      </w:r>
    </w:p>
  </w:endnote>
  <w:endnote w:type="continuationSeparator" w:id="0">
    <w:p w:rsidR="00F06904" w:rsidRDefault="00F0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AA" w:rsidRDefault="00F56AAA" w:rsidP="00112747">
    <w:pPr>
      <w:pStyle w:val="Rodap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8E5310" wp14:editId="3F1535E0">
          <wp:simplePos x="0" y="0"/>
          <wp:positionH relativeFrom="page">
            <wp:posOffset>266700</wp:posOffset>
          </wp:positionH>
          <wp:positionV relativeFrom="page">
            <wp:posOffset>10029825</wp:posOffset>
          </wp:positionV>
          <wp:extent cx="6981825" cy="647437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47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04" w:rsidRDefault="00F06904">
      <w:pPr>
        <w:spacing w:after="0" w:line="240" w:lineRule="auto"/>
      </w:pPr>
      <w:r>
        <w:separator/>
      </w:r>
    </w:p>
  </w:footnote>
  <w:footnote w:type="continuationSeparator" w:id="0">
    <w:p w:rsidR="00F06904" w:rsidRDefault="00F0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AA" w:rsidRDefault="00F56AA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Calibri (Corpo)" w:hAnsi="Calibri (Corpo)" w:cs="Calibri (Corpo)"/>
        <w:noProof/>
        <w:color w:val="444444"/>
        <w:sz w:val="20"/>
        <w:szCs w:val="20"/>
      </w:rPr>
      <w:drawing>
        <wp:anchor distT="0" distB="0" distL="114300" distR="114300" simplePos="0" relativeHeight="251658240" behindDoc="1" locked="0" layoutInCell="1" allowOverlap="1" wp14:anchorId="3480D79B" wp14:editId="4DDC1E97">
          <wp:simplePos x="0" y="0"/>
          <wp:positionH relativeFrom="page">
            <wp:posOffset>94615</wp:posOffset>
          </wp:positionH>
          <wp:positionV relativeFrom="page">
            <wp:posOffset>47625</wp:posOffset>
          </wp:positionV>
          <wp:extent cx="7210425" cy="1043516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043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63AC"/>
    <w:multiLevelType w:val="hybridMultilevel"/>
    <w:tmpl w:val="0A3A9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1"/>
    <w:rsid w:val="0000485D"/>
    <w:rsid w:val="000875DC"/>
    <w:rsid w:val="000B0CB6"/>
    <w:rsid w:val="00112747"/>
    <w:rsid w:val="001478CD"/>
    <w:rsid w:val="00170FE5"/>
    <w:rsid w:val="001B2249"/>
    <w:rsid w:val="001E3134"/>
    <w:rsid w:val="00241EB3"/>
    <w:rsid w:val="003073B5"/>
    <w:rsid w:val="003540AB"/>
    <w:rsid w:val="003552D4"/>
    <w:rsid w:val="00360AFE"/>
    <w:rsid w:val="00363741"/>
    <w:rsid w:val="00370419"/>
    <w:rsid w:val="003A77B5"/>
    <w:rsid w:val="003E185E"/>
    <w:rsid w:val="00441EAB"/>
    <w:rsid w:val="004D57A0"/>
    <w:rsid w:val="004F5301"/>
    <w:rsid w:val="00586646"/>
    <w:rsid w:val="005F249B"/>
    <w:rsid w:val="006143E8"/>
    <w:rsid w:val="00635933"/>
    <w:rsid w:val="006D0FA7"/>
    <w:rsid w:val="0071743A"/>
    <w:rsid w:val="007639FF"/>
    <w:rsid w:val="007F5569"/>
    <w:rsid w:val="00832048"/>
    <w:rsid w:val="00842534"/>
    <w:rsid w:val="008664C1"/>
    <w:rsid w:val="008960FE"/>
    <w:rsid w:val="0091587C"/>
    <w:rsid w:val="00927C87"/>
    <w:rsid w:val="00991E74"/>
    <w:rsid w:val="009C5F1F"/>
    <w:rsid w:val="00A04F46"/>
    <w:rsid w:val="00A475F6"/>
    <w:rsid w:val="00A56F99"/>
    <w:rsid w:val="00A87BB2"/>
    <w:rsid w:val="00AD445A"/>
    <w:rsid w:val="00B027E1"/>
    <w:rsid w:val="00B1129E"/>
    <w:rsid w:val="00B435FB"/>
    <w:rsid w:val="00B706AB"/>
    <w:rsid w:val="00B830D0"/>
    <w:rsid w:val="00C00A72"/>
    <w:rsid w:val="00C05AAE"/>
    <w:rsid w:val="00C60F5A"/>
    <w:rsid w:val="00C63680"/>
    <w:rsid w:val="00C63D72"/>
    <w:rsid w:val="00C87968"/>
    <w:rsid w:val="00CA22F2"/>
    <w:rsid w:val="00CB73A6"/>
    <w:rsid w:val="00DC70E7"/>
    <w:rsid w:val="00DD783E"/>
    <w:rsid w:val="00E60CBE"/>
    <w:rsid w:val="00EF42B2"/>
    <w:rsid w:val="00F06904"/>
    <w:rsid w:val="00F22AD7"/>
    <w:rsid w:val="00F40026"/>
    <w:rsid w:val="00F52ADC"/>
    <w:rsid w:val="00F56AAA"/>
    <w:rsid w:val="00F83BE3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A7"/>
  </w:style>
  <w:style w:type="paragraph" w:styleId="Rodap">
    <w:name w:val="footer"/>
    <w:basedOn w:val="Normal"/>
    <w:link w:val="RodapChar"/>
    <w:uiPriority w:val="99"/>
    <w:unhideWhenUsed/>
    <w:rsid w:val="006D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A7"/>
  </w:style>
  <w:style w:type="character" w:styleId="Hyperlink">
    <w:name w:val="Hyperlink"/>
    <w:basedOn w:val="Fontepargpadro"/>
    <w:uiPriority w:val="99"/>
    <w:unhideWhenUsed/>
    <w:rsid w:val="000048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75F6"/>
    <w:pPr>
      <w:spacing w:after="120" w:line="36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A7"/>
  </w:style>
  <w:style w:type="paragraph" w:styleId="Rodap">
    <w:name w:val="footer"/>
    <w:basedOn w:val="Normal"/>
    <w:link w:val="RodapChar"/>
    <w:uiPriority w:val="99"/>
    <w:unhideWhenUsed/>
    <w:rsid w:val="006D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A7"/>
  </w:style>
  <w:style w:type="character" w:styleId="Hyperlink">
    <w:name w:val="Hyperlink"/>
    <w:basedOn w:val="Fontepargpadro"/>
    <w:uiPriority w:val="99"/>
    <w:unhideWhenUsed/>
    <w:rsid w:val="000048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75F6"/>
    <w:pPr>
      <w:spacing w:after="120" w:line="36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deconfresa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m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epublic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A9E4-7A22-455A-9FAE-42EAFA6E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ETEVALDOJR</dc:creator>
  <cp:lastModifiedBy>Etevaldo</cp:lastModifiedBy>
  <cp:revision>12</cp:revision>
  <cp:lastPrinted>2018-03-18T17:43:00Z</cp:lastPrinted>
  <dcterms:created xsi:type="dcterms:W3CDTF">2018-05-02T17:57:00Z</dcterms:created>
  <dcterms:modified xsi:type="dcterms:W3CDTF">2018-05-02T19:36:00Z</dcterms:modified>
</cp:coreProperties>
</file>